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9C" w:rsidRDefault="00893B9C">
      <w:pPr>
        <w:spacing w:after="200" w:line="276" w:lineRule="auto"/>
        <w:rPr>
          <w:rFonts w:asciiTheme="minorHAnsi" w:eastAsiaTheme="minorHAnsi" w:hAnsiTheme="minorHAnsi" w:cstheme="minorBidi"/>
          <w:lang w:val="ru-RU"/>
        </w:rPr>
      </w:pPr>
    </w:p>
    <w:p w:rsidR="00893B9C" w:rsidRDefault="00E643C7">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5D762C81" wp14:editId="199641EF">
                <wp:simplePos x="0" y="0"/>
                <wp:positionH relativeFrom="margin">
                  <wp:posOffset>47625</wp:posOffset>
                </wp:positionH>
                <wp:positionV relativeFrom="paragraph">
                  <wp:posOffset>31115</wp:posOffset>
                </wp:positionV>
                <wp:extent cx="5965825" cy="1195070"/>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5200" cy="1194480"/>
                        </a:xfrm>
                        <a:prstGeom prst="rect">
                          <a:avLst/>
                        </a:prstGeom>
                        <a:solidFill>
                          <a:srgbClr val="FFFF00"/>
                        </a:solidFill>
                        <a:ln w="6480">
                          <a:solidFill>
                            <a:srgbClr val="000000"/>
                          </a:solidFill>
                          <a:miter/>
                        </a:ln>
                      </wps:spPr>
                      <wps:style>
                        <a:lnRef idx="0">
                          <a:scrgbClr r="0" g="0" b="0"/>
                        </a:lnRef>
                        <a:fillRef idx="0">
                          <a:scrgbClr r="0" g="0" b="0"/>
                        </a:fillRef>
                        <a:effectRef idx="0">
                          <a:scrgbClr r="0" g="0" b="0"/>
                        </a:effectRef>
                        <a:fontRef idx="minor"/>
                      </wps:style>
                      <wps:txbx>
                        <w:txbxContent>
                          <w:p w:rsidR="00391A11" w:rsidRDefault="00391A11">
                            <w:pPr>
                              <w:pStyle w:val="affd"/>
                              <w:jc w:val="center"/>
                              <w:rPr>
                                <w:rFonts w:ascii="Times New Roman" w:hAnsi="Times New Roman"/>
                                <w:b/>
                                <w:sz w:val="32"/>
                                <w:szCs w:val="32"/>
                              </w:rPr>
                            </w:pPr>
                            <w:r>
                              <w:rPr>
                                <w:rFonts w:ascii="Times New Roman" w:hAnsi="Times New Roman"/>
                                <w:b/>
                                <w:sz w:val="32"/>
                                <w:szCs w:val="32"/>
                              </w:rPr>
                              <w:t>«КОВЫЛКИНСКИЙ ВЕСТНИК»</w:t>
                            </w:r>
                          </w:p>
                          <w:p w:rsidR="00391A11" w:rsidRDefault="00391A11">
                            <w:pPr>
                              <w:pStyle w:val="affd"/>
                              <w:jc w:val="center"/>
                              <w:rPr>
                                <w:rFonts w:ascii="Times New Roman" w:hAnsi="Times New Roman"/>
                                <w:b/>
                                <w:sz w:val="32"/>
                                <w:szCs w:val="32"/>
                              </w:rPr>
                            </w:pPr>
                            <w:r>
                              <w:rPr>
                                <w:rFonts w:ascii="Times New Roman" w:hAnsi="Times New Roman"/>
                                <w:b/>
                                <w:sz w:val="32"/>
                                <w:szCs w:val="32"/>
                              </w:rPr>
                              <w:t>Информационный бюллетень</w:t>
                            </w:r>
                          </w:p>
                          <w:p w:rsidR="00391A11" w:rsidRDefault="00391A11">
                            <w:pPr>
                              <w:pStyle w:val="affd"/>
                              <w:jc w:val="center"/>
                            </w:pPr>
                            <w:r>
                              <w:rPr>
                                <w:rFonts w:ascii="Times New Roman" w:hAnsi="Times New Roman"/>
                                <w:b/>
                                <w:sz w:val="32"/>
                                <w:szCs w:val="32"/>
                              </w:rPr>
                              <w:t>Муниципального образования «Ковылкинское сельское поселение»</w:t>
                            </w:r>
                          </w:p>
                        </w:txbxContent>
                      </wps:txbx>
                      <wps:bodyPr lIns="94680" tIns="48960" rIns="94680" bIns="48960">
                        <a:noAutofit/>
                      </wps:bodyPr>
                    </wps:wsp>
                  </a:graphicData>
                </a:graphic>
              </wp:anchor>
            </w:drawing>
          </mc:Choice>
          <mc:Fallback>
            <w:pict>
              <v:rect id="Надпись 4" o:spid="_x0000_s1026" style="position:absolute;left:0;text-align:left;margin-left:3.75pt;margin-top:2.45pt;width:469.75pt;height:94.1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" fillcolor="yellow" strokeweight=".18mm">
                <v:textbox inset="2.63mm,1.36mm,2.63mm,1.36mm">
                  <w:txbxContent>
                    <w:p w:rsidR="00391A11" w:rsidRDefault="00391A11">
                      <w:pPr>
                        <w:pStyle w:val="affd"/>
                        <w:jc w:val="center"/>
                        <w:rPr>
                          <w:rFonts w:ascii="Times New Roman" w:hAnsi="Times New Roman"/>
                          <w:b/>
                          <w:sz w:val="32"/>
                          <w:szCs w:val="32"/>
                        </w:rPr>
                      </w:pPr>
                      <w:r>
                        <w:rPr>
                          <w:rFonts w:ascii="Times New Roman" w:hAnsi="Times New Roman"/>
                          <w:b/>
                          <w:sz w:val="32"/>
                          <w:szCs w:val="32"/>
                        </w:rPr>
                        <w:t>«КОВЫЛКИНСКИЙ ВЕСТНИК»</w:t>
                      </w:r>
                    </w:p>
                    <w:p w:rsidR="00391A11" w:rsidRDefault="00391A11">
                      <w:pPr>
                        <w:pStyle w:val="affd"/>
                        <w:jc w:val="center"/>
                        <w:rPr>
                          <w:rFonts w:ascii="Times New Roman" w:hAnsi="Times New Roman"/>
                          <w:b/>
                          <w:sz w:val="32"/>
                          <w:szCs w:val="32"/>
                        </w:rPr>
                      </w:pPr>
                      <w:r>
                        <w:rPr>
                          <w:rFonts w:ascii="Times New Roman" w:hAnsi="Times New Roman"/>
                          <w:b/>
                          <w:sz w:val="32"/>
                          <w:szCs w:val="32"/>
                        </w:rPr>
                        <w:t>Информационный бюллетень</w:t>
                      </w:r>
                    </w:p>
                    <w:p w:rsidR="00391A11" w:rsidRDefault="00391A11">
                      <w:pPr>
                        <w:pStyle w:val="affd"/>
                        <w:jc w:val="center"/>
                      </w:pPr>
                      <w:r>
                        <w:rPr>
                          <w:rFonts w:ascii="Times New Roman" w:hAnsi="Times New Roman"/>
                          <w:b/>
                          <w:sz w:val="32"/>
                          <w:szCs w:val="32"/>
                        </w:rPr>
                        <w:t>Муниципального образования «Ковылкинское сельское поселение»</w:t>
                      </w:r>
                    </w:p>
                  </w:txbxContent>
                </v:textbox>
                <w10:wrap anchorx="margin"/>
              </v:rect>
            </w:pict>
          </mc:Fallback>
        </mc:AlternateContent>
      </w: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Pr="004469F3" w:rsidRDefault="008B2CB4">
      <w:pPr>
        <w:suppressAutoHyphens/>
        <w:jc w:val="center"/>
        <w:rPr>
          <w:color w:val="auto"/>
          <w:lang w:val="ru-RU"/>
        </w:rPr>
      </w:pPr>
      <w:r>
        <w:rPr>
          <w:b/>
          <w:color w:val="auto"/>
          <w:sz w:val="28"/>
          <w:szCs w:val="28"/>
          <w:lang w:val="ru-RU" w:eastAsia="ar-SA"/>
        </w:rPr>
        <w:t>вторник</w:t>
      </w:r>
      <w:r w:rsidR="00E643C7" w:rsidRPr="004469F3">
        <w:rPr>
          <w:b/>
          <w:color w:val="auto"/>
          <w:sz w:val="28"/>
          <w:szCs w:val="28"/>
          <w:lang w:val="ru-RU" w:eastAsia="ar-SA"/>
        </w:rPr>
        <w:t xml:space="preserve">, </w:t>
      </w:r>
      <w:r w:rsidR="006C7503">
        <w:rPr>
          <w:b/>
          <w:color w:val="auto"/>
          <w:sz w:val="28"/>
          <w:szCs w:val="28"/>
          <w:lang w:val="ru-RU" w:eastAsia="ar-SA"/>
        </w:rPr>
        <w:t>30 июля  2019 года № 83</w:t>
      </w:r>
    </w:p>
    <w:p w:rsidR="00893B9C" w:rsidRPr="00E643C7" w:rsidRDefault="00E643C7">
      <w:pPr>
        <w:suppressAutoHyphens/>
        <w:jc w:val="center"/>
        <w:rPr>
          <w:lang w:val="ru-RU"/>
        </w:rPr>
      </w:pPr>
      <w:r>
        <w:rPr>
          <w:b/>
          <w:u w:val="single"/>
          <w:lang w:val="ru-RU" w:eastAsia="ar-SA"/>
        </w:rPr>
        <w:t xml:space="preserve">____________________________________________________________________________ </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Российская Федерация, Ростовская область, Тацинский район</w:t>
      </w:r>
    </w:p>
    <w:p w:rsidR="00893B9C" w:rsidRPr="008B2CB4" w:rsidRDefault="00E643C7">
      <w:pPr>
        <w:suppressAutoHyphens/>
        <w:jc w:val="center"/>
        <w:rPr>
          <w:rFonts w:eastAsia="Calibri"/>
          <w:b/>
          <w:sz w:val="16"/>
          <w:szCs w:val="16"/>
          <w:lang w:val="ru-RU" w:eastAsia="ar-SA"/>
        </w:rPr>
      </w:pPr>
      <w:r w:rsidRPr="008B2CB4">
        <w:rPr>
          <w:rFonts w:eastAsia="Calibri"/>
          <w:b/>
          <w:sz w:val="16"/>
          <w:szCs w:val="16"/>
          <w:lang w:val="ru-RU" w:eastAsia="ar-SA"/>
        </w:rPr>
        <w:t>Муниципальное образование «Ковылкинское сельское поселение»</w:t>
      </w:r>
    </w:p>
    <w:p w:rsidR="00893B9C" w:rsidRPr="008B2CB4" w:rsidRDefault="00E643C7">
      <w:pPr>
        <w:suppressAutoHyphens/>
        <w:jc w:val="center"/>
        <w:rPr>
          <w:rFonts w:eastAsia="Calibri"/>
          <w:b/>
          <w:sz w:val="16"/>
          <w:szCs w:val="16"/>
          <w:lang w:val="ru-RU" w:eastAsia="ar-SA"/>
        </w:rPr>
      </w:pPr>
      <w:r w:rsidRPr="008B2CB4">
        <w:rPr>
          <w:rFonts w:eastAsia="Calibri"/>
          <w:b/>
          <w:sz w:val="16"/>
          <w:szCs w:val="16"/>
          <w:lang w:val="ru-RU" w:eastAsia="ar-SA"/>
        </w:rPr>
        <w:t>Администрация Ковылкинского сельского поселения</w:t>
      </w:r>
    </w:p>
    <w:p w:rsidR="00685667" w:rsidRPr="00391A11" w:rsidRDefault="00E643C7" w:rsidP="00391A11">
      <w:pPr>
        <w:jc w:val="both"/>
        <w:rPr>
          <w:b/>
          <w:color w:val="000000"/>
          <w:sz w:val="18"/>
          <w:szCs w:val="18"/>
          <w:lang w:val="ru-RU" w:eastAsia="ru-RU"/>
        </w:rPr>
      </w:pPr>
      <w:r w:rsidRPr="00712626">
        <w:rPr>
          <w:b/>
          <w:sz w:val="18"/>
          <w:szCs w:val="18"/>
          <w:lang w:val="ru-RU" w:eastAsia="ar-SA"/>
        </w:rPr>
        <w:t xml:space="preserve">Официальное средство массовой информации Ковылкинского  сельского поселения «Ковылкинский вестник» издается на </w:t>
      </w:r>
      <w:r w:rsidRPr="00712626">
        <w:rPr>
          <w:b/>
          <w:color w:val="auto"/>
          <w:sz w:val="18"/>
          <w:szCs w:val="18"/>
          <w:lang w:val="ru-RU" w:eastAsia="ar-SA"/>
        </w:rPr>
        <w:t>основании</w:t>
      </w:r>
      <w:r w:rsidRPr="00712626">
        <w:rPr>
          <w:rFonts w:ascii="Calibri" w:eastAsia="Calibri" w:hAnsi="Calibri"/>
          <w:b/>
          <w:color w:val="auto"/>
          <w:sz w:val="18"/>
          <w:szCs w:val="18"/>
          <w:lang w:val="ru-RU"/>
        </w:rPr>
        <w:t xml:space="preserve"> </w:t>
      </w:r>
      <w:r w:rsidRPr="00712626">
        <w:rPr>
          <w:b/>
          <w:color w:val="auto"/>
          <w:sz w:val="18"/>
          <w:szCs w:val="18"/>
          <w:lang w:val="ru-RU" w:eastAsia="ar-SA"/>
        </w:rPr>
        <w:t xml:space="preserve"> </w:t>
      </w:r>
      <w:r w:rsidR="006C7503" w:rsidRPr="00712626">
        <w:rPr>
          <w:b/>
          <w:color w:val="auto"/>
          <w:sz w:val="18"/>
          <w:szCs w:val="18"/>
          <w:lang w:val="ru-RU" w:eastAsia="ar-SA"/>
        </w:rPr>
        <w:t>постановления Админстрации № 39а от 08</w:t>
      </w:r>
      <w:r w:rsidR="008B2CB4" w:rsidRPr="00712626">
        <w:rPr>
          <w:b/>
          <w:color w:val="auto"/>
          <w:sz w:val="18"/>
          <w:szCs w:val="18"/>
          <w:lang w:val="ru-RU" w:eastAsia="ar-SA"/>
        </w:rPr>
        <w:t>.07</w:t>
      </w:r>
      <w:r w:rsidR="001B5ED4" w:rsidRPr="00712626">
        <w:rPr>
          <w:b/>
          <w:color w:val="auto"/>
          <w:sz w:val="18"/>
          <w:szCs w:val="18"/>
          <w:lang w:val="ru-RU" w:eastAsia="ar-SA"/>
        </w:rPr>
        <w:t>.</w:t>
      </w:r>
      <w:r w:rsidR="008B2CB4" w:rsidRPr="00712626">
        <w:rPr>
          <w:b/>
          <w:color w:val="auto"/>
          <w:sz w:val="18"/>
          <w:szCs w:val="18"/>
          <w:lang w:val="ru-RU" w:eastAsia="ar-SA"/>
        </w:rPr>
        <w:t>2019</w:t>
      </w:r>
      <w:r w:rsidR="006C7503" w:rsidRPr="00712626">
        <w:rPr>
          <w:b/>
          <w:color w:val="auto"/>
          <w:sz w:val="18"/>
          <w:szCs w:val="18"/>
          <w:lang w:val="ru-RU" w:eastAsia="ru-RU"/>
        </w:rPr>
        <w:t xml:space="preserve"> «Об утверждении отчета об исполнении бюджета Ковылкинского сельского поселения Тацинского района за 2-й квартал 2019года», постановления Администрации Ковылкинского с</w:t>
      </w:r>
      <w:r w:rsidR="00712626" w:rsidRPr="00712626">
        <w:rPr>
          <w:b/>
          <w:color w:val="auto"/>
          <w:sz w:val="18"/>
          <w:szCs w:val="18"/>
          <w:lang w:val="ru-RU" w:eastAsia="ru-RU"/>
        </w:rPr>
        <w:t xml:space="preserve">ельского поселения № 40а от 16.07.2019 «Об утверждении перечня муниципальных программ Ковылкинского сельского поселения», </w:t>
      </w:r>
      <w:r w:rsidR="00712626" w:rsidRPr="00712626">
        <w:rPr>
          <w:b/>
          <w:color w:val="000000"/>
          <w:sz w:val="18"/>
          <w:szCs w:val="18"/>
          <w:lang w:val="ru-RU" w:eastAsia="ru-RU"/>
        </w:rPr>
        <w:t>постановления Администрации Ковылкинского сельского поселения от 10.07.2019 № 41  «</w:t>
      </w:r>
      <w:r w:rsidR="00712626" w:rsidRPr="00712626">
        <w:rPr>
          <w:b/>
          <w:color w:val="auto"/>
          <w:sz w:val="18"/>
          <w:szCs w:val="18"/>
          <w:lang w:val="ru-RU" w:eastAsia="ru-RU"/>
        </w:rPr>
        <w:t xml:space="preserve">Об утверждении результатов рассмотрения оценки эффективности налоговых льгот и ставок, установленных муниципальным образованием «Ковылкинское  сельское поселение», </w:t>
      </w:r>
      <w:r w:rsidR="00712626" w:rsidRPr="00712626">
        <w:rPr>
          <w:b/>
          <w:color w:val="000000"/>
          <w:sz w:val="18"/>
          <w:szCs w:val="18"/>
          <w:lang w:val="ru-RU" w:eastAsia="ru-RU"/>
        </w:rPr>
        <w:t>Постановления Администрации Ковылкинского сельского поселения от 10.07.2019 № 41а  «</w:t>
      </w:r>
      <w:r w:rsidR="00712626" w:rsidRPr="00712626">
        <w:rPr>
          <w:b/>
          <w:color w:val="auto"/>
          <w:sz w:val="18"/>
          <w:szCs w:val="18"/>
          <w:lang w:val="ru-RU" w:eastAsia="ru-RU"/>
        </w:rPr>
        <w:t>Об утверждении отчета об исполнении планов  реализации муниципальных  программ Ковылкинского сельского поселения за  1 полугодие 2019 года»,</w:t>
      </w:r>
      <w:r w:rsidR="00712626" w:rsidRPr="00712626">
        <w:rPr>
          <w:b/>
          <w:color w:val="000000"/>
          <w:sz w:val="18"/>
          <w:szCs w:val="18"/>
          <w:lang w:val="ru-RU" w:eastAsia="ru-RU"/>
        </w:rPr>
        <w:t xml:space="preserve"> Постановление Администрации Ковылкинского сельского поселения от 26.07.2019 № 43  «О внесении изменений в постановление Администрации Ковылкинского сельского поселения от 15.10.2018г № 56»,   Постановление Администрации Ковылкинского сельского поселения от 29.07.2019 № 44  «</w:t>
      </w:r>
      <w:r w:rsidR="00712626" w:rsidRPr="00712626">
        <w:rPr>
          <w:b/>
          <w:color w:val="auto"/>
          <w:sz w:val="18"/>
          <w:szCs w:val="18"/>
          <w:lang w:val="ru-RU" w:eastAsia="ru-RU"/>
        </w:rPr>
        <w:t xml:space="preserve">О внесении изменений в постановление № 88 от 28.12.2018г. "Об утверждении муниципальной программы Ковылкинского сельского поселения «Охрана окружающей среды и рациональное природопользование», </w:t>
      </w:r>
      <w:r w:rsidR="00712626" w:rsidRPr="00712626">
        <w:rPr>
          <w:b/>
          <w:color w:val="000000"/>
          <w:sz w:val="18"/>
          <w:szCs w:val="18"/>
          <w:lang w:val="ru-RU" w:eastAsia="ru-RU"/>
        </w:rPr>
        <w:t>Постановление Администрации Ковылкинского сельского поселения от 29.07.2019 № 45 «</w:t>
      </w:r>
      <w:r w:rsidR="00712626" w:rsidRPr="00712626">
        <w:rPr>
          <w:b/>
          <w:color w:val="auto"/>
          <w:sz w:val="18"/>
          <w:szCs w:val="18"/>
          <w:lang w:val="ru-RU" w:eastAsia="ru-RU"/>
        </w:rPr>
        <w:t xml:space="preserve">О внесении изменений в постановление № 85 от 28.12.2018г. «Об утверждении муниципальной программы </w:t>
      </w:r>
      <w:r w:rsidR="00712626" w:rsidRPr="00712626">
        <w:rPr>
          <w:b/>
          <w:bCs/>
          <w:iCs/>
          <w:color w:val="auto"/>
          <w:sz w:val="18"/>
          <w:szCs w:val="18"/>
          <w:lang w:val="ru-RU" w:eastAsia="ru-RU"/>
        </w:rPr>
        <w:t>Ковылкинского сельского поселения</w:t>
      </w:r>
      <w:r w:rsidR="00712626" w:rsidRPr="00712626">
        <w:rPr>
          <w:b/>
          <w:color w:val="auto"/>
          <w:sz w:val="18"/>
          <w:szCs w:val="18"/>
          <w:lang w:val="ru-RU" w:eastAsia="ru-RU"/>
        </w:rPr>
        <w:t xml:space="preserve"> «Защита населения и территории от чрезвычайных ситуаций, обеспечение пожарной безопасности и безопасности на водных объектах»</w:t>
      </w:r>
      <w:r w:rsidR="00712626">
        <w:rPr>
          <w:b/>
          <w:color w:val="000000"/>
          <w:sz w:val="18"/>
          <w:szCs w:val="18"/>
          <w:lang w:val="ru-RU" w:eastAsia="ru-RU"/>
        </w:rPr>
        <w:t xml:space="preserve">, </w:t>
      </w:r>
      <w:r w:rsidRPr="00712626">
        <w:rPr>
          <w:b/>
          <w:sz w:val="18"/>
          <w:szCs w:val="18"/>
          <w:lang w:val="ru-RU" w:eastAsia="ar-SA"/>
        </w:rPr>
        <w:t>постановления Администрации Ковылкинского  сельского поселения от 22.03.2017г. №21.</w:t>
      </w:r>
      <w:r w:rsidRPr="00712626">
        <w:rPr>
          <w:b/>
          <w:sz w:val="18"/>
          <w:szCs w:val="18"/>
          <w:lang w:val="ru-RU"/>
        </w:rPr>
        <w:t xml:space="preserve"> </w:t>
      </w:r>
      <w:r w:rsidRPr="00712626">
        <w:rPr>
          <w:b/>
          <w:sz w:val="18"/>
          <w:szCs w:val="18"/>
          <w:lang w:val="ru-RU" w:eastAsia="ar-SA"/>
        </w:rPr>
        <w:t>Документы, публикуемые в «Ковылкинском вестнике» соответствуют оригиналам и имеют юридическую силу.</w:t>
      </w:r>
    </w:p>
    <w:tbl>
      <w:tblPr>
        <w:tblW w:w="0" w:type="auto"/>
        <w:tblBorders>
          <w:bottom w:val="single" w:sz="4" w:space="0" w:color="auto"/>
        </w:tblBorders>
        <w:tblLook w:val="01E0" w:firstRow="1" w:lastRow="1" w:firstColumn="1" w:lastColumn="1" w:noHBand="0" w:noVBand="0"/>
      </w:tblPr>
      <w:tblGrid>
        <w:gridCol w:w="9570"/>
      </w:tblGrid>
      <w:tr w:rsidR="00712626" w:rsidRPr="00712626" w:rsidTr="00391A11">
        <w:tc>
          <w:tcPr>
            <w:tcW w:w="10116" w:type="dxa"/>
          </w:tcPr>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РОССИЙСКАЯ ФЕДЕРАЦИЯ</w:t>
            </w:r>
          </w:p>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РОСТОВСКАЯ ОБЛАСТЬ</w:t>
            </w:r>
          </w:p>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ТАЦИНСКИЙ РАЙОН</w:t>
            </w:r>
          </w:p>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МУНИЦИПАЛЬНОЕ ОБРАЗОВАНИЕ «КОВЫЛКИНСКОЕ СЕЛЬСКОЕ ПОСЛЕНИЕ»</w:t>
            </w:r>
          </w:p>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АДМИНИСТРАЦИЯ КОВЫЛКИНСКОГО  СЕЛЬСКОГО  ПОСЕЛЕНИЯ</w:t>
            </w:r>
          </w:p>
        </w:tc>
      </w:tr>
    </w:tbl>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ПОСТАНОВЛЕНИЕ</w:t>
      </w:r>
    </w:p>
    <w:p w:rsidR="00712626" w:rsidRPr="00712626" w:rsidRDefault="00712626" w:rsidP="00712626">
      <w:pPr>
        <w:rPr>
          <w:b/>
          <w:color w:val="auto"/>
          <w:sz w:val="20"/>
          <w:szCs w:val="20"/>
          <w:lang w:val="ru-RU" w:eastAsia="ru-RU"/>
        </w:rPr>
      </w:pPr>
    </w:p>
    <w:p w:rsidR="00712626" w:rsidRPr="00712626" w:rsidRDefault="00712626" w:rsidP="00712626">
      <w:pPr>
        <w:rPr>
          <w:color w:val="auto"/>
          <w:sz w:val="20"/>
          <w:szCs w:val="20"/>
          <w:lang w:val="ru-RU" w:eastAsia="ru-RU"/>
        </w:rPr>
      </w:pPr>
      <w:r w:rsidRPr="00712626">
        <w:rPr>
          <w:color w:val="auto"/>
          <w:sz w:val="20"/>
          <w:szCs w:val="20"/>
          <w:lang w:val="ru-RU" w:eastAsia="ru-RU"/>
        </w:rPr>
        <w:t xml:space="preserve">08 июля 2019 г                               </w:t>
      </w:r>
      <w:r w:rsidR="00391A11">
        <w:rPr>
          <w:color w:val="auto"/>
          <w:sz w:val="20"/>
          <w:szCs w:val="20"/>
          <w:lang w:val="ru-RU" w:eastAsia="ru-RU"/>
        </w:rPr>
        <w:t xml:space="preserve">                               </w:t>
      </w:r>
      <w:r w:rsidRPr="00712626">
        <w:rPr>
          <w:color w:val="auto"/>
          <w:sz w:val="20"/>
          <w:szCs w:val="20"/>
          <w:lang w:val="ru-RU" w:eastAsia="ru-RU"/>
        </w:rPr>
        <w:t xml:space="preserve"> №     39-а                               х. Ковылкин</w:t>
      </w:r>
    </w:p>
    <w:p w:rsidR="00712626" w:rsidRPr="00712626" w:rsidRDefault="00712626" w:rsidP="00712626">
      <w:pPr>
        <w:jc w:val="both"/>
        <w:rPr>
          <w:color w:val="FF0000"/>
          <w:sz w:val="20"/>
          <w:szCs w:val="20"/>
          <w:lang w:val="ru-RU" w:eastAsia="ru-RU"/>
        </w:rPr>
      </w:pPr>
    </w:p>
    <w:tbl>
      <w:tblPr>
        <w:tblW w:w="0" w:type="auto"/>
        <w:tblLook w:val="01E0" w:firstRow="1" w:lastRow="1" w:firstColumn="1" w:lastColumn="1" w:noHBand="0" w:noVBand="0"/>
      </w:tblPr>
      <w:tblGrid>
        <w:gridCol w:w="5328"/>
      </w:tblGrid>
      <w:tr w:rsidR="00712626" w:rsidRPr="00712626" w:rsidTr="00391A11">
        <w:tc>
          <w:tcPr>
            <w:tcW w:w="5328" w:type="dxa"/>
          </w:tcPr>
          <w:p w:rsidR="00712626" w:rsidRPr="00712626" w:rsidRDefault="00712626" w:rsidP="00712626">
            <w:pPr>
              <w:rPr>
                <w:color w:val="auto"/>
                <w:sz w:val="20"/>
                <w:szCs w:val="20"/>
                <w:lang w:val="ru-RU" w:eastAsia="ru-RU"/>
              </w:rPr>
            </w:pPr>
            <w:r w:rsidRPr="00712626">
              <w:rPr>
                <w:color w:val="auto"/>
                <w:sz w:val="20"/>
                <w:szCs w:val="20"/>
                <w:lang w:val="ru-RU" w:eastAsia="ru-RU"/>
              </w:rPr>
              <w:t>Об утверждении  отчета об исполнении бюджета Ковылкинского сельского поселения Тацинского  района</w:t>
            </w:r>
          </w:p>
          <w:p w:rsidR="00712626" w:rsidRPr="00712626" w:rsidRDefault="00712626" w:rsidP="00712626">
            <w:pPr>
              <w:spacing w:line="228" w:lineRule="auto"/>
              <w:jc w:val="both"/>
              <w:rPr>
                <w:color w:val="auto"/>
                <w:sz w:val="20"/>
                <w:szCs w:val="20"/>
                <w:lang w:eastAsia="ru-RU"/>
              </w:rPr>
            </w:pPr>
            <w:r w:rsidRPr="00712626">
              <w:rPr>
                <w:color w:val="auto"/>
                <w:sz w:val="20"/>
                <w:szCs w:val="20"/>
                <w:lang w:val="ru-RU" w:eastAsia="ru-RU"/>
              </w:rPr>
              <w:t>за 2-й квартал 2019 года</w:t>
            </w:r>
          </w:p>
        </w:tc>
      </w:tr>
    </w:tbl>
    <w:p w:rsidR="00712626" w:rsidRPr="00712626" w:rsidRDefault="00712626" w:rsidP="00712626">
      <w:pPr>
        <w:rPr>
          <w:color w:val="auto"/>
          <w:sz w:val="20"/>
          <w:szCs w:val="20"/>
          <w:lang w:val="ru-RU" w:eastAsia="ru-RU"/>
        </w:rPr>
      </w:pPr>
    </w:p>
    <w:p w:rsidR="00712626" w:rsidRPr="00712626" w:rsidRDefault="00712626" w:rsidP="00712626">
      <w:pPr>
        <w:ind w:firstLine="720"/>
        <w:jc w:val="both"/>
        <w:rPr>
          <w:color w:val="auto"/>
          <w:sz w:val="20"/>
          <w:szCs w:val="20"/>
          <w:lang w:val="ru-RU" w:eastAsia="ru-RU"/>
        </w:rPr>
      </w:pPr>
      <w:r w:rsidRPr="00712626">
        <w:rPr>
          <w:color w:val="auto"/>
          <w:sz w:val="20"/>
          <w:szCs w:val="20"/>
          <w:lang w:val="ru-RU" w:eastAsia="ru-RU"/>
        </w:rPr>
        <w:t xml:space="preserve">В соответствии со ст.264.2 «Бюджетного Кодекса Российской Федерации» и п.3 ст.34 «Положения о бюджетном процессе в Ковылкинском сельском поселении» </w:t>
      </w:r>
    </w:p>
    <w:p w:rsidR="00712626" w:rsidRPr="00712626" w:rsidRDefault="00712626" w:rsidP="00712626">
      <w:pPr>
        <w:tabs>
          <w:tab w:val="left" w:pos="3465"/>
        </w:tabs>
        <w:ind w:firstLine="709"/>
        <w:jc w:val="both"/>
        <w:rPr>
          <w:color w:val="auto"/>
          <w:sz w:val="20"/>
          <w:szCs w:val="20"/>
          <w:lang w:val="ru-RU" w:eastAsia="ru-RU"/>
        </w:rPr>
      </w:pPr>
      <w:r w:rsidRPr="00712626">
        <w:rPr>
          <w:color w:val="auto"/>
          <w:sz w:val="20"/>
          <w:szCs w:val="20"/>
          <w:lang w:val="ru-RU" w:eastAsia="ru-RU"/>
        </w:rPr>
        <w:t xml:space="preserve"> </w:t>
      </w:r>
    </w:p>
    <w:p w:rsidR="00712626" w:rsidRPr="00712626" w:rsidRDefault="00712626" w:rsidP="00712626">
      <w:pPr>
        <w:tabs>
          <w:tab w:val="left" w:pos="3465"/>
        </w:tabs>
        <w:ind w:firstLine="709"/>
        <w:jc w:val="center"/>
        <w:rPr>
          <w:color w:val="auto"/>
          <w:sz w:val="20"/>
          <w:szCs w:val="20"/>
          <w:lang w:val="ru-RU" w:eastAsia="ru-RU"/>
        </w:rPr>
      </w:pPr>
      <w:r w:rsidRPr="00712626">
        <w:rPr>
          <w:color w:val="auto"/>
          <w:sz w:val="20"/>
          <w:szCs w:val="20"/>
          <w:lang w:val="ru-RU" w:eastAsia="ru-RU"/>
        </w:rPr>
        <w:t>ПОСТАНОВЛЯЮ:</w:t>
      </w:r>
    </w:p>
    <w:p w:rsidR="00712626" w:rsidRPr="00712626" w:rsidRDefault="00712626" w:rsidP="00712626">
      <w:pPr>
        <w:tabs>
          <w:tab w:val="left" w:pos="3465"/>
        </w:tabs>
        <w:ind w:firstLine="709"/>
        <w:jc w:val="center"/>
        <w:rPr>
          <w:color w:val="auto"/>
          <w:sz w:val="20"/>
          <w:szCs w:val="20"/>
          <w:lang w:val="ru-RU" w:eastAsia="ru-RU"/>
        </w:rPr>
      </w:pPr>
    </w:p>
    <w:p w:rsidR="00712626" w:rsidRPr="00712626" w:rsidRDefault="00712626" w:rsidP="00712626">
      <w:pPr>
        <w:numPr>
          <w:ilvl w:val="0"/>
          <w:numId w:val="9"/>
        </w:numPr>
        <w:spacing w:after="120" w:line="259" w:lineRule="auto"/>
        <w:jc w:val="both"/>
        <w:rPr>
          <w:color w:val="auto"/>
          <w:sz w:val="20"/>
          <w:szCs w:val="20"/>
          <w:lang w:val="ru-RU" w:eastAsia="ru-RU"/>
        </w:rPr>
      </w:pPr>
      <w:r w:rsidRPr="00712626">
        <w:rPr>
          <w:color w:val="auto"/>
          <w:sz w:val="20"/>
          <w:szCs w:val="20"/>
          <w:lang w:val="ru-RU" w:eastAsia="ru-RU"/>
        </w:rPr>
        <w:t>Утвердить отчет об   исполнении бюджета Ковылкинского сельского поселения Тацинского  района  за 2-й квартал 2019 года по доходам в сумме    3024,4</w:t>
      </w:r>
      <w:r w:rsidRPr="00712626">
        <w:rPr>
          <w:color w:val="auto"/>
          <w:sz w:val="20"/>
          <w:szCs w:val="20"/>
          <w:lang w:val="ru-RU" w:eastAsia="ru-RU"/>
        </w:rPr>
        <w:tab/>
        <w:t xml:space="preserve"> тыс. рублей, по расходам в сумме    2 944,8 тыс. рублей,  с превышением доходов над расходами в сумме  79,6 тыс. руб.</w:t>
      </w:r>
    </w:p>
    <w:p w:rsidR="00712626" w:rsidRPr="00712626" w:rsidRDefault="00712626" w:rsidP="00712626">
      <w:pPr>
        <w:numPr>
          <w:ilvl w:val="0"/>
          <w:numId w:val="9"/>
        </w:numPr>
        <w:spacing w:after="120" w:line="259" w:lineRule="auto"/>
        <w:jc w:val="both"/>
        <w:rPr>
          <w:color w:val="auto"/>
          <w:sz w:val="20"/>
          <w:szCs w:val="20"/>
          <w:lang w:val="ru-RU" w:eastAsia="ru-RU"/>
        </w:rPr>
      </w:pPr>
      <w:r w:rsidRPr="00712626">
        <w:rPr>
          <w:color w:val="auto"/>
          <w:sz w:val="20"/>
          <w:szCs w:val="20"/>
          <w:lang w:val="ru-RU" w:eastAsia="ru-RU"/>
        </w:rPr>
        <w:lastRenderedPageBreak/>
        <w:t>Определить, что держателем оригинала отчета об исполнении бюджета Ковылкинского сельского поселения Тацинского района за 2-й квартал 2019 года является сектор экономики и финансов Администрации Ковылкинского сельского поселения Тацинского района.</w:t>
      </w:r>
    </w:p>
    <w:p w:rsidR="00712626" w:rsidRPr="00712626" w:rsidRDefault="00712626" w:rsidP="00712626">
      <w:pPr>
        <w:numPr>
          <w:ilvl w:val="0"/>
          <w:numId w:val="9"/>
        </w:numPr>
        <w:spacing w:after="120" w:line="259" w:lineRule="auto"/>
        <w:jc w:val="both"/>
        <w:rPr>
          <w:color w:val="auto"/>
          <w:sz w:val="20"/>
          <w:szCs w:val="20"/>
          <w:lang w:val="ru-RU" w:eastAsia="ru-RU"/>
        </w:rPr>
      </w:pPr>
      <w:r w:rsidRPr="00712626">
        <w:rPr>
          <w:color w:val="auto"/>
          <w:sz w:val="20"/>
          <w:szCs w:val="20"/>
          <w:lang w:val="ru-RU" w:eastAsia="ru-RU"/>
        </w:rPr>
        <w:t xml:space="preserve">Направить Собранию депутатов Ковылкинского сельского поселения, </w:t>
      </w:r>
      <w:r w:rsidRPr="00712626">
        <w:rPr>
          <w:rFonts w:eastAsia="Calibri"/>
          <w:color w:val="auto"/>
          <w:sz w:val="20"/>
          <w:szCs w:val="20"/>
          <w:lang w:val="ru-RU"/>
        </w:rPr>
        <w:t xml:space="preserve">Контрольно-счетной инспекции Тацинского района утвержденный отчет об исполнении бюджета </w:t>
      </w:r>
      <w:r w:rsidRPr="00712626">
        <w:rPr>
          <w:color w:val="auto"/>
          <w:sz w:val="20"/>
          <w:szCs w:val="20"/>
          <w:lang w:val="ru-RU" w:eastAsia="ru-RU"/>
        </w:rPr>
        <w:t>Ковылкинского сельского поселения</w:t>
      </w:r>
      <w:r w:rsidRPr="00712626">
        <w:rPr>
          <w:rFonts w:eastAsia="Calibri"/>
          <w:color w:val="auto"/>
          <w:sz w:val="20"/>
          <w:szCs w:val="20"/>
          <w:lang w:val="ru-RU"/>
        </w:rPr>
        <w:t xml:space="preserve"> Тацинского района за 2-й квартал 2019 года и информацию о ходе исполнения бюджета согласно приложению к настоящему постановлению.</w:t>
      </w:r>
    </w:p>
    <w:p w:rsidR="00712626" w:rsidRPr="00712626" w:rsidRDefault="00712626" w:rsidP="00712626">
      <w:pPr>
        <w:numPr>
          <w:ilvl w:val="0"/>
          <w:numId w:val="9"/>
        </w:numPr>
        <w:spacing w:after="160" w:line="259" w:lineRule="auto"/>
        <w:ind w:left="340"/>
        <w:jc w:val="both"/>
        <w:rPr>
          <w:color w:val="auto"/>
          <w:sz w:val="20"/>
          <w:szCs w:val="20"/>
          <w:lang w:val="ru-RU" w:eastAsia="ru-RU"/>
        </w:rPr>
      </w:pPr>
      <w:r w:rsidRPr="00712626">
        <w:rPr>
          <w:color w:val="auto"/>
          <w:sz w:val="20"/>
          <w:szCs w:val="20"/>
          <w:lang w:val="ru-RU" w:eastAsia="ru-RU"/>
        </w:rPr>
        <w:t>Контроль за исполнением постановления оставляю за собой.</w:t>
      </w:r>
    </w:p>
    <w:p w:rsidR="00712626" w:rsidRPr="00712626" w:rsidRDefault="00712626" w:rsidP="00712626">
      <w:pPr>
        <w:tabs>
          <w:tab w:val="left" w:pos="748"/>
          <w:tab w:val="left" w:pos="1125"/>
        </w:tabs>
        <w:jc w:val="both"/>
        <w:rPr>
          <w:color w:val="auto"/>
          <w:sz w:val="20"/>
          <w:szCs w:val="20"/>
          <w:lang w:val="ru-RU" w:eastAsia="ru-RU"/>
        </w:rPr>
      </w:pPr>
    </w:p>
    <w:p w:rsidR="00712626" w:rsidRPr="00712626" w:rsidRDefault="00712626" w:rsidP="00712626">
      <w:pPr>
        <w:tabs>
          <w:tab w:val="left" w:pos="748"/>
          <w:tab w:val="left" w:pos="1125"/>
        </w:tabs>
        <w:ind w:firstLine="709"/>
        <w:jc w:val="both"/>
        <w:rPr>
          <w:color w:val="auto"/>
          <w:sz w:val="20"/>
          <w:szCs w:val="20"/>
          <w:lang w:val="ru-RU" w:eastAsia="ru-RU"/>
        </w:rPr>
      </w:pPr>
      <w:r w:rsidRPr="00712626">
        <w:rPr>
          <w:color w:val="auto"/>
          <w:sz w:val="20"/>
          <w:szCs w:val="20"/>
          <w:lang w:val="ru-RU" w:eastAsia="ru-RU"/>
        </w:rPr>
        <w:t xml:space="preserve">И.о. Главы Администрации Ковылкинского </w:t>
      </w:r>
    </w:p>
    <w:p w:rsidR="00712626" w:rsidRPr="00712626" w:rsidRDefault="00712626" w:rsidP="00712626">
      <w:pPr>
        <w:tabs>
          <w:tab w:val="left" w:pos="748"/>
          <w:tab w:val="left" w:pos="1125"/>
        </w:tabs>
        <w:ind w:firstLine="709"/>
        <w:jc w:val="both"/>
        <w:rPr>
          <w:color w:val="auto"/>
          <w:sz w:val="20"/>
          <w:szCs w:val="20"/>
          <w:lang w:val="ru-RU" w:eastAsia="ru-RU"/>
        </w:rPr>
      </w:pPr>
      <w:r w:rsidRPr="00712626">
        <w:rPr>
          <w:color w:val="auto"/>
          <w:sz w:val="20"/>
          <w:szCs w:val="20"/>
          <w:lang w:val="ru-RU" w:eastAsia="ru-RU"/>
        </w:rPr>
        <w:t>сельского поселения                                                       Е.Л. Виноградова</w:t>
      </w:r>
    </w:p>
    <w:p w:rsidR="00712626" w:rsidRPr="00712626" w:rsidRDefault="00712626" w:rsidP="00712626">
      <w:pPr>
        <w:tabs>
          <w:tab w:val="left" w:pos="748"/>
          <w:tab w:val="left" w:pos="1125"/>
        </w:tabs>
        <w:ind w:firstLine="709"/>
        <w:jc w:val="both"/>
        <w:rPr>
          <w:color w:val="auto"/>
          <w:sz w:val="20"/>
          <w:szCs w:val="20"/>
          <w:lang w:val="ru-RU" w:eastAsia="ru-RU"/>
        </w:rPr>
      </w:pPr>
    </w:p>
    <w:p w:rsidR="00712626" w:rsidRPr="00712626" w:rsidRDefault="00712626" w:rsidP="00712626">
      <w:pPr>
        <w:rPr>
          <w:color w:val="auto"/>
          <w:sz w:val="20"/>
          <w:szCs w:val="20"/>
          <w:lang w:val="ru-RU" w:eastAsia="ru-RU"/>
        </w:rPr>
      </w:pPr>
      <w:r w:rsidRPr="00712626">
        <w:rPr>
          <w:color w:val="auto"/>
          <w:sz w:val="20"/>
          <w:szCs w:val="20"/>
          <w:lang w:val="ru-RU" w:eastAsia="ru-RU"/>
        </w:rPr>
        <w:t>Проект вносит</w:t>
      </w:r>
    </w:p>
    <w:p w:rsidR="00712626" w:rsidRPr="00712626" w:rsidRDefault="00712626" w:rsidP="00712626">
      <w:pPr>
        <w:rPr>
          <w:color w:val="auto"/>
          <w:sz w:val="20"/>
          <w:szCs w:val="20"/>
          <w:lang w:val="ru-RU" w:eastAsia="ru-RU"/>
        </w:rPr>
      </w:pPr>
      <w:r w:rsidRPr="00712626">
        <w:rPr>
          <w:color w:val="auto"/>
          <w:sz w:val="20"/>
          <w:szCs w:val="20"/>
          <w:lang w:val="ru-RU" w:eastAsia="ru-RU"/>
        </w:rPr>
        <w:t>Сектор экономики и финансов</w:t>
      </w:r>
    </w:p>
    <w:p w:rsidR="00712626" w:rsidRPr="00712626" w:rsidRDefault="00712626" w:rsidP="00712626">
      <w:pPr>
        <w:rPr>
          <w:color w:val="auto"/>
          <w:sz w:val="20"/>
          <w:szCs w:val="20"/>
          <w:lang w:val="ru-RU" w:eastAsia="ru-RU"/>
        </w:rPr>
      </w:pPr>
      <w:r w:rsidRPr="00712626">
        <w:rPr>
          <w:color w:val="auto"/>
          <w:sz w:val="20"/>
          <w:szCs w:val="20"/>
          <w:lang w:val="ru-RU" w:eastAsia="ru-RU"/>
        </w:rPr>
        <w:t>Ковылкинского сельского поселения</w:t>
      </w:r>
    </w:p>
    <w:p w:rsidR="00712626" w:rsidRPr="00712626" w:rsidRDefault="00712626" w:rsidP="00712626">
      <w:pPr>
        <w:spacing w:after="160" w:line="259" w:lineRule="auto"/>
        <w:rPr>
          <w:rFonts w:ascii="Calibri" w:eastAsia="Calibri" w:hAnsi="Calibri"/>
          <w:color w:val="auto"/>
          <w:sz w:val="20"/>
          <w:szCs w:val="20"/>
          <w:lang w:val="ru-RU"/>
        </w:rPr>
      </w:pPr>
    </w:p>
    <w:tbl>
      <w:tblPr>
        <w:tblW w:w="9781" w:type="dxa"/>
        <w:tblLayout w:type="fixed"/>
        <w:tblLook w:val="04A0" w:firstRow="1" w:lastRow="0" w:firstColumn="1" w:lastColumn="0" w:noHBand="0" w:noVBand="1"/>
      </w:tblPr>
      <w:tblGrid>
        <w:gridCol w:w="4962"/>
        <w:gridCol w:w="1860"/>
        <w:gridCol w:w="1720"/>
        <w:gridCol w:w="1239"/>
      </w:tblGrid>
      <w:tr w:rsidR="00712626" w:rsidRPr="003458E3" w:rsidTr="00391A11">
        <w:trPr>
          <w:trHeight w:val="240"/>
        </w:trPr>
        <w:tc>
          <w:tcPr>
            <w:tcW w:w="4962" w:type="dxa"/>
            <w:tcBorders>
              <w:top w:val="nil"/>
              <w:left w:val="nil"/>
              <w:bottom w:val="nil"/>
              <w:right w:val="nil"/>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bookmarkStart w:id="0" w:name="RANGE!A1:D199"/>
            <w:r w:rsidRPr="00712626">
              <w:rPr>
                <w:rFonts w:ascii="Arial CYR" w:hAnsi="Arial CYR" w:cs="Arial CYR"/>
                <w:color w:val="auto"/>
                <w:sz w:val="20"/>
                <w:szCs w:val="20"/>
                <w:lang w:val="ru-RU" w:eastAsia="ru-RU"/>
              </w:rPr>
              <w:t> </w:t>
            </w:r>
            <w:bookmarkEnd w:id="0"/>
          </w:p>
        </w:tc>
        <w:tc>
          <w:tcPr>
            <w:tcW w:w="4819" w:type="dxa"/>
            <w:gridSpan w:val="3"/>
            <w:vMerge w:val="restart"/>
            <w:tcBorders>
              <w:top w:val="nil"/>
              <w:left w:val="nil"/>
              <w:bottom w:val="nil"/>
              <w:right w:val="nil"/>
            </w:tcBorders>
            <w:shd w:val="clear" w:color="auto" w:fill="auto"/>
            <w:hideMark/>
          </w:tcPr>
          <w:p w:rsidR="00712626" w:rsidRPr="00712626" w:rsidRDefault="00712626" w:rsidP="00712626">
            <w:pPr>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Приложение                                                                                    к постановлению Администрации "Об утверждении  отчета об исполнении бюджета Ковылкинского сельского поселения Тацинского района</w:t>
            </w:r>
            <w:r w:rsidRPr="00712626">
              <w:rPr>
                <w:rFonts w:ascii="Arial CYR" w:hAnsi="Arial CYR" w:cs="Arial CYR"/>
                <w:color w:val="000000"/>
                <w:sz w:val="20"/>
                <w:szCs w:val="20"/>
                <w:lang w:val="ru-RU" w:eastAsia="ru-RU"/>
              </w:rPr>
              <w:br/>
              <w:t>за  2 й кв. 2019 го</w:t>
            </w:r>
            <w:r w:rsidRPr="00712626">
              <w:rPr>
                <w:rFonts w:ascii="Arial CYR" w:hAnsi="Arial CYR" w:cs="Arial CYR"/>
                <w:color w:val="auto"/>
                <w:sz w:val="20"/>
                <w:szCs w:val="20"/>
                <w:lang w:val="ru-RU" w:eastAsia="ru-RU"/>
              </w:rPr>
              <w:t>да от 08.07.2019г. №39-а</w:t>
            </w:r>
          </w:p>
        </w:tc>
      </w:tr>
      <w:tr w:rsidR="00712626" w:rsidRPr="003458E3" w:rsidTr="00391A11">
        <w:trPr>
          <w:trHeight w:val="240"/>
        </w:trPr>
        <w:tc>
          <w:tcPr>
            <w:tcW w:w="4962" w:type="dxa"/>
            <w:tcBorders>
              <w:top w:val="nil"/>
              <w:left w:val="nil"/>
              <w:bottom w:val="nil"/>
              <w:right w:val="nil"/>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c>
          <w:tcPr>
            <w:tcW w:w="4819" w:type="dxa"/>
            <w:gridSpan w:val="3"/>
            <w:vMerge/>
            <w:tcBorders>
              <w:top w:val="nil"/>
              <w:left w:val="nil"/>
              <w:bottom w:val="nil"/>
              <w:right w:val="nil"/>
            </w:tcBorders>
            <w:vAlign w:val="center"/>
            <w:hideMark/>
          </w:tcPr>
          <w:p w:rsidR="00712626" w:rsidRPr="00712626" w:rsidRDefault="00712626" w:rsidP="00712626">
            <w:pPr>
              <w:rPr>
                <w:rFonts w:ascii="Arial CYR" w:hAnsi="Arial CYR" w:cs="Arial CYR"/>
                <w:color w:val="000000"/>
                <w:sz w:val="20"/>
                <w:szCs w:val="20"/>
                <w:lang w:val="ru-RU" w:eastAsia="ru-RU"/>
              </w:rPr>
            </w:pPr>
          </w:p>
        </w:tc>
      </w:tr>
      <w:tr w:rsidR="00712626" w:rsidRPr="003458E3" w:rsidTr="00391A11">
        <w:trPr>
          <w:trHeight w:val="1020"/>
        </w:trPr>
        <w:tc>
          <w:tcPr>
            <w:tcW w:w="4962" w:type="dxa"/>
            <w:tcBorders>
              <w:top w:val="nil"/>
              <w:left w:val="nil"/>
              <w:bottom w:val="nil"/>
              <w:right w:val="nil"/>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c>
          <w:tcPr>
            <w:tcW w:w="4819" w:type="dxa"/>
            <w:gridSpan w:val="3"/>
            <w:vMerge/>
            <w:tcBorders>
              <w:top w:val="nil"/>
              <w:left w:val="nil"/>
              <w:bottom w:val="nil"/>
              <w:right w:val="nil"/>
            </w:tcBorders>
            <w:vAlign w:val="center"/>
            <w:hideMark/>
          </w:tcPr>
          <w:p w:rsidR="00712626" w:rsidRPr="00712626" w:rsidRDefault="00712626" w:rsidP="00712626">
            <w:pPr>
              <w:rPr>
                <w:rFonts w:ascii="Arial CYR" w:hAnsi="Arial CYR" w:cs="Arial CYR"/>
                <w:color w:val="000000"/>
                <w:sz w:val="20"/>
                <w:szCs w:val="20"/>
                <w:lang w:val="ru-RU" w:eastAsia="ru-RU"/>
              </w:rPr>
            </w:pPr>
          </w:p>
        </w:tc>
      </w:tr>
      <w:tr w:rsidR="00712626" w:rsidRPr="003458E3" w:rsidTr="00391A11">
        <w:trPr>
          <w:trHeight w:val="675"/>
        </w:trPr>
        <w:tc>
          <w:tcPr>
            <w:tcW w:w="9781" w:type="dxa"/>
            <w:gridSpan w:val="4"/>
            <w:tcBorders>
              <w:top w:val="nil"/>
              <w:left w:val="nil"/>
              <w:bottom w:val="nil"/>
              <w:right w:val="nil"/>
            </w:tcBorders>
            <w:shd w:val="clear" w:color="000000" w:fill="FFFFFF"/>
            <w:vAlign w:val="bottom"/>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Информация об исполнении бюджета Ковылкинского сельского поселения Тацинского района за             2-й квартал  2019 года</w:t>
            </w:r>
          </w:p>
        </w:tc>
      </w:tr>
      <w:tr w:rsidR="00712626" w:rsidRPr="00712626" w:rsidTr="00391A11">
        <w:trPr>
          <w:trHeight w:val="705"/>
        </w:trPr>
        <w:tc>
          <w:tcPr>
            <w:tcW w:w="9781" w:type="dxa"/>
            <w:gridSpan w:val="4"/>
            <w:tcBorders>
              <w:top w:val="nil"/>
              <w:left w:val="nil"/>
              <w:bottom w:val="single" w:sz="8" w:space="0" w:color="auto"/>
              <w:right w:val="nil"/>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 Доходы бюджета</w:t>
            </w:r>
          </w:p>
        </w:tc>
      </w:tr>
      <w:tr w:rsidR="00712626" w:rsidRPr="00712626" w:rsidTr="00391A11">
        <w:trPr>
          <w:trHeight w:val="69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Наименование показателей</w:t>
            </w:r>
          </w:p>
        </w:tc>
        <w:tc>
          <w:tcPr>
            <w:tcW w:w="1860" w:type="dxa"/>
            <w:tcBorders>
              <w:top w:val="nil"/>
              <w:left w:val="nil"/>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утвержденные бюджетные назначения</w:t>
            </w:r>
          </w:p>
        </w:tc>
        <w:tc>
          <w:tcPr>
            <w:tcW w:w="1720" w:type="dxa"/>
            <w:tcBorders>
              <w:top w:val="nil"/>
              <w:left w:val="nil"/>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Исполненно</w:t>
            </w:r>
          </w:p>
        </w:tc>
        <w:tc>
          <w:tcPr>
            <w:tcW w:w="1239" w:type="dxa"/>
            <w:tcBorders>
              <w:top w:val="nil"/>
              <w:left w:val="nil"/>
              <w:bottom w:val="single" w:sz="4" w:space="0" w:color="auto"/>
              <w:right w:val="single" w:sz="8"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Процент исполнения</w:t>
            </w:r>
          </w:p>
        </w:tc>
      </w:tr>
      <w:tr w:rsidR="00712626" w:rsidRPr="00712626" w:rsidTr="00391A11">
        <w:trPr>
          <w:trHeight w:val="69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712626" w:rsidRPr="00712626" w:rsidRDefault="00712626" w:rsidP="00712626">
            <w:pP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Доходы бюджета- всего</w:t>
            </w:r>
          </w:p>
        </w:tc>
        <w:tc>
          <w:tcPr>
            <w:tcW w:w="1860" w:type="dxa"/>
            <w:tcBorders>
              <w:top w:val="nil"/>
              <w:left w:val="nil"/>
              <w:bottom w:val="single" w:sz="4" w:space="0" w:color="auto"/>
              <w:right w:val="single" w:sz="4" w:space="0" w:color="auto"/>
            </w:tcBorders>
            <w:shd w:val="clear" w:color="000000" w:fill="E6B8B7"/>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7394,3</w:t>
            </w:r>
          </w:p>
        </w:tc>
        <w:tc>
          <w:tcPr>
            <w:tcW w:w="1720" w:type="dxa"/>
            <w:tcBorders>
              <w:top w:val="nil"/>
              <w:left w:val="nil"/>
              <w:bottom w:val="single" w:sz="4" w:space="0" w:color="auto"/>
              <w:right w:val="single" w:sz="4" w:space="0" w:color="auto"/>
            </w:tcBorders>
            <w:shd w:val="clear" w:color="000000" w:fill="E6B8B7"/>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3024,4</w:t>
            </w:r>
          </w:p>
        </w:tc>
        <w:tc>
          <w:tcPr>
            <w:tcW w:w="1239" w:type="dxa"/>
            <w:tcBorders>
              <w:top w:val="nil"/>
              <w:left w:val="nil"/>
              <w:bottom w:val="single" w:sz="4" w:space="0" w:color="auto"/>
              <w:right w:val="single" w:sz="4" w:space="0" w:color="auto"/>
            </w:tcBorders>
            <w:shd w:val="clear" w:color="000000" w:fill="E6B8B7"/>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40,9</w:t>
            </w:r>
          </w:p>
        </w:tc>
      </w:tr>
      <w:tr w:rsidR="00712626" w:rsidRPr="00712626" w:rsidTr="00391A11">
        <w:trPr>
          <w:trHeight w:val="450"/>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НАЛОГОВЫЕ И НЕНАЛОГОВЫЕ ДОХОДЫ</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2503,9</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731,6</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29,2</w:t>
            </w:r>
          </w:p>
        </w:tc>
      </w:tr>
      <w:tr w:rsidR="00712626" w:rsidRPr="00712626" w:rsidTr="00391A11">
        <w:trPr>
          <w:trHeight w:val="413"/>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НАЛОГИ НА ПРИБЫЛЬ, ДОХОДЫ</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215,0</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90,2</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42,0</w:t>
            </w:r>
          </w:p>
        </w:tc>
      </w:tr>
      <w:tr w:rsidR="00712626" w:rsidRPr="00712626" w:rsidTr="00391A11">
        <w:trPr>
          <w:trHeight w:val="46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Налог на доходы физических лиц</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215,0</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90,2</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42,0</w:t>
            </w:r>
          </w:p>
        </w:tc>
      </w:tr>
      <w:tr w:rsidR="00712626" w:rsidRPr="00712626" w:rsidTr="00391A11">
        <w:trPr>
          <w:trHeight w:val="360"/>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НАЛОГИ НА СОВОКУПНЫЙ ДОХОД</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535,3</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535,3</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100,0</w:t>
            </w:r>
          </w:p>
        </w:tc>
      </w:tr>
      <w:tr w:rsidR="00712626" w:rsidRPr="00712626" w:rsidTr="00391A11">
        <w:trPr>
          <w:trHeight w:val="43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Единый сельскохозяйственный налог</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535,3</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535,3</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100,0</w:t>
            </w:r>
          </w:p>
        </w:tc>
      </w:tr>
      <w:tr w:rsidR="00712626" w:rsidRPr="00712626" w:rsidTr="00391A11">
        <w:trPr>
          <w:trHeight w:val="345"/>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auto"/>
                <w:sz w:val="20"/>
                <w:szCs w:val="20"/>
                <w:lang w:val="ru-RU" w:eastAsia="ru-RU"/>
              </w:rPr>
            </w:pPr>
            <w:r w:rsidRPr="00712626">
              <w:rPr>
                <w:b/>
                <w:bCs/>
                <w:color w:val="auto"/>
                <w:sz w:val="20"/>
                <w:szCs w:val="20"/>
                <w:lang w:val="ru-RU" w:eastAsia="ru-RU"/>
              </w:rPr>
              <w:t>ГОСУДАРСТВЕННАЯ ПОШЛИНА</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4,0</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1,2</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30,0</w:t>
            </w:r>
          </w:p>
        </w:tc>
      </w:tr>
      <w:tr w:rsidR="00712626" w:rsidRPr="00712626" w:rsidTr="00391A11">
        <w:trPr>
          <w:trHeight w:val="127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4,0</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1,2</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30,0</w:t>
            </w:r>
          </w:p>
        </w:tc>
      </w:tr>
      <w:tr w:rsidR="00712626" w:rsidRPr="00712626" w:rsidTr="00391A11">
        <w:trPr>
          <w:trHeight w:val="420"/>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b/>
                <w:bCs/>
                <w:color w:val="auto"/>
                <w:sz w:val="20"/>
                <w:szCs w:val="20"/>
                <w:lang w:val="ru-RU" w:eastAsia="ru-RU"/>
              </w:rPr>
            </w:pPr>
            <w:r w:rsidRPr="00712626">
              <w:rPr>
                <w:b/>
                <w:bCs/>
                <w:color w:val="auto"/>
                <w:sz w:val="20"/>
                <w:szCs w:val="20"/>
                <w:lang w:val="ru-RU" w:eastAsia="ru-RU"/>
              </w:rPr>
              <w:t>Налоги на имущество</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1717,1</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97,6</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5,7</w:t>
            </w:r>
          </w:p>
        </w:tc>
      </w:tr>
      <w:tr w:rsidR="00712626" w:rsidRPr="00712626" w:rsidTr="00391A11">
        <w:trPr>
          <w:trHeight w:val="420"/>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Налог на имущество физических лиц</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49,4</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5,2</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10,5</w:t>
            </w:r>
          </w:p>
        </w:tc>
      </w:tr>
      <w:tr w:rsidR="00712626" w:rsidRPr="00712626" w:rsidTr="00391A11">
        <w:trPr>
          <w:trHeight w:val="43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 xml:space="preserve">Земельный налог </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1667,7</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92,4</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5,5</w:t>
            </w:r>
          </w:p>
        </w:tc>
      </w:tr>
      <w:tr w:rsidR="00712626" w:rsidRPr="00712626" w:rsidTr="00391A11">
        <w:trPr>
          <w:trHeight w:val="1095"/>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auto"/>
                <w:sz w:val="20"/>
                <w:szCs w:val="20"/>
                <w:lang w:val="ru-RU" w:eastAsia="ru-RU"/>
              </w:rPr>
            </w:pPr>
            <w:r w:rsidRPr="00712626">
              <w:rPr>
                <w:b/>
                <w:bCs/>
                <w:color w:val="auto"/>
                <w:sz w:val="20"/>
                <w:szCs w:val="20"/>
                <w:lang w:val="ru-RU" w:eastAsia="ru-RU"/>
              </w:rPr>
              <w:lastRenderedPageBreak/>
              <w:t>ДОХОДЫ ОТ ИСПОЛЬЗОВАНИЯ ИМУЩЕСТВА, НАХОДЯЩЕГОСЯ В ГОСУДАРСТВЕННОЙ И МУНИЦИПАЛЬНОЙ СОБСТВЕННОСТИ</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13,6</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6,9</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50,7</w:t>
            </w:r>
          </w:p>
        </w:tc>
      </w:tr>
      <w:tr w:rsidR="00712626" w:rsidRPr="00712626" w:rsidTr="00391A11">
        <w:trPr>
          <w:trHeight w:val="1680"/>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auto"/>
                <w:sz w:val="20"/>
                <w:szCs w:val="20"/>
                <w:lang w:val="ru-RU" w:eastAsia="ru-RU"/>
              </w:rPr>
            </w:pPr>
            <w:r w:rsidRPr="00712626">
              <w:rPr>
                <w:b/>
                <w:bCs/>
                <w:color w:val="auto"/>
                <w:sz w:val="20"/>
                <w:szCs w:val="20"/>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13,6</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6,9</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50,7</w:t>
            </w:r>
          </w:p>
        </w:tc>
      </w:tr>
      <w:tr w:rsidR="00712626" w:rsidRPr="00712626" w:rsidTr="00391A11">
        <w:trPr>
          <w:trHeight w:val="124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Доходы, получаемые в виде арендной платы за земли после разгранечения государственной собственности на землю, а также  средства от  продажи права на заключения договоров аренды указанных земельных участков (за исключением земельных участков бюджетных и автономных учреждений)</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4,7</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2,4</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51,1</w:t>
            </w:r>
          </w:p>
        </w:tc>
      </w:tr>
      <w:tr w:rsidR="00712626" w:rsidRPr="00712626" w:rsidTr="00391A11">
        <w:trPr>
          <w:trHeight w:val="136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8,9</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4,5</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50,6</w:t>
            </w:r>
          </w:p>
        </w:tc>
      </w:tr>
      <w:tr w:rsidR="00712626" w:rsidRPr="00712626" w:rsidTr="00391A11">
        <w:trPr>
          <w:trHeight w:val="555"/>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ШТРАФЫ, САНКЦИИ, ВОЗМЕЩЕНИЕ УЩЕРБА</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18,9</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0,4</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2,1</w:t>
            </w:r>
          </w:p>
        </w:tc>
      </w:tr>
      <w:tr w:rsidR="00712626" w:rsidRPr="00712626" w:rsidTr="00391A11">
        <w:trPr>
          <w:trHeight w:val="100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18,9</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0,4</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2,1</w:t>
            </w:r>
          </w:p>
        </w:tc>
      </w:tr>
      <w:tr w:rsidR="00712626" w:rsidRPr="00712626" w:rsidTr="00391A11">
        <w:trPr>
          <w:trHeight w:val="435"/>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БЕЗВОЗМЕЗДНЫЕ ПОСТУПЛЕНИЯ</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4890,4</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2292,8</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46,9</w:t>
            </w:r>
          </w:p>
        </w:tc>
      </w:tr>
      <w:tr w:rsidR="00712626" w:rsidRPr="00712626" w:rsidTr="00391A11">
        <w:trPr>
          <w:trHeight w:val="735"/>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Безвозмездные поступления от других бюджетов бюджетной системы Российской Федерации</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4890,4</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2292,8</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46,9</w:t>
            </w:r>
          </w:p>
        </w:tc>
      </w:tr>
      <w:tr w:rsidR="00712626" w:rsidRPr="00712626" w:rsidTr="00391A11">
        <w:trPr>
          <w:trHeight w:val="927"/>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Дотации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3465,2</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2247,8</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64,9</w:t>
            </w:r>
          </w:p>
        </w:tc>
      </w:tr>
      <w:tr w:rsidR="00712626" w:rsidRPr="00712626" w:rsidTr="00391A11">
        <w:trPr>
          <w:trHeight w:val="675"/>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Дотации на выравнивание бюджетной обеспеченности</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3465,2</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2247,8</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64,9</w:t>
            </w:r>
          </w:p>
        </w:tc>
      </w:tr>
      <w:tr w:rsidR="00712626" w:rsidRPr="00712626" w:rsidTr="00391A11">
        <w:trPr>
          <w:trHeight w:val="61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 xml:space="preserve">Дотации бюджетам муниципальных районов на выравнивание бюджетной обеспеченности </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3465,2</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2247,8</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64,9</w:t>
            </w:r>
          </w:p>
        </w:tc>
      </w:tr>
      <w:tr w:rsidR="00712626" w:rsidRPr="00712626" w:rsidTr="00391A11">
        <w:trPr>
          <w:trHeight w:val="810"/>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b/>
                <w:bCs/>
                <w:color w:val="auto"/>
                <w:sz w:val="20"/>
                <w:szCs w:val="20"/>
                <w:lang w:val="ru-RU" w:eastAsia="ru-RU"/>
              </w:rPr>
            </w:pPr>
            <w:r w:rsidRPr="00712626">
              <w:rPr>
                <w:b/>
                <w:bCs/>
                <w:color w:val="auto"/>
                <w:sz w:val="20"/>
                <w:szCs w:val="20"/>
                <w:lang w:val="ru-RU" w:eastAsia="ru-RU"/>
              </w:rPr>
              <w:t>Субвенции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83,5</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45,0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53,9</w:t>
            </w:r>
          </w:p>
        </w:tc>
      </w:tr>
      <w:tr w:rsidR="00712626" w:rsidRPr="00712626" w:rsidTr="00391A11">
        <w:trPr>
          <w:trHeight w:val="1080"/>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Субвенции бюджетам сельских поселений на осуществление первичного воинского учета на территориях,где отсутствуют военные комиссариаты</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83,3</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44,8</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53,8</w:t>
            </w:r>
          </w:p>
        </w:tc>
      </w:tr>
      <w:tr w:rsidR="00712626" w:rsidRPr="00712626" w:rsidTr="00391A11">
        <w:trPr>
          <w:trHeight w:val="930"/>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Субвенции бюджетам сельских поселений на выполнение передаваемых полномочий субъектов Российской Федерации</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0,2</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0,2</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100,0</w:t>
            </w:r>
          </w:p>
        </w:tc>
      </w:tr>
      <w:tr w:rsidR="00712626" w:rsidRPr="00712626" w:rsidTr="00391A11">
        <w:trPr>
          <w:trHeight w:val="510"/>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Прочие межбюджетные трансферты, передаваемые бюджетам</w:t>
            </w:r>
          </w:p>
        </w:tc>
        <w:tc>
          <w:tcPr>
            <w:tcW w:w="186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1341,7</w:t>
            </w:r>
          </w:p>
        </w:tc>
        <w:tc>
          <w:tcPr>
            <w:tcW w:w="1720" w:type="dxa"/>
            <w:tcBorders>
              <w:top w:val="nil"/>
              <w:left w:val="nil"/>
              <w:bottom w:val="single" w:sz="4" w:space="0" w:color="auto"/>
              <w:right w:val="single" w:sz="4" w:space="0" w:color="auto"/>
            </w:tcBorders>
            <w:shd w:val="clear" w:color="000000" w:fill="EEECE1"/>
            <w:noWrap/>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0,0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0,0</w:t>
            </w:r>
          </w:p>
        </w:tc>
      </w:tr>
      <w:tr w:rsidR="00712626" w:rsidRPr="00712626" w:rsidTr="00391A11">
        <w:trPr>
          <w:trHeight w:val="76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lastRenderedPageBreak/>
              <w:t>Прочие межбюджетные трансферты, передаваемые бюджетам сельских поселений</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1209,7</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0,0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0,0</w:t>
            </w:r>
          </w:p>
        </w:tc>
      </w:tr>
      <w:tr w:rsidR="00712626" w:rsidRPr="00712626" w:rsidTr="00391A11">
        <w:trPr>
          <w:trHeight w:val="136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6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132,0</w:t>
            </w:r>
          </w:p>
        </w:tc>
        <w:tc>
          <w:tcPr>
            <w:tcW w:w="1720" w:type="dxa"/>
            <w:tcBorders>
              <w:top w:val="nil"/>
              <w:left w:val="nil"/>
              <w:bottom w:val="single" w:sz="4" w:space="0" w:color="auto"/>
              <w:right w:val="single" w:sz="4" w:space="0" w:color="auto"/>
            </w:tcBorders>
            <w:shd w:val="clear" w:color="000000" w:fill="FFFFFF"/>
            <w:noWrap/>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0,0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0,0</w:t>
            </w:r>
          </w:p>
        </w:tc>
      </w:tr>
      <w:tr w:rsidR="00712626" w:rsidRPr="00712626" w:rsidTr="00391A11">
        <w:trPr>
          <w:trHeight w:val="495"/>
        </w:trPr>
        <w:tc>
          <w:tcPr>
            <w:tcW w:w="9781" w:type="dxa"/>
            <w:gridSpan w:val="4"/>
            <w:tcBorders>
              <w:top w:val="single" w:sz="4" w:space="0" w:color="auto"/>
              <w:left w:val="single" w:sz="8" w:space="0" w:color="auto"/>
              <w:bottom w:val="single" w:sz="4" w:space="0" w:color="auto"/>
              <w:right w:val="single" w:sz="8" w:space="0" w:color="000000"/>
            </w:tcBorders>
            <w:shd w:val="clear" w:color="000000" w:fill="FFFFFF"/>
            <w:hideMark/>
          </w:tcPr>
          <w:p w:rsidR="00712626" w:rsidRPr="00712626" w:rsidRDefault="00712626" w:rsidP="00712626">
            <w:pPr>
              <w:jc w:val="center"/>
              <w:rPr>
                <w:b/>
                <w:bCs/>
                <w:color w:val="auto"/>
                <w:sz w:val="20"/>
                <w:szCs w:val="20"/>
                <w:lang w:val="ru-RU" w:eastAsia="ru-RU"/>
              </w:rPr>
            </w:pPr>
            <w:r w:rsidRPr="00712626">
              <w:rPr>
                <w:b/>
                <w:bCs/>
                <w:color w:val="auto"/>
                <w:sz w:val="20"/>
                <w:szCs w:val="20"/>
                <w:lang w:val="ru-RU" w:eastAsia="ru-RU"/>
              </w:rPr>
              <w:t>2.Расходы бюджета</w:t>
            </w:r>
          </w:p>
        </w:tc>
      </w:tr>
      <w:tr w:rsidR="00712626" w:rsidRPr="00712626" w:rsidTr="00391A11">
        <w:trPr>
          <w:trHeight w:val="750"/>
        </w:trPr>
        <w:tc>
          <w:tcPr>
            <w:tcW w:w="4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Наименование показателей</w:t>
            </w:r>
          </w:p>
        </w:tc>
        <w:tc>
          <w:tcPr>
            <w:tcW w:w="1860" w:type="dxa"/>
            <w:tcBorders>
              <w:top w:val="single" w:sz="8" w:space="0" w:color="auto"/>
              <w:left w:val="nil"/>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утвержденные бюджетные назначения</w:t>
            </w:r>
          </w:p>
        </w:tc>
        <w:tc>
          <w:tcPr>
            <w:tcW w:w="1720" w:type="dxa"/>
            <w:tcBorders>
              <w:top w:val="single" w:sz="8" w:space="0" w:color="auto"/>
              <w:left w:val="nil"/>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Исполненно</w:t>
            </w:r>
          </w:p>
        </w:tc>
        <w:tc>
          <w:tcPr>
            <w:tcW w:w="1239" w:type="dxa"/>
            <w:tcBorders>
              <w:top w:val="single" w:sz="8" w:space="0" w:color="auto"/>
              <w:left w:val="nil"/>
              <w:bottom w:val="single" w:sz="4" w:space="0" w:color="auto"/>
              <w:right w:val="single" w:sz="8"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Процент исполнения</w:t>
            </w:r>
          </w:p>
        </w:tc>
      </w:tr>
      <w:tr w:rsidR="00712626" w:rsidRPr="00712626" w:rsidTr="00391A11">
        <w:trPr>
          <w:trHeight w:val="58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712626" w:rsidRPr="00712626" w:rsidRDefault="00712626" w:rsidP="00712626">
            <w:pPr>
              <w:rPr>
                <w:b/>
                <w:bCs/>
                <w:color w:val="auto"/>
                <w:sz w:val="20"/>
                <w:szCs w:val="20"/>
                <w:lang w:val="ru-RU" w:eastAsia="ru-RU"/>
              </w:rPr>
            </w:pPr>
            <w:r w:rsidRPr="00712626">
              <w:rPr>
                <w:b/>
                <w:bCs/>
                <w:color w:val="auto"/>
                <w:sz w:val="20"/>
                <w:szCs w:val="20"/>
                <w:lang w:val="ru-RU" w:eastAsia="ru-RU"/>
              </w:rPr>
              <w:t>Расходы бюджета - всего</w:t>
            </w:r>
          </w:p>
        </w:tc>
        <w:tc>
          <w:tcPr>
            <w:tcW w:w="186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7456,0</w:t>
            </w:r>
          </w:p>
        </w:tc>
        <w:tc>
          <w:tcPr>
            <w:tcW w:w="172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2944,8</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39,5</w:t>
            </w:r>
          </w:p>
        </w:tc>
      </w:tr>
      <w:tr w:rsidR="00712626" w:rsidRPr="00712626" w:rsidTr="00391A11">
        <w:trPr>
          <w:trHeight w:val="514"/>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ОБЩЕГОСУДАРСТВЕННЫЕ ВОПРОСЫ</w:t>
            </w:r>
          </w:p>
        </w:tc>
        <w:tc>
          <w:tcPr>
            <w:tcW w:w="186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3958,4</w:t>
            </w:r>
          </w:p>
        </w:tc>
        <w:tc>
          <w:tcPr>
            <w:tcW w:w="172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1952,2</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49,3</w:t>
            </w:r>
          </w:p>
        </w:tc>
      </w:tr>
      <w:tr w:rsidR="00712626" w:rsidRPr="00712626" w:rsidTr="00391A11">
        <w:trPr>
          <w:trHeight w:val="1163"/>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auto"/>
                <w:sz w:val="20"/>
                <w:szCs w:val="20"/>
                <w:lang w:val="ru-RU" w:eastAsia="ru-RU"/>
              </w:rPr>
            </w:pPr>
            <w:r w:rsidRPr="00712626">
              <w:rPr>
                <w:color w:val="auto"/>
                <w:sz w:val="20"/>
                <w:szCs w:val="20"/>
                <w:lang w:val="ru-RU"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3786,9</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1860,2</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49,1</w:t>
            </w:r>
          </w:p>
        </w:tc>
      </w:tr>
      <w:tr w:rsidR="00712626" w:rsidRPr="00712626" w:rsidTr="00391A11">
        <w:trPr>
          <w:trHeight w:val="690"/>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36,8</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18,9</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51,4</w:t>
            </w:r>
          </w:p>
        </w:tc>
      </w:tr>
      <w:tr w:rsidR="00712626" w:rsidRPr="00712626" w:rsidTr="00391A11">
        <w:trPr>
          <w:trHeight w:val="398"/>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Резервные фонды</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9,0</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0,0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0,0</w:t>
            </w:r>
          </w:p>
        </w:tc>
      </w:tr>
      <w:tr w:rsidR="00712626" w:rsidRPr="00712626" w:rsidTr="00391A11">
        <w:trPr>
          <w:trHeight w:val="589"/>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Другие общегосударственные вопросы</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125,7</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73,1</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58,2</w:t>
            </w:r>
          </w:p>
        </w:tc>
      </w:tr>
      <w:tr w:rsidR="00712626" w:rsidRPr="00712626" w:rsidTr="00391A11">
        <w:trPr>
          <w:trHeight w:val="40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НАЦИОНАЛЬНАЯ ОБОРОНА</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83,3</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29,4</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35,3</w:t>
            </w:r>
          </w:p>
        </w:tc>
      </w:tr>
      <w:tr w:rsidR="00712626" w:rsidRPr="00712626" w:rsidTr="00391A11">
        <w:trPr>
          <w:trHeight w:val="43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Мобилизационная и вневойсковая подготовка</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83,3</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29,4</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35,3</w:t>
            </w:r>
          </w:p>
        </w:tc>
      </w:tr>
      <w:tr w:rsidR="00712626" w:rsidRPr="00712626" w:rsidTr="00391A11">
        <w:trPr>
          <w:trHeight w:val="852"/>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НАЦИОНАЛЬНАЯ БЕЗОПАСНОСТЬ И ПРАВООХРАНИТЕЛЬНАЯ ДЕЯТЕЛЬНОСТЬ</w:t>
            </w:r>
          </w:p>
        </w:tc>
        <w:tc>
          <w:tcPr>
            <w:tcW w:w="186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39,1</w:t>
            </w:r>
          </w:p>
        </w:tc>
        <w:tc>
          <w:tcPr>
            <w:tcW w:w="172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4,4</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11,3</w:t>
            </w:r>
          </w:p>
        </w:tc>
      </w:tr>
      <w:tr w:rsidR="00712626" w:rsidRPr="00712626" w:rsidTr="00391A11">
        <w:trPr>
          <w:trHeight w:val="837"/>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Защита населения и территории от чрезвычайных ситуаций природного и техногенного характера, гражданская оборона</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39,1</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4,4</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11,3</w:t>
            </w:r>
          </w:p>
        </w:tc>
      </w:tr>
      <w:tr w:rsidR="00712626" w:rsidRPr="00712626" w:rsidTr="00391A11">
        <w:trPr>
          <w:trHeight w:val="435"/>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НАЦИОНАЛЬНАЯ ЭКОНОМИКА</w:t>
            </w:r>
          </w:p>
        </w:tc>
        <w:tc>
          <w:tcPr>
            <w:tcW w:w="186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180,7</w:t>
            </w:r>
          </w:p>
        </w:tc>
        <w:tc>
          <w:tcPr>
            <w:tcW w:w="172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0,0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0,0</w:t>
            </w:r>
          </w:p>
        </w:tc>
      </w:tr>
      <w:tr w:rsidR="00712626" w:rsidRPr="00712626" w:rsidTr="00391A11">
        <w:trPr>
          <w:trHeight w:val="109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180,7</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0,0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0,0</w:t>
            </w:r>
          </w:p>
        </w:tc>
      </w:tr>
      <w:tr w:rsidR="00712626" w:rsidRPr="00712626" w:rsidTr="00391A11">
        <w:trPr>
          <w:trHeight w:val="450"/>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ЖИЛИЩНО-КОММУНАЛЬНОЕ ХОЗЯЙСТВО</w:t>
            </w:r>
          </w:p>
        </w:tc>
        <w:tc>
          <w:tcPr>
            <w:tcW w:w="186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634,8</w:t>
            </w:r>
          </w:p>
        </w:tc>
        <w:tc>
          <w:tcPr>
            <w:tcW w:w="172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362,0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57,0</w:t>
            </w:r>
          </w:p>
        </w:tc>
      </w:tr>
      <w:tr w:rsidR="00712626" w:rsidRPr="00712626" w:rsidTr="00391A11">
        <w:trPr>
          <w:trHeight w:val="428"/>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Благоустройство</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634,8</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362,0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57,0</w:t>
            </w:r>
          </w:p>
        </w:tc>
      </w:tr>
      <w:tr w:rsidR="00712626" w:rsidRPr="00712626" w:rsidTr="00391A11">
        <w:trPr>
          <w:trHeight w:val="43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ОБРАЗОВАНИЕ</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3,5</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3,5</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 </w:t>
            </w:r>
          </w:p>
        </w:tc>
      </w:tr>
      <w:tr w:rsidR="00712626" w:rsidRPr="00712626" w:rsidTr="00391A11">
        <w:trPr>
          <w:trHeight w:val="43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Профессиональная подготовка, переподготовка и повышение квалификации</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3,5</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3,5</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 </w:t>
            </w:r>
          </w:p>
        </w:tc>
      </w:tr>
      <w:tr w:rsidR="00712626" w:rsidRPr="00712626" w:rsidTr="00391A11">
        <w:trPr>
          <w:trHeight w:val="383"/>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t xml:space="preserve">КУЛЬТУРА, КИНЕМАТОГРАФИЯ </w:t>
            </w:r>
          </w:p>
        </w:tc>
        <w:tc>
          <w:tcPr>
            <w:tcW w:w="186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2520,2</w:t>
            </w:r>
          </w:p>
        </w:tc>
        <w:tc>
          <w:tcPr>
            <w:tcW w:w="172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578,3</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22,9</w:t>
            </w:r>
          </w:p>
        </w:tc>
      </w:tr>
      <w:tr w:rsidR="00712626" w:rsidRPr="00712626" w:rsidTr="00391A11">
        <w:trPr>
          <w:trHeight w:val="420"/>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Культура</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2520,2</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578,3</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22,9</w:t>
            </w:r>
          </w:p>
        </w:tc>
      </w:tr>
      <w:tr w:rsidR="00712626" w:rsidRPr="00712626" w:rsidTr="00391A11">
        <w:trPr>
          <w:trHeight w:val="544"/>
        </w:trPr>
        <w:tc>
          <w:tcPr>
            <w:tcW w:w="4962" w:type="dxa"/>
            <w:tcBorders>
              <w:top w:val="nil"/>
              <w:left w:val="single" w:sz="8" w:space="0" w:color="auto"/>
              <w:bottom w:val="single" w:sz="4" w:space="0" w:color="auto"/>
              <w:right w:val="single" w:sz="4" w:space="0" w:color="auto"/>
            </w:tcBorders>
            <w:shd w:val="clear" w:color="000000" w:fill="EEECE1"/>
            <w:hideMark/>
          </w:tcPr>
          <w:p w:rsidR="00712626" w:rsidRPr="00712626" w:rsidRDefault="00712626" w:rsidP="00712626">
            <w:pPr>
              <w:rPr>
                <w:b/>
                <w:bCs/>
                <w:color w:val="000000"/>
                <w:sz w:val="20"/>
                <w:szCs w:val="20"/>
                <w:lang w:val="ru-RU" w:eastAsia="ru-RU"/>
              </w:rPr>
            </w:pPr>
            <w:r w:rsidRPr="00712626">
              <w:rPr>
                <w:b/>
                <w:bCs/>
                <w:color w:val="000000"/>
                <w:sz w:val="20"/>
                <w:szCs w:val="20"/>
                <w:lang w:val="ru-RU" w:eastAsia="ru-RU"/>
              </w:rPr>
              <w:lastRenderedPageBreak/>
              <w:t>ФИЗИЧЕСКАЯ КУЛЬТУРА И СПОРТ</w:t>
            </w:r>
          </w:p>
        </w:tc>
        <w:tc>
          <w:tcPr>
            <w:tcW w:w="186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36,0</w:t>
            </w:r>
          </w:p>
        </w:tc>
        <w:tc>
          <w:tcPr>
            <w:tcW w:w="1720" w:type="dxa"/>
            <w:tcBorders>
              <w:top w:val="nil"/>
              <w:left w:val="nil"/>
              <w:bottom w:val="single" w:sz="4"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000000"/>
                <w:sz w:val="20"/>
                <w:szCs w:val="20"/>
                <w:lang w:val="ru-RU" w:eastAsia="ru-RU"/>
              </w:rPr>
            </w:pPr>
            <w:r w:rsidRPr="00712626">
              <w:rPr>
                <w:rFonts w:ascii="Arial CYR" w:hAnsi="Arial CYR" w:cs="Arial CYR"/>
                <w:b/>
                <w:bCs/>
                <w:color w:val="000000"/>
                <w:sz w:val="20"/>
                <w:szCs w:val="20"/>
                <w:lang w:val="ru-RU" w:eastAsia="ru-RU"/>
              </w:rPr>
              <w:t>15,0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41,7</w:t>
            </w:r>
          </w:p>
        </w:tc>
      </w:tr>
      <w:tr w:rsidR="00712626" w:rsidRPr="00712626" w:rsidTr="00391A11">
        <w:trPr>
          <w:trHeight w:val="405"/>
        </w:trPr>
        <w:tc>
          <w:tcPr>
            <w:tcW w:w="4962" w:type="dxa"/>
            <w:tcBorders>
              <w:top w:val="nil"/>
              <w:left w:val="single" w:sz="8" w:space="0" w:color="auto"/>
              <w:bottom w:val="single" w:sz="4" w:space="0" w:color="auto"/>
              <w:right w:val="single" w:sz="4" w:space="0" w:color="auto"/>
            </w:tcBorders>
            <w:shd w:val="clear" w:color="000000" w:fill="FFFFFF"/>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Массовый спорт</w:t>
            </w:r>
          </w:p>
        </w:tc>
        <w:tc>
          <w:tcPr>
            <w:tcW w:w="186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36,0</w:t>
            </w:r>
          </w:p>
        </w:tc>
        <w:tc>
          <w:tcPr>
            <w:tcW w:w="1720" w:type="dxa"/>
            <w:tcBorders>
              <w:top w:val="nil"/>
              <w:left w:val="nil"/>
              <w:bottom w:val="single" w:sz="4" w:space="0" w:color="auto"/>
              <w:right w:val="single" w:sz="4" w:space="0" w:color="auto"/>
            </w:tcBorders>
            <w:shd w:val="clear" w:color="000000" w:fill="FFFFFF"/>
            <w:hideMark/>
          </w:tcPr>
          <w:p w:rsidR="00712626" w:rsidRPr="00712626" w:rsidRDefault="00712626" w:rsidP="00712626">
            <w:pPr>
              <w:jc w:val="right"/>
              <w:rPr>
                <w:rFonts w:ascii="Arial CYR" w:hAnsi="Arial CYR" w:cs="Arial CYR"/>
                <w:color w:val="000000"/>
                <w:sz w:val="20"/>
                <w:szCs w:val="20"/>
                <w:lang w:val="ru-RU" w:eastAsia="ru-RU"/>
              </w:rPr>
            </w:pPr>
            <w:r w:rsidRPr="00712626">
              <w:rPr>
                <w:rFonts w:ascii="Arial CYR" w:hAnsi="Arial CYR" w:cs="Arial CYR"/>
                <w:color w:val="000000"/>
                <w:sz w:val="20"/>
                <w:szCs w:val="20"/>
                <w:lang w:val="ru-RU" w:eastAsia="ru-RU"/>
              </w:rPr>
              <w:t>15,0</w:t>
            </w:r>
          </w:p>
        </w:tc>
        <w:tc>
          <w:tcPr>
            <w:tcW w:w="1239" w:type="dxa"/>
            <w:tcBorders>
              <w:top w:val="nil"/>
              <w:left w:val="nil"/>
              <w:bottom w:val="single" w:sz="4" w:space="0" w:color="auto"/>
              <w:right w:val="single" w:sz="8"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41,7</w:t>
            </w:r>
          </w:p>
        </w:tc>
      </w:tr>
      <w:tr w:rsidR="00712626" w:rsidRPr="00712626" w:rsidTr="00391A11">
        <w:trPr>
          <w:trHeight w:val="360"/>
        </w:trPr>
        <w:tc>
          <w:tcPr>
            <w:tcW w:w="4962" w:type="dxa"/>
            <w:tcBorders>
              <w:top w:val="nil"/>
              <w:left w:val="single" w:sz="8" w:space="0" w:color="auto"/>
              <w:bottom w:val="single" w:sz="8" w:space="0" w:color="auto"/>
              <w:right w:val="single" w:sz="4" w:space="0" w:color="auto"/>
            </w:tcBorders>
            <w:shd w:val="clear" w:color="000000" w:fill="EEECE1"/>
            <w:vAlign w:val="bottom"/>
            <w:hideMark/>
          </w:tcPr>
          <w:p w:rsidR="00712626" w:rsidRPr="00712626" w:rsidRDefault="00712626" w:rsidP="00712626">
            <w:pPr>
              <w:jc w:val="both"/>
              <w:rPr>
                <w:b/>
                <w:bCs/>
                <w:color w:val="auto"/>
                <w:sz w:val="20"/>
                <w:szCs w:val="20"/>
                <w:lang w:val="ru-RU" w:eastAsia="ru-RU"/>
              </w:rPr>
            </w:pPr>
            <w:r w:rsidRPr="00712626">
              <w:rPr>
                <w:b/>
                <w:bCs/>
                <w:color w:val="auto"/>
                <w:sz w:val="20"/>
                <w:szCs w:val="20"/>
                <w:lang w:val="ru-RU" w:eastAsia="ru-RU"/>
              </w:rPr>
              <w:t>Дефицит (-), профицит (+)</w:t>
            </w:r>
          </w:p>
        </w:tc>
        <w:tc>
          <w:tcPr>
            <w:tcW w:w="1860" w:type="dxa"/>
            <w:tcBorders>
              <w:top w:val="nil"/>
              <w:left w:val="nil"/>
              <w:bottom w:val="single" w:sz="8"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-61,7</w:t>
            </w:r>
          </w:p>
        </w:tc>
        <w:tc>
          <w:tcPr>
            <w:tcW w:w="1720" w:type="dxa"/>
            <w:tcBorders>
              <w:top w:val="nil"/>
              <w:left w:val="nil"/>
              <w:bottom w:val="single" w:sz="8" w:space="0" w:color="auto"/>
              <w:right w:val="single" w:sz="4" w:space="0" w:color="auto"/>
            </w:tcBorders>
            <w:shd w:val="clear" w:color="000000" w:fill="EEECE1"/>
            <w:hideMark/>
          </w:tcPr>
          <w:p w:rsidR="00712626" w:rsidRPr="00712626" w:rsidRDefault="00712626" w:rsidP="00712626">
            <w:pPr>
              <w:jc w:val="right"/>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79,6</w:t>
            </w:r>
          </w:p>
        </w:tc>
        <w:tc>
          <w:tcPr>
            <w:tcW w:w="1239" w:type="dxa"/>
            <w:tcBorders>
              <w:top w:val="nil"/>
              <w:left w:val="nil"/>
              <w:bottom w:val="single" w:sz="8" w:space="0" w:color="auto"/>
              <w:right w:val="single" w:sz="8" w:space="0" w:color="auto"/>
            </w:tcBorders>
            <w:shd w:val="clear" w:color="000000" w:fill="EEECE1"/>
            <w:hideMark/>
          </w:tcPr>
          <w:p w:rsidR="00712626" w:rsidRPr="00712626" w:rsidRDefault="00712626" w:rsidP="00712626">
            <w:pP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 </w:t>
            </w:r>
          </w:p>
        </w:tc>
      </w:tr>
      <w:tr w:rsidR="00712626" w:rsidRPr="00712626" w:rsidTr="00391A11">
        <w:trPr>
          <w:trHeight w:val="390"/>
        </w:trPr>
        <w:tc>
          <w:tcPr>
            <w:tcW w:w="9781" w:type="dxa"/>
            <w:gridSpan w:val="4"/>
            <w:tcBorders>
              <w:top w:val="single" w:sz="8" w:space="0" w:color="auto"/>
              <w:left w:val="nil"/>
              <w:bottom w:val="nil"/>
              <w:right w:val="nil"/>
            </w:tcBorders>
            <w:shd w:val="clear" w:color="000000" w:fill="FFFFFF"/>
            <w:vAlign w:val="bottom"/>
            <w:hideMark/>
          </w:tcPr>
          <w:p w:rsidR="00712626" w:rsidRPr="00712626" w:rsidRDefault="00712626" w:rsidP="00712626">
            <w:pPr>
              <w:jc w:val="center"/>
              <w:rPr>
                <w:b/>
                <w:bCs/>
                <w:color w:val="auto"/>
                <w:sz w:val="20"/>
                <w:szCs w:val="20"/>
                <w:lang w:val="ru-RU" w:eastAsia="ru-RU"/>
              </w:rPr>
            </w:pPr>
            <w:r w:rsidRPr="00712626">
              <w:rPr>
                <w:b/>
                <w:bCs/>
                <w:color w:val="auto"/>
                <w:sz w:val="20"/>
                <w:szCs w:val="20"/>
                <w:lang w:val="ru-RU" w:eastAsia="ru-RU"/>
              </w:rPr>
              <w:t>3. Источники финансирования дефицита бюджета</w:t>
            </w:r>
          </w:p>
        </w:tc>
      </w:tr>
      <w:tr w:rsidR="00712626" w:rsidRPr="00712626" w:rsidTr="00391A11">
        <w:trPr>
          <w:trHeight w:val="675"/>
        </w:trPr>
        <w:tc>
          <w:tcPr>
            <w:tcW w:w="496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Наименование показателей</w:t>
            </w:r>
          </w:p>
        </w:tc>
        <w:tc>
          <w:tcPr>
            <w:tcW w:w="1860" w:type="dxa"/>
            <w:tcBorders>
              <w:top w:val="single" w:sz="8" w:space="0" w:color="auto"/>
              <w:left w:val="nil"/>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утвержденные бюджетные назначения</w:t>
            </w:r>
          </w:p>
        </w:tc>
        <w:tc>
          <w:tcPr>
            <w:tcW w:w="1720" w:type="dxa"/>
            <w:tcBorders>
              <w:top w:val="single" w:sz="8" w:space="0" w:color="auto"/>
              <w:left w:val="nil"/>
              <w:bottom w:val="single" w:sz="4" w:space="0" w:color="auto"/>
              <w:right w:val="single" w:sz="4"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Исполненно</w:t>
            </w:r>
          </w:p>
        </w:tc>
        <w:tc>
          <w:tcPr>
            <w:tcW w:w="1239" w:type="dxa"/>
            <w:tcBorders>
              <w:top w:val="single" w:sz="8" w:space="0" w:color="auto"/>
              <w:left w:val="nil"/>
              <w:bottom w:val="single" w:sz="4" w:space="0" w:color="auto"/>
              <w:right w:val="single" w:sz="8" w:space="0" w:color="auto"/>
            </w:tcBorders>
            <w:shd w:val="clear" w:color="000000" w:fill="FFFFFF"/>
            <w:vAlign w:val="center"/>
            <w:hideMark/>
          </w:tcPr>
          <w:p w:rsidR="00712626" w:rsidRPr="00712626" w:rsidRDefault="00712626" w:rsidP="00712626">
            <w:pPr>
              <w:jc w:val="center"/>
              <w:rPr>
                <w:rFonts w:ascii="Arial CYR" w:hAnsi="Arial CYR" w:cs="Arial CYR"/>
                <w:b/>
                <w:bCs/>
                <w:color w:val="auto"/>
                <w:sz w:val="20"/>
                <w:szCs w:val="20"/>
                <w:lang w:val="ru-RU" w:eastAsia="ru-RU"/>
              </w:rPr>
            </w:pPr>
            <w:r w:rsidRPr="00712626">
              <w:rPr>
                <w:rFonts w:ascii="Arial CYR" w:hAnsi="Arial CYR" w:cs="Arial CYR"/>
                <w:b/>
                <w:bCs/>
                <w:color w:val="auto"/>
                <w:sz w:val="20"/>
                <w:szCs w:val="20"/>
                <w:lang w:val="ru-RU" w:eastAsia="ru-RU"/>
              </w:rPr>
              <w:t>Процент исполнения</w:t>
            </w:r>
          </w:p>
        </w:tc>
      </w:tr>
      <w:tr w:rsidR="00712626" w:rsidRPr="00712626" w:rsidTr="00391A11">
        <w:trPr>
          <w:trHeight w:val="45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Источники финансирования дефицита бюджета - всего</w:t>
            </w:r>
          </w:p>
        </w:tc>
        <w:tc>
          <w:tcPr>
            <w:tcW w:w="1860"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61,7</w:t>
            </w:r>
          </w:p>
        </w:tc>
        <w:tc>
          <w:tcPr>
            <w:tcW w:w="1720"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79,6</w:t>
            </w:r>
          </w:p>
        </w:tc>
        <w:tc>
          <w:tcPr>
            <w:tcW w:w="1239"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r>
      <w:tr w:rsidR="00712626" w:rsidRPr="00712626" w:rsidTr="00391A11">
        <w:trPr>
          <w:trHeight w:val="375"/>
        </w:trPr>
        <w:tc>
          <w:tcPr>
            <w:tcW w:w="4962" w:type="dxa"/>
            <w:tcBorders>
              <w:top w:val="nil"/>
              <w:left w:val="single" w:sz="4" w:space="0" w:color="000000"/>
              <w:bottom w:val="single" w:sz="4" w:space="0" w:color="000000"/>
              <w:right w:val="single" w:sz="4" w:space="0" w:color="000000"/>
            </w:tcBorders>
            <w:shd w:val="clear" w:color="auto" w:fill="auto"/>
            <w:vAlign w:val="bottom"/>
            <w:hideMark/>
          </w:tcPr>
          <w:p w:rsidR="00712626" w:rsidRPr="00712626" w:rsidRDefault="00712626" w:rsidP="00712626">
            <w:pPr>
              <w:rPr>
                <w:color w:val="000000"/>
                <w:sz w:val="20"/>
                <w:szCs w:val="20"/>
                <w:lang w:val="ru-RU" w:eastAsia="ru-RU"/>
              </w:rPr>
            </w:pPr>
            <w:r w:rsidRPr="00712626">
              <w:rPr>
                <w:color w:val="000000"/>
                <w:sz w:val="20"/>
                <w:szCs w:val="20"/>
                <w:lang w:val="ru-RU" w:eastAsia="ru-RU"/>
              </w:rPr>
              <w:t xml:space="preserve">Изменение остатков средств </w:t>
            </w:r>
          </w:p>
        </w:tc>
        <w:tc>
          <w:tcPr>
            <w:tcW w:w="1860"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61,7</w:t>
            </w:r>
          </w:p>
        </w:tc>
        <w:tc>
          <w:tcPr>
            <w:tcW w:w="1720"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jc w:val="right"/>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79,6</w:t>
            </w:r>
          </w:p>
        </w:tc>
        <w:tc>
          <w:tcPr>
            <w:tcW w:w="1239"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r>
      <w:tr w:rsidR="00712626" w:rsidRPr="00712626" w:rsidTr="00391A11">
        <w:trPr>
          <w:trHeight w:val="2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712626" w:rsidRPr="00712626" w:rsidRDefault="00712626" w:rsidP="00712626">
            <w:pPr>
              <w:jc w:val="both"/>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c>
          <w:tcPr>
            <w:tcW w:w="1860"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c>
          <w:tcPr>
            <w:tcW w:w="1720"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c>
          <w:tcPr>
            <w:tcW w:w="1239" w:type="dxa"/>
            <w:tcBorders>
              <w:top w:val="nil"/>
              <w:left w:val="nil"/>
              <w:bottom w:val="single" w:sz="4" w:space="0" w:color="auto"/>
              <w:right w:val="single" w:sz="4" w:space="0" w:color="auto"/>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r>
      <w:tr w:rsidR="00712626" w:rsidRPr="00712626" w:rsidTr="00391A11">
        <w:trPr>
          <w:trHeight w:val="255"/>
        </w:trPr>
        <w:tc>
          <w:tcPr>
            <w:tcW w:w="4962" w:type="dxa"/>
            <w:tcBorders>
              <w:top w:val="nil"/>
              <w:left w:val="nil"/>
              <w:bottom w:val="nil"/>
              <w:right w:val="nil"/>
            </w:tcBorders>
            <w:shd w:val="clear" w:color="000000" w:fill="FFFFFF"/>
            <w:vAlign w:val="bottom"/>
            <w:hideMark/>
          </w:tcPr>
          <w:p w:rsidR="00712626" w:rsidRPr="00712626" w:rsidRDefault="00712626" w:rsidP="00712626">
            <w:pPr>
              <w:jc w:val="both"/>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c>
          <w:tcPr>
            <w:tcW w:w="1860" w:type="dxa"/>
            <w:tcBorders>
              <w:top w:val="nil"/>
              <w:left w:val="nil"/>
              <w:bottom w:val="nil"/>
              <w:right w:val="nil"/>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c>
          <w:tcPr>
            <w:tcW w:w="1720" w:type="dxa"/>
            <w:tcBorders>
              <w:top w:val="nil"/>
              <w:left w:val="nil"/>
              <w:bottom w:val="nil"/>
              <w:right w:val="nil"/>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c>
          <w:tcPr>
            <w:tcW w:w="1239" w:type="dxa"/>
            <w:tcBorders>
              <w:top w:val="nil"/>
              <w:left w:val="nil"/>
              <w:bottom w:val="nil"/>
              <w:right w:val="nil"/>
            </w:tcBorders>
            <w:shd w:val="clear" w:color="000000" w:fill="FFFFFF"/>
            <w:vAlign w:val="bottom"/>
            <w:hideMark/>
          </w:tcPr>
          <w:p w:rsidR="00712626" w:rsidRPr="00712626" w:rsidRDefault="00712626" w:rsidP="00712626">
            <w:pPr>
              <w:rPr>
                <w:rFonts w:ascii="Arial CYR" w:hAnsi="Arial CYR" w:cs="Arial CYR"/>
                <w:color w:val="auto"/>
                <w:sz w:val="20"/>
                <w:szCs w:val="20"/>
                <w:lang w:val="ru-RU" w:eastAsia="ru-RU"/>
              </w:rPr>
            </w:pPr>
            <w:r w:rsidRPr="00712626">
              <w:rPr>
                <w:rFonts w:ascii="Arial CYR" w:hAnsi="Arial CYR" w:cs="Arial CYR"/>
                <w:color w:val="auto"/>
                <w:sz w:val="20"/>
                <w:szCs w:val="20"/>
                <w:lang w:val="ru-RU" w:eastAsia="ru-RU"/>
              </w:rPr>
              <w:t> </w:t>
            </w:r>
          </w:p>
        </w:tc>
      </w:tr>
    </w:tbl>
    <w:p w:rsidR="00685667" w:rsidRPr="00391A11" w:rsidRDefault="00685667" w:rsidP="00685667">
      <w:pPr>
        <w:jc w:val="both"/>
        <w:rPr>
          <w:color w:val="auto"/>
          <w:sz w:val="20"/>
          <w:szCs w:val="20"/>
          <w:lang w:val="ru-RU" w:eastAsia="ru-RU"/>
        </w:rPr>
      </w:pPr>
    </w:p>
    <w:p w:rsidR="00391A11" w:rsidRPr="00391A11" w:rsidRDefault="00391A11" w:rsidP="00685667">
      <w:pPr>
        <w:jc w:val="both"/>
        <w:rPr>
          <w:color w:val="auto"/>
          <w:sz w:val="20"/>
          <w:szCs w:val="20"/>
          <w:lang w:val="ru-RU" w:eastAsia="ru-RU"/>
        </w:rPr>
      </w:pPr>
    </w:p>
    <w:p w:rsidR="00391A11" w:rsidRPr="00391A11" w:rsidRDefault="00391A11" w:rsidP="00685667">
      <w:pPr>
        <w:jc w:val="both"/>
        <w:rPr>
          <w:color w:val="auto"/>
          <w:sz w:val="20"/>
          <w:szCs w:val="20"/>
          <w:lang w:val="ru-RU" w:eastAsia="ru-RU"/>
        </w:rPr>
      </w:pPr>
    </w:p>
    <w:tbl>
      <w:tblPr>
        <w:tblW w:w="10981" w:type="dxa"/>
        <w:tblInd w:w="-108" w:type="dxa"/>
        <w:tblBorders>
          <w:bottom w:val="single" w:sz="4" w:space="0" w:color="auto"/>
        </w:tblBorders>
        <w:tblLook w:val="01E0" w:firstRow="1" w:lastRow="1" w:firstColumn="1" w:lastColumn="1" w:noHBand="0" w:noVBand="0"/>
      </w:tblPr>
      <w:tblGrid>
        <w:gridCol w:w="10981"/>
      </w:tblGrid>
      <w:tr w:rsidR="00391A11" w:rsidRPr="00391A11" w:rsidTr="00391A11">
        <w:trPr>
          <w:trHeight w:val="2070"/>
        </w:trPr>
        <w:tc>
          <w:tcPr>
            <w:tcW w:w="10981" w:type="dxa"/>
            <w:tcBorders>
              <w:top w:val="nil"/>
              <w:left w:val="nil"/>
              <w:bottom w:val="single" w:sz="4" w:space="0" w:color="auto"/>
              <w:right w:val="nil"/>
            </w:tcBorders>
          </w:tcPr>
          <w:p w:rsidR="00391A11" w:rsidRPr="00391A11" w:rsidRDefault="00391A11" w:rsidP="00391A11">
            <w:pPr>
              <w:spacing w:line="276" w:lineRule="auto"/>
              <w:jc w:val="center"/>
              <w:rPr>
                <w:b/>
                <w:color w:val="auto"/>
                <w:sz w:val="20"/>
                <w:szCs w:val="20"/>
                <w:lang w:val="ru-RU" w:eastAsia="ru-RU"/>
              </w:rPr>
            </w:pPr>
            <w:r w:rsidRPr="00391A11">
              <w:rPr>
                <w:b/>
                <w:color w:val="auto"/>
                <w:sz w:val="20"/>
                <w:szCs w:val="20"/>
                <w:lang w:val="ru-RU" w:eastAsia="ru-RU"/>
              </w:rPr>
              <w:t>РОССИЙСКАЯ ФЕДЕРАЦИЯ</w:t>
            </w:r>
          </w:p>
          <w:p w:rsidR="00391A11" w:rsidRPr="00391A11" w:rsidRDefault="00391A11" w:rsidP="00391A11">
            <w:pPr>
              <w:spacing w:line="276" w:lineRule="auto"/>
              <w:jc w:val="center"/>
              <w:rPr>
                <w:b/>
                <w:color w:val="auto"/>
                <w:sz w:val="20"/>
                <w:szCs w:val="20"/>
                <w:lang w:val="ru-RU" w:eastAsia="ru-RU"/>
              </w:rPr>
            </w:pPr>
          </w:p>
          <w:p w:rsidR="00391A11" w:rsidRPr="00391A11" w:rsidRDefault="00391A11" w:rsidP="00391A11">
            <w:pPr>
              <w:spacing w:line="276" w:lineRule="auto"/>
              <w:jc w:val="center"/>
              <w:rPr>
                <w:b/>
                <w:color w:val="auto"/>
                <w:sz w:val="20"/>
                <w:szCs w:val="20"/>
                <w:lang w:val="ru-RU" w:eastAsia="ru-RU"/>
              </w:rPr>
            </w:pPr>
            <w:r w:rsidRPr="00391A11">
              <w:rPr>
                <w:b/>
                <w:color w:val="auto"/>
                <w:sz w:val="20"/>
                <w:szCs w:val="20"/>
                <w:lang w:val="ru-RU" w:eastAsia="ru-RU"/>
              </w:rPr>
              <w:t>РОСТОВСКАЯ ОБЛАСТЬ</w:t>
            </w:r>
          </w:p>
          <w:p w:rsidR="00391A11" w:rsidRPr="00391A11" w:rsidRDefault="00391A11" w:rsidP="00391A11">
            <w:pPr>
              <w:spacing w:line="276" w:lineRule="auto"/>
              <w:jc w:val="center"/>
              <w:rPr>
                <w:b/>
                <w:color w:val="auto"/>
                <w:sz w:val="20"/>
                <w:szCs w:val="20"/>
                <w:lang w:val="ru-RU" w:eastAsia="ru-RU"/>
              </w:rPr>
            </w:pPr>
          </w:p>
          <w:p w:rsidR="00391A11" w:rsidRPr="00391A11" w:rsidRDefault="00391A11" w:rsidP="00391A11">
            <w:pPr>
              <w:spacing w:line="276" w:lineRule="auto"/>
              <w:jc w:val="center"/>
              <w:rPr>
                <w:b/>
                <w:color w:val="auto"/>
                <w:sz w:val="20"/>
                <w:szCs w:val="20"/>
                <w:lang w:val="ru-RU" w:eastAsia="ru-RU"/>
              </w:rPr>
            </w:pPr>
            <w:r w:rsidRPr="00391A11">
              <w:rPr>
                <w:b/>
                <w:color w:val="auto"/>
                <w:sz w:val="20"/>
                <w:szCs w:val="20"/>
                <w:lang w:val="ru-RU" w:eastAsia="ru-RU"/>
              </w:rPr>
              <w:t>ТАЦИНСКИЙ РАЙОН</w:t>
            </w:r>
          </w:p>
          <w:p w:rsidR="00391A11" w:rsidRPr="00391A11" w:rsidRDefault="00391A11" w:rsidP="00391A11">
            <w:pPr>
              <w:spacing w:line="276" w:lineRule="auto"/>
              <w:jc w:val="center"/>
              <w:rPr>
                <w:b/>
                <w:color w:val="auto"/>
                <w:sz w:val="20"/>
                <w:szCs w:val="20"/>
                <w:lang w:val="ru-RU" w:eastAsia="ru-RU"/>
              </w:rPr>
            </w:pPr>
          </w:p>
          <w:p w:rsidR="00391A11" w:rsidRPr="00391A11" w:rsidRDefault="00391A11" w:rsidP="00391A11">
            <w:pPr>
              <w:spacing w:line="276" w:lineRule="auto"/>
              <w:jc w:val="center"/>
              <w:rPr>
                <w:b/>
                <w:color w:val="auto"/>
                <w:sz w:val="20"/>
                <w:szCs w:val="20"/>
                <w:lang w:val="ru-RU" w:eastAsia="ru-RU"/>
              </w:rPr>
            </w:pPr>
            <w:r w:rsidRPr="00391A11">
              <w:rPr>
                <w:b/>
                <w:color w:val="auto"/>
                <w:sz w:val="20"/>
                <w:szCs w:val="20"/>
                <w:lang w:val="ru-RU" w:eastAsia="ru-RU"/>
              </w:rPr>
              <w:t>МУНИЦИПАЛЬНОЕ ОБРАЗОВАНИЕ «КОВЫЛКИНСКОЕ СЕЛЬСКОЕ ПОСЕЛЕНИЕ»</w:t>
            </w:r>
          </w:p>
          <w:p w:rsidR="00391A11" w:rsidRPr="00391A11" w:rsidRDefault="00391A11" w:rsidP="00391A11">
            <w:pPr>
              <w:spacing w:line="276" w:lineRule="auto"/>
              <w:jc w:val="center"/>
              <w:rPr>
                <w:b/>
                <w:color w:val="auto"/>
                <w:sz w:val="20"/>
                <w:szCs w:val="20"/>
                <w:lang w:val="ru-RU" w:eastAsia="ru-RU"/>
              </w:rPr>
            </w:pPr>
          </w:p>
          <w:p w:rsidR="00391A11" w:rsidRPr="00391A11" w:rsidRDefault="00391A11" w:rsidP="00391A11">
            <w:pPr>
              <w:spacing w:line="276" w:lineRule="auto"/>
              <w:jc w:val="center"/>
              <w:rPr>
                <w:b/>
                <w:color w:val="auto"/>
                <w:sz w:val="20"/>
                <w:szCs w:val="20"/>
                <w:lang w:val="ru-RU" w:eastAsia="ru-RU"/>
              </w:rPr>
            </w:pPr>
            <w:r w:rsidRPr="00391A11">
              <w:rPr>
                <w:b/>
                <w:color w:val="auto"/>
                <w:sz w:val="20"/>
                <w:szCs w:val="20"/>
                <w:lang w:val="ru-RU" w:eastAsia="ru-RU"/>
              </w:rPr>
              <w:t>АДМИНИСТРАЦИЯ КОВЫЛКИНСКОГО  СЕЛЬСКОГО  ПОСЕЛЕНИЯ</w:t>
            </w:r>
          </w:p>
        </w:tc>
      </w:tr>
    </w:tbl>
    <w:p w:rsidR="00391A11" w:rsidRPr="00391A11" w:rsidRDefault="00391A11" w:rsidP="00391A11">
      <w:pPr>
        <w:jc w:val="center"/>
        <w:rPr>
          <w:b/>
          <w:color w:val="auto"/>
          <w:sz w:val="20"/>
          <w:szCs w:val="20"/>
          <w:lang w:val="ru-RU" w:eastAsia="ru-RU"/>
        </w:rPr>
      </w:pPr>
    </w:p>
    <w:p w:rsidR="00391A11" w:rsidRPr="00391A11" w:rsidRDefault="00391A11" w:rsidP="00391A11">
      <w:pPr>
        <w:jc w:val="center"/>
        <w:rPr>
          <w:b/>
          <w:color w:val="auto"/>
          <w:sz w:val="20"/>
          <w:szCs w:val="20"/>
          <w:lang w:val="ru-RU" w:eastAsia="ru-RU"/>
        </w:rPr>
      </w:pPr>
      <w:r w:rsidRPr="00391A11">
        <w:rPr>
          <w:b/>
          <w:color w:val="auto"/>
          <w:sz w:val="20"/>
          <w:szCs w:val="20"/>
          <w:lang w:val="ru-RU" w:eastAsia="ru-RU"/>
        </w:rPr>
        <w:t>ПОСТАНОВЛЕНИЕ</w:t>
      </w:r>
    </w:p>
    <w:p w:rsidR="00391A11" w:rsidRPr="00391A11" w:rsidRDefault="00391A11" w:rsidP="00391A11">
      <w:pPr>
        <w:jc w:val="center"/>
        <w:rPr>
          <w:b/>
          <w:color w:val="auto"/>
          <w:sz w:val="20"/>
          <w:szCs w:val="20"/>
          <w:lang w:val="ru-RU" w:eastAsia="ru-RU"/>
        </w:rPr>
      </w:pPr>
    </w:p>
    <w:p w:rsidR="00391A11" w:rsidRPr="00391A11" w:rsidRDefault="00391A11" w:rsidP="00391A11">
      <w:pPr>
        <w:jc w:val="center"/>
        <w:rPr>
          <w:b/>
          <w:color w:val="auto"/>
          <w:sz w:val="20"/>
          <w:szCs w:val="20"/>
          <w:lang w:val="ru-RU" w:eastAsia="ru-RU"/>
        </w:rPr>
      </w:pPr>
    </w:p>
    <w:p w:rsidR="00391A11" w:rsidRPr="00391A11" w:rsidRDefault="00391A11" w:rsidP="00391A11">
      <w:pPr>
        <w:rPr>
          <w:color w:val="auto"/>
          <w:sz w:val="20"/>
          <w:szCs w:val="20"/>
          <w:lang w:val="ru-RU" w:eastAsia="ru-RU"/>
        </w:rPr>
      </w:pPr>
      <w:r w:rsidRPr="00391A11">
        <w:rPr>
          <w:color w:val="auto"/>
          <w:sz w:val="20"/>
          <w:szCs w:val="20"/>
          <w:lang w:val="ru-RU" w:eastAsia="ru-RU"/>
        </w:rPr>
        <w:t xml:space="preserve">  16 июля   2019г.                                     </w:t>
      </w:r>
      <w:r>
        <w:rPr>
          <w:color w:val="auto"/>
          <w:sz w:val="20"/>
          <w:szCs w:val="20"/>
          <w:lang w:val="ru-RU" w:eastAsia="ru-RU"/>
        </w:rPr>
        <w:t xml:space="preserve">                    </w:t>
      </w:r>
      <w:r w:rsidRPr="00391A11">
        <w:rPr>
          <w:color w:val="auto"/>
          <w:sz w:val="20"/>
          <w:szCs w:val="20"/>
          <w:lang w:val="ru-RU" w:eastAsia="ru-RU"/>
        </w:rPr>
        <w:t>№ 40а                                     х.Ковылкин</w:t>
      </w:r>
    </w:p>
    <w:p w:rsidR="00391A11" w:rsidRPr="00391A11" w:rsidRDefault="00391A11" w:rsidP="00391A11">
      <w:pPr>
        <w:jc w:val="center"/>
        <w:rPr>
          <w:color w:val="auto"/>
          <w:sz w:val="20"/>
          <w:szCs w:val="20"/>
          <w:lang w:val="ru-RU" w:eastAsia="ru-RU"/>
        </w:rPr>
      </w:pPr>
      <w:r w:rsidRPr="00391A11">
        <w:rPr>
          <w:b/>
          <w:color w:val="auto"/>
          <w:sz w:val="20"/>
          <w:szCs w:val="20"/>
          <w:lang w:val="ru-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3085"/>
      </w:tblGrid>
      <w:tr w:rsidR="00391A11" w:rsidRPr="003458E3" w:rsidTr="00391A11">
        <w:tc>
          <w:tcPr>
            <w:tcW w:w="6946" w:type="dxa"/>
            <w:tcBorders>
              <w:top w:val="nil"/>
              <w:left w:val="nil"/>
              <w:bottom w:val="nil"/>
              <w:right w:val="nil"/>
            </w:tcBorders>
          </w:tcPr>
          <w:p w:rsidR="00391A11" w:rsidRPr="00391A11" w:rsidRDefault="00391A11" w:rsidP="00391A11">
            <w:pPr>
              <w:widowControl w:val="0"/>
              <w:autoSpaceDE w:val="0"/>
              <w:autoSpaceDN w:val="0"/>
              <w:adjustRightInd w:val="0"/>
              <w:rPr>
                <w:bCs/>
                <w:color w:val="auto"/>
                <w:sz w:val="20"/>
                <w:szCs w:val="20"/>
                <w:lang w:val="ru-RU" w:eastAsia="ru-RU"/>
              </w:rPr>
            </w:pPr>
            <w:r w:rsidRPr="00391A11">
              <w:rPr>
                <w:bCs/>
                <w:color w:val="auto"/>
                <w:sz w:val="20"/>
                <w:szCs w:val="20"/>
                <w:lang w:val="ru-RU" w:eastAsia="ru-RU"/>
              </w:rPr>
              <w:t>Об утверждении перечня муниципальных программ</w:t>
            </w:r>
          </w:p>
          <w:p w:rsidR="00391A11" w:rsidRPr="00391A11" w:rsidRDefault="00391A11" w:rsidP="00391A11">
            <w:pPr>
              <w:rPr>
                <w:color w:val="auto"/>
                <w:sz w:val="20"/>
                <w:szCs w:val="20"/>
                <w:lang w:val="ru-RU" w:eastAsia="ru-RU"/>
              </w:rPr>
            </w:pPr>
            <w:r w:rsidRPr="00391A11">
              <w:rPr>
                <w:bCs/>
                <w:color w:val="auto"/>
                <w:sz w:val="20"/>
                <w:szCs w:val="20"/>
                <w:lang w:val="ru-RU" w:eastAsia="ru-RU"/>
              </w:rPr>
              <w:t xml:space="preserve"> Ковылкинского сельского поселения</w:t>
            </w:r>
          </w:p>
        </w:tc>
        <w:tc>
          <w:tcPr>
            <w:tcW w:w="3085" w:type="dxa"/>
            <w:tcBorders>
              <w:top w:val="nil"/>
              <w:left w:val="nil"/>
              <w:bottom w:val="nil"/>
              <w:right w:val="nil"/>
            </w:tcBorders>
          </w:tcPr>
          <w:p w:rsidR="00391A11" w:rsidRPr="00391A11" w:rsidRDefault="00391A11" w:rsidP="00391A11">
            <w:pPr>
              <w:jc w:val="center"/>
              <w:rPr>
                <w:color w:val="auto"/>
                <w:sz w:val="20"/>
                <w:szCs w:val="20"/>
                <w:lang w:val="ru-RU" w:eastAsia="ru-RU"/>
              </w:rPr>
            </w:pPr>
          </w:p>
        </w:tc>
      </w:tr>
    </w:tbl>
    <w:p w:rsidR="00391A11" w:rsidRPr="00391A11" w:rsidRDefault="00391A11" w:rsidP="00391A11">
      <w:pPr>
        <w:widowControl w:val="0"/>
        <w:autoSpaceDE w:val="0"/>
        <w:autoSpaceDN w:val="0"/>
        <w:adjustRightInd w:val="0"/>
        <w:jc w:val="center"/>
        <w:rPr>
          <w:b/>
          <w:bCs/>
          <w:color w:val="auto"/>
          <w:sz w:val="20"/>
          <w:szCs w:val="20"/>
          <w:lang w:val="ru-RU" w:eastAsia="ru-RU"/>
        </w:rPr>
      </w:pPr>
    </w:p>
    <w:p w:rsidR="00391A11" w:rsidRPr="00391A11" w:rsidRDefault="00391A11" w:rsidP="00391A11">
      <w:pPr>
        <w:widowControl w:val="0"/>
        <w:autoSpaceDE w:val="0"/>
        <w:autoSpaceDN w:val="0"/>
        <w:adjustRightInd w:val="0"/>
        <w:ind w:firstLine="540"/>
        <w:jc w:val="both"/>
        <w:rPr>
          <w:color w:val="auto"/>
          <w:sz w:val="20"/>
          <w:szCs w:val="20"/>
          <w:lang w:val="ru-RU" w:eastAsia="ru-RU"/>
        </w:rPr>
      </w:pPr>
    </w:p>
    <w:p w:rsidR="00391A11" w:rsidRPr="00391A11" w:rsidRDefault="00391A11" w:rsidP="00391A11">
      <w:pPr>
        <w:widowControl w:val="0"/>
        <w:autoSpaceDE w:val="0"/>
        <w:autoSpaceDN w:val="0"/>
        <w:adjustRightInd w:val="0"/>
        <w:ind w:firstLine="540"/>
        <w:jc w:val="both"/>
        <w:rPr>
          <w:bCs/>
          <w:color w:val="auto"/>
          <w:sz w:val="20"/>
          <w:szCs w:val="20"/>
          <w:lang w:val="ru-RU" w:eastAsia="ru-RU"/>
        </w:rPr>
      </w:pPr>
      <w:r w:rsidRPr="00391A11">
        <w:rPr>
          <w:color w:val="auto"/>
          <w:sz w:val="20"/>
          <w:szCs w:val="20"/>
          <w:lang w:val="ru-RU" w:eastAsia="ru-RU"/>
        </w:rPr>
        <w:t>В соответствии с бюджетным кодексом Российской Федерации, Решением Собрания депутатов Ковылкинского сельского поселения от 28.02.2019г.  № 115 «Об утверждении Положения о бюджетном процессе в Ковылкинском сельском поселении»:</w:t>
      </w:r>
    </w:p>
    <w:p w:rsidR="00391A11" w:rsidRPr="00391A11" w:rsidRDefault="00391A11" w:rsidP="00391A11">
      <w:pPr>
        <w:widowControl w:val="0"/>
        <w:autoSpaceDE w:val="0"/>
        <w:autoSpaceDN w:val="0"/>
        <w:adjustRightInd w:val="0"/>
        <w:ind w:firstLine="540"/>
        <w:jc w:val="both"/>
        <w:rPr>
          <w:color w:val="auto"/>
          <w:sz w:val="20"/>
          <w:szCs w:val="20"/>
          <w:lang w:val="ru-RU" w:eastAsia="ru-RU"/>
        </w:rPr>
      </w:pPr>
      <w:r w:rsidRPr="00391A11">
        <w:rPr>
          <w:color w:val="auto"/>
          <w:sz w:val="20"/>
          <w:szCs w:val="20"/>
          <w:lang w:val="ru-RU" w:eastAsia="ru-RU"/>
        </w:rPr>
        <w:t xml:space="preserve">                                          </w:t>
      </w:r>
    </w:p>
    <w:p w:rsidR="00391A11" w:rsidRPr="00391A11" w:rsidRDefault="00391A11" w:rsidP="00391A11">
      <w:pPr>
        <w:widowControl w:val="0"/>
        <w:autoSpaceDE w:val="0"/>
        <w:autoSpaceDN w:val="0"/>
        <w:adjustRightInd w:val="0"/>
        <w:ind w:firstLine="540"/>
        <w:jc w:val="both"/>
        <w:rPr>
          <w:color w:val="auto"/>
          <w:sz w:val="20"/>
          <w:szCs w:val="20"/>
          <w:lang w:val="ru-RU" w:eastAsia="ru-RU"/>
        </w:rPr>
      </w:pPr>
      <w:r w:rsidRPr="00391A11">
        <w:rPr>
          <w:color w:val="auto"/>
          <w:sz w:val="20"/>
          <w:szCs w:val="20"/>
          <w:lang w:val="ru-RU" w:eastAsia="ru-RU"/>
        </w:rPr>
        <w:t>1. Утвердить  Перечень муниципальных программ Ковылкинского сельского поселения.</w:t>
      </w:r>
    </w:p>
    <w:p w:rsidR="00391A11" w:rsidRPr="00391A11" w:rsidRDefault="00391A11" w:rsidP="00391A11">
      <w:pPr>
        <w:widowControl w:val="0"/>
        <w:autoSpaceDE w:val="0"/>
        <w:autoSpaceDN w:val="0"/>
        <w:adjustRightInd w:val="0"/>
        <w:ind w:firstLine="540"/>
        <w:jc w:val="both"/>
        <w:rPr>
          <w:color w:val="auto"/>
          <w:sz w:val="20"/>
          <w:szCs w:val="20"/>
          <w:lang w:val="ru-RU" w:eastAsia="ru-RU"/>
        </w:rPr>
      </w:pPr>
      <w:r w:rsidRPr="00391A11">
        <w:rPr>
          <w:color w:val="auto"/>
          <w:sz w:val="20"/>
          <w:szCs w:val="20"/>
          <w:lang w:val="ru-RU" w:eastAsia="ru-RU"/>
        </w:rPr>
        <w:t>2. Контроль за выполнением постановления оставляю за собой</w:t>
      </w:r>
    </w:p>
    <w:p w:rsidR="00391A11" w:rsidRPr="00391A11" w:rsidRDefault="00391A11" w:rsidP="00391A11">
      <w:pPr>
        <w:widowControl w:val="0"/>
        <w:autoSpaceDE w:val="0"/>
        <w:autoSpaceDN w:val="0"/>
        <w:adjustRightInd w:val="0"/>
        <w:ind w:firstLine="540"/>
        <w:jc w:val="both"/>
        <w:rPr>
          <w:color w:val="auto"/>
          <w:sz w:val="20"/>
          <w:szCs w:val="20"/>
          <w:lang w:val="ru-RU" w:eastAsia="ru-RU"/>
        </w:rPr>
      </w:pPr>
    </w:p>
    <w:p w:rsidR="00391A11" w:rsidRPr="00391A11" w:rsidRDefault="00391A11" w:rsidP="00391A11">
      <w:pPr>
        <w:widowControl w:val="0"/>
        <w:autoSpaceDE w:val="0"/>
        <w:autoSpaceDN w:val="0"/>
        <w:adjustRightInd w:val="0"/>
        <w:ind w:firstLine="540"/>
        <w:jc w:val="both"/>
        <w:rPr>
          <w:color w:val="auto"/>
          <w:sz w:val="20"/>
          <w:szCs w:val="20"/>
          <w:lang w:val="ru-RU" w:eastAsia="ru-RU"/>
        </w:rPr>
      </w:pPr>
    </w:p>
    <w:p w:rsidR="00391A11" w:rsidRPr="00391A11" w:rsidRDefault="00391A11" w:rsidP="00391A11">
      <w:pPr>
        <w:widowControl w:val="0"/>
        <w:tabs>
          <w:tab w:val="right" w:pos="9355"/>
        </w:tabs>
        <w:autoSpaceDE w:val="0"/>
        <w:autoSpaceDN w:val="0"/>
        <w:adjustRightInd w:val="0"/>
        <w:rPr>
          <w:color w:val="auto"/>
          <w:sz w:val="20"/>
          <w:szCs w:val="20"/>
          <w:lang w:val="ru-RU" w:eastAsia="ru-RU"/>
        </w:rPr>
      </w:pPr>
      <w:r w:rsidRPr="00391A11">
        <w:rPr>
          <w:color w:val="auto"/>
          <w:sz w:val="20"/>
          <w:szCs w:val="20"/>
          <w:lang w:val="ru-RU" w:eastAsia="ru-RU"/>
        </w:rPr>
        <w:t>И.о.Главы Администрации</w:t>
      </w:r>
    </w:p>
    <w:p w:rsidR="00391A11" w:rsidRPr="00391A11" w:rsidRDefault="00391A11" w:rsidP="00391A11">
      <w:pPr>
        <w:widowControl w:val="0"/>
        <w:tabs>
          <w:tab w:val="right" w:pos="9355"/>
        </w:tabs>
        <w:autoSpaceDE w:val="0"/>
        <w:autoSpaceDN w:val="0"/>
        <w:adjustRightInd w:val="0"/>
        <w:rPr>
          <w:color w:val="auto"/>
          <w:sz w:val="20"/>
          <w:szCs w:val="20"/>
          <w:lang w:val="ru-RU" w:eastAsia="ru-RU"/>
        </w:rPr>
      </w:pPr>
      <w:r w:rsidRPr="00391A11">
        <w:rPr>
          <w:color w:val="auto"/>
          <w:sz w:val="20"/>
          <w:szCs w:val="20"/>
          <w:lang w:val="ru-RU" w:eastAsia="ru-RU"/>
        </w:rPr>
        <w:t>Ковылкинского сельского поселения                                            Е.Л. Виноградова</w:t>
      </w:r>
    </w:p>
    <w:p w:rsidR="00391A11" w:rsidRPr="00391A11" w:rsidRDefault="00391A11" w:rsidP="00391A11">
      <w:pPr>
        <w:widowControl w:val="0"/>
        <w:tabs>
          <w:tab w:val="left" w:pos="7470"/>
        </w:tabs>
        <w:autoSpaceDE w:val="0"/>
        <w:autoSpaceDN w:val="0"/>
        <w:adjustRightInd w:val="0"/>
        <w:rPr>
          <w:color w:val="auto"/>
          <w:sz w:val="20"/>
          <w:szCs w:val="20"/>
          <w:lang w:val="ru-RU" w:eastAsia="ru-RU"/>
        </w:rPr>
      </w:pPr>
    </w:p>
    <w:p w:rsidR="00391A11" w:rsidRPr="00391A11" w:rsidRDefault="00391A11" w:rsidP="00391A11">
      <w:pPr>
        <w:widowControl w:val="0"/>
        <w:autoSpaceDE w:val="0"/>
        <w:autoSpaceDN w:val="0"/>
        <w:adjustRightInd w:val="0"/>
        <w:jc w:val="both"/>
        <w:rPr>
          <w:color w:val="auto"/>
          <w:sz w:val="20"/>
          <w:szCs w:val="20"/>
          <w:lang w:val="ru-RU" w:eastAsia="ru-RU"/>
        </w:rPr>
      </w:pPr>
    </w:p>
    <w:tbl>
      <w:tblPr>
        <w:tblW w:w="9853" w:type="dxa"/>
        <w:tblBorders>
          <w:bottom w:val="single" w:sz="4" w:space="0" w:color="00000A"/>
          <w:insideH w:val="single" w:sz="4" w:space="0" w:color="00000A"/>
        </w:tblBorders>
        <w:tblLook w:val="01E0" w:firstRow="1" w:lastRow="1" w:firstColumn="1" w:lastColumn="1" w:noHBand="0" w:noVBand="0"/>
      </w:tblPr>
      <w:tblGrid>
        <w:gridCol w:w="9853"/>
      </w:tblGrid>
      <w:tr w:rsidR="00391A11" w:rsidRPr="00391A11" w:rsidTr="00391A11">
        <w:tc>
          <w:tcPr>
            <w:tcW w:w="9853" w:type="dxa"/>
            <w:tcBorders>
              <w:bottom w:val="single" w:sz="4" w:space="0" w:color="00000A"/>
            </w:tcBorders>
            <w:shd w:val="clear" w:color="auto" w:fill="auto"/>
          </w:tcPr>
          <w:p w:rsidR="00391A11" w:rsidRPr="00391A11" w:rsidRDefault="00391A11" w:rsidP="00391A11">
            <w:pPr>
              <w:spacing w:line="276" w:lineRule="auto"/>
              <w:jc w:val="center"/>
              <w:rPr>
                <w:b/>
                <w:color w:val="auto"/>
                <w:sz w:val="20"/>
                <w:szCs w:val="20"/>
                <w:lang w:val="ru-RU"/>
              </w:rPr>
            </w:pPr>
            <w:r w:rsidRPr="00391A11">
              <w:rPr>
                <w:b/>
                <w:color w:val="auto"/>
                <w:sz w:val="20"/>
                <w:szCs w:val="20"/>
                <w:lang w:val="ru-RU"/>
              </w:rPr>
              <w:t>РОССИЙСКАЯ ФЕДЕРАЦИЯ</w:t>
            </w:r>
          </w:p>
          <w:p w:rsidR="00391A11" w:rsidRPr="00391A11" w:rsidRDefault="00391A11" w:rsidP="00391A11">
            <w:pPr>
              <w:spacing w:line="276" w:lineRule="auto"/>
              <w:jc w:val="center"/>
              <w:rPr>
                <w:b/>
                <w:color w:val="auto"/>
                <w:sz w:val="20"/>
                <w:szCs w:val="20"/>
                <w:lang w:val="ru-RU"/>
              </w:rPr>
            </w:pPr>
          </w:p>
          <w:p w:rsidR="00391A11" w:rsidRPr="00391A11" w:rsidRDefault="00391A11" w:rsidP="00391A11">
            <w:pPr>
              <w:spacing w:line="276" w:lineRule="auto"/>
              <w:jc w:val="center"/>
              <w:rPr>
                <w:b/>
                <w:color w:val="auto"/>
                <w:sz w:val="20"/>
                <w:szCs w:val="20"/>
                <w:lang w:val="ru-RU"/>
              </w:rPr>
            </w:pPr>
            <w:r w:rsidRPr="00391A11">
              <w:rPr>
                <w:b/>
                <w:color w:val="auto"/>
                <w:sz w:val="20"/>
                <w:szCs w:val="20"/>
                <w:lang w:val="ru-RU"/>
              </w:rPr>
              <w:t>РОСТОВСКАЯ ОБЛАСТЬ</w:t>
            </w:r>
          </w:p>
          <w:p w:rsidR="00391A11" w:rsidRPr="00391A11" w:rsidRDefault="00391A11" w:rsidP="00391A11">
            <w:pPr>
              <w:spacing w:line="276" w:lineRule="auto"/>
              <w:jc w:val="center"/>
              <w:rPr>
                <w:b/>
                <w:color w:val="auto"/>
                <w:sz w:val="20"/>
                <w:szCs w:val="20"/>
                <w:lang w:val="ru-RU"/>
              </w:rPr>
            </w:pPr>
          </w:p>
          <w:p w:rsidR="00391A11" w:rsidRPr="00391A11" w:rsidRDefault="00391A11" w:rsidP="00391A11">
            <w:pPr>
              <w:spacing w:line="276" w:lineRule="auto"/>
              <w:jc w:val="center"/>
              <w:rPr>
                <w:b/>
                <w:color w:val="auto"/>
                <w:sz w:val="20"/>
                <w:szCs w:val="20"/>
                <w:lang w:val="ru-RU"/>
              </w:rPr>
            </w:pPr>
            <w:r w:rsidRPr="00391A11">
              <w:rPr>
                <w:b/>
                <w:color w:val="auto"/>
                <w:sz w:val="20"/>
                <w:szCs w:val="20"/>
                <w:lang w:val="ru-RU"/>
              </w:rPr>
              <w:t>ТАЦИНСКИЙ РАЙОН</w:t>
            </w:r>
          </w:p>
          <w:p w:rsidR="00391A11" w:rsidRPr="00391A11" w:rsidRDefault="00391A11" w:rsidP="00391A11">
            <w:pPr>
              <w:spacing w:line="276" w:lineRule="auto"/>
              <w:jc w:val="center"/>
              <w:rPr>
                <w:b/>
                <w:color w:val="auto"/>
                <w:sz w:val="20"/>
                <w:szCs w:val="20"/>
                <w:lang w:val="ru-RU"/>
              </w:rPr>
            </w:pPr>
          </w:p>
          <w:p w:rsidR="00391A11" w:rsidRPr="00391A11" w:rsidRDefault="00391A11" w:rsidP="00391A11">
            <w:pPr>
              <w:spacing w:line="276" w:lineRule="auto"/>
              <w:jc w:val="center"/>
              <w:rPr>
                <w:b/>
                <w:color w:val="auto"/>
                <w:sz w:val="20"/>
                <w:szCs w:val="20"/>
                <w:lang w:val="ru-RU"/>
              </w:rPr>
            </w:pPr>
            <w:r w:rsidRPr="00391A11">
              <w:rPr>
                <w:b/>
                <w:color w:val="auto"/>
                <w:sz w:val="20"/>
                <w:szCs w:val="20"/>
                <w:lang w:val="ru-RU"/>
              </w:rPr>
              <w:t>МУНИЦИПАЛЬНОЕ ОБРАЗОВАНИЕ «КОВЫЛКИНСКОЕ СЕЛЬСКОЕ ПОСЕЛЕНИЕ»</w:t>
            </w:r>
          </w:p>
          <w:p w:rsidR="00391A11" w:rsidRPr="00391A11" w:rsidRDefault="00391A11" w:rsidP="00391A11">
            <w:pPr>
              <w:spacing w:line="276" w:lineRule="auto"/>
              <w:jc w:val="center"/>
              <w:rPr>
                <w:b/>
                <w:color w:val="auto"/>
                <w:sz w:val="20"/>
                <w:szCs w:val="20"/>
                <w:lang w:val="ru-RU"/>
              </w:rPr>
            </w:pPr>
          </w:p>
          <w:p w:rsidR="00391A11" w:rsidRPr="00391A11" w:rsidRDefault="00391A11" w:rsidP="00391A11">
            <w:pPr>
              <w:spacing w:line="276" w:lineRule="auto"/>
              <w:jc w:val="center"/>
              <w:rPr>
                <w:b/>
                <w:color w:val="auto"/>
                <w:sz w:val="20"/>
                <w:szCs w:val="20"/>
                <w:lang w:val="ru-RU"/>
              </w:rPr>
            </w:pPr>
            <w:r w:rsidRPr="00391A11">
              <w:rPr>
                <w:b/>
                <w:color w:val="auto"/>
                <w:sz w:val="20"/>
                <w:szCs w:val="20"/>
                <w:lang w:val="ru-RU"/>
              </w:rPr>
              <w:t>АДМИНИСТРАЦИЯ КОВЫЛКИНСКОГО  СЕЛЬСКОГО  ПОСЕЛЕНИЯ</w:t>
            </w:r>
          </w:p>
        </w:tc>
      </w:tr>
    </w:tbl>
    <w:p w:rsidR="00391A11" w:rsidRPr="00391A11" w:rsidRDefault="00391A11" w:rsidP="00391A11">
      <w:pPr>
        <w:jc w:val="center"/>
        <w:rPr>
          <w:b/>
          <w:color w:val="auto"/>
          <w:sz w:val="20"/>
          <w:szCs w:val="20"/>
          <w:lang w:val="ru-RU" w:eastAsia="ru-RU"/>
        </w:rPr>
      </w:pPr>
    </w:p>
    <w:p w:rsidR="00391A11" w:rsidRPr="00391A11" w:rsidRDefault="00391A11" w:rsidP="00391A11">
      <w:pPr>
        <w:jc w:val="center"/>
        <w:rPr>
          <w:b/>
          <w:color w:val="auto"/>
          <w:sz w:val="20"/>
          <w:szCs w:val="20"/>
          <w:lang w:val="ru-RU" w:eastAsia="ru-RU"/>
        </w:rPr>
      </w:pPr>
      <w:r w:rsidRPr="00391A11">
        <w:rPr>
          <w:b/>
          <w:color w:val="auto"/>
          <w:sz w:val="20"/>
          <w:szCs w:val="20"/>
          <w:lang w:val="ru-RU" w:eastAsia="ru-RU"/>
        </w:rPr>
        <w:t>ПОСТАНОВЛЕНИЕ</w:t>
      </w:r>
    </w:p>
    <w:p w:rsidR="00391A11" w:rsidRPr="00391A11" w:rsidRDefault="00391A11" w:rsidP="00391A11">
      <w:pPr>
        <w:jc w:val="center"/>
        <w:rPr>
          <w:b/>
          <w:color w:val="auto"/>
          <w:sz w:val="20"/>
          <w:szCs w:val="20"/>
          <w:lang w:val="ru-RU" w:eastAsia="ru-RU"/>
        </w:rPr>
      </w:pPr>
    </w:p>
    <w:p w:rsidR="00391A11" w:rsidRPr="00391A11" w:rsidRDefault="00391A11" w:rsidP="00391A11">
      <w:pPr>
        <w:jc w:val="center"/>
        <w:rPr>
          <w:b/>
          <w:color w:val="auto"/>
          <w:sz w:val="20"/>
          <w:szCs w:val="20"/>
          <w:lang w:val="ru-RU" w:eastAsia="ru-RU"/>
        </w:rPr>
      </w:pPr>
    </w:p>
    <w:p w:rsidR="00391A11" w:rsidRPr="00391A11" w:rsidRDefault="00391A11" w:rsidP="00391A11">
      <w:pPr>
        <w:jc w:val="center"/>
        <w:rPr>
          <w:color w:val="auto"/>
          <w:sz w:val="20"/>
          <w:szCs w:val="20"/>
          <w:lang w:val="ru-RU" w:eastAsia="ru-RU"/>
        </w:rPr>
      </w:pPr>
      <w:r w:rsidRPr="00391A11">
        <w:rPr>
          <w:color w:val="auto"/>
          <w:sz w:val="20"/>
          <w:szCs w:val="20"/>
          <w:lang w:val="ru-RU" w:eastAsia="ru-RU"/>
        </w:rPr>
        <w:t>10 июля   2019г.                                №  41                                     х.Ковылкин</w:t>
      </w:r>
    </w:p>
    <w:p w:rsidR="00391A11" w:rsidRPr="00391A11" w:rsidRDefault="00391A11" w:rsidP="00391A11">
      <w:pPr>
        <w:jc w:val="both"/>
        <w:rPr>
          <w:color w:val="FF0000"/>
          <w:sz w:val="20"/>
          <w:szCs w:val="20"/>
          <w:lang w:val="ru-RU" w:eastAsia="ru-RU"/>
        </w:rPr>
      </w:pPr>
    </w:p>
    <w:p w:rsidR="00391A11" w:rsidRPr="00391A11" w:rsidRDefault="00391A11" w:rsidP="00391A11">
      <w:pPr>
        <w:jc w:val="both"/>
        <w:rPr>
          <w:color w:val="auto"/>
          <w:sz w:val="20"/>
          <w:szCs w:val="20"/>
          <w:lang w:val="ru-RU" w:eastAsia="ru-RU"/>
        </w:rPr>
      </w:pPr>
      <w:r w:rsidRPr="00391A11">
        <w:rPr>
          <w:color w:val="auto"/>
          <w:sz w:val="20"/>
          <w:szCs w:val="20"/>
          <w:lang w:val="ru-RU" w:eastAsia="ru-RU"/>
        </w:rPr>
        <w:t>Об утверждении результатов рассмотрения</w:t>
      </w:r>
    </w:p>
    <w:p w:rsidR="00391A11" w:rsidRPr="00391A11" w:rsidRDefault="00391A11" w:rsidP="00391A11">
      <w:pPr>
        <w:jc w:val="both"/>
        <w:rPr>
          <w:color w:val="auto"/>
          <w:sz w:val="20"/>
          <w:szCs w:val="20"/>
          <w:lang w:val="ru-RU" w:eastAsia="ru-RU"/>
        </w:rPr>
      </w:pPr>
      <w:r w:rsidRPr="00391A11">
        <w:rPr>
          <w:color w:val="auto"/>
          <w:sz w:val="20"/>
          <w:szCs w:val="20"/>
          <w:lang w:val="ru-RU" w:eastAsia="ru-RU"/>
        </w:rPr>
        <w:t xml:space="preserve">оценки эффективности налоговых льгот и ставок, </w:t>
      </w:r>
    </w:p>
    <w:p w:rsidR="00391A11" w:rsidRPr="00391A11" w:rsidRDefault="00391A11" w:rsidP="00391A11">
      <w:pPr>
        <w:jc w:val="both"/>
        <w:rPr>
          <w:color w:val="auto"/>
          <w:sz w:val="20"/>
          <w:szCs w:val="20"/>
          <w:lang w:val="ru-RU" w:eastAsia="ru-RU"/>
        </w:rPr>
      </w:pPr>
      <w:r w:rsidRPr="00391A11">
        <w:rPr>
          <w:color w:val="auto"/>
          <w:sz w:val="20"/>
          <w:szCs w:val="20"/>
          <w:lang w:val="ru-RU" w:eastAsia="ru-RU"/>
        </w:rPr>
        <w:t xml:space="preserve">установленных муниципальным образованием </w:t>
      </w:r>
    </w:p>
    <w:p w:rsidR="00391A11" w:rsidRPr="00391A11" w:rsidRDefault="00391A11" w:rsidP="00391A11">
      <w:pPr>
        <w:jc w:val="both"/>
        <w:rPr>
          <w:bCs/>
          <w:iCs/>
          <w:color w:val="auto"/>
          <w:sz w:val="20"/>
          <w:szCs w:val="20"/>
          <w:lang w:val="ru-RU" w:eastAsia="ru-RU"/>
        </w:rPr>
      </w:pPr>
      <w:r w:rsidRPr="00391A11">
        <w:rPr>
          <w:color w:val="auto"/>
          <w:sz w:val="20"/>
          <w:szCs w:val="20"/>
          <w:lang w:val="ru-RU" w:eastAsia="ru-RU"/>
        </w:rPr>
        <w:t>«Ковылкинское  сельское поселение»</w:t>
      </w:r>
    </w:p>
    <w:p w:rsidR="00391A11" w:rsidRPr="00391A11" w:rsidRDefault="00391A11" w:rsidP="00391A11">
      <w:pPr>
        <w:jc w:val="both"/>
        <w:rPr>
          <w:rFonts w:cs="Arial"/>
          <w:color w:val="auto"/>
          <w:sz w:val="20"/>
          <w:szCs w:val="20"/>
          <w:lang w:val="ru-RU" w:eastAsia="ru-RU"/>
        </w:rPr>
      </w:pPr>
    </w:p>
    <w:p w:rsidR="00391A11" w:rsidRPr="00391A11" w:rsidRDefault="00391A11" w:rsidP="00391A11">
      <w:pPr>
        <w:jc w:val="both"/>
        <w:rPr>
          <w:rFonts w:cs="Arial"/>
          <w:color w:val="auto"/>
          <w:sz w:val="20"/>
          <w:szCs w:val="20"/>
          <w:lang w:val="ru-RU" w:eastAsia="ru-RU"/>
        </w:rPr>
      </w:pPr>
      <w:r w:rsidRPr="00391A11">
        <w:rPr>
          <w:rFonts w:cs="Arial"/>
          <w:color w:val="auto"/>
          <w:sz w:val="20"/>
          <w:szCs w:val="20"/>
          <w:lang w:val="ru-RU" w:eastAsia="ru-RU"/>
        </w:rPr>
        <w:t xml:space="preserve">         В целях повышения результативности практической реализации налоговой политики, обоснованности предоставления режимов льготного налогообложения в Ковылкинском сельском поселении и в соответствии с Распоряжением Правительства Российской Федерации от 08.08.2009 №1123-рс, Постановлением Администрации Ковылкинского сельского поселения </w:t>
      </w:r>
      <w:r w:rsidRPr="00391A11">
        <w:rPr>
          <w:color w:val="auto"/>
          <w:sz w:val="20"/>
          <w:szCs w:val="20"/>
          <w:lang w:val="ru-RU" w:eastAsia="ru-RU"/>
        </w:rPr>
        <w:t>от 01.04.2011г. №18 «Об утверждении Порядка оценки бюджетной и социальной эффективности предоставляемых (планируемых к предоставлению) налоговых льгот»,</w:t>
      </w:r>
      <w:r w:rsidRPr="00391A11">
        <w:rPr>
          <w:rFonts w:cs="Arial"/>
          <w:color w:val="auto"/>
          <w:sz w:val="20"/>
          <w:szCs w:val="20"/>
          <w:lang w:val="ru-RU" w:eastAsia="ru-RU"/>
        </w:rPr>
        <w:t xml:space="preserve">  </w:t>
      </w:r>
    </w:p>
    <w:p w:rsidR="00391A11" w:rsidRPr="00391A11" w:rsidRDefault="00391A11" w:rsidP="00391A11">
      <w:pPr>
        <w:jc w:val="center"/>
        <w:rPr>
          <w:bCs/>
          <w:iCs/>
          <w:color w:val="auto"/>
          <w:sz w:val="20"/>
          <w:szCs w:val="20"/>
          <w:lang w:val="ru-RU" w:eastAsia="ru-RU"/>
        </w:rPr>
      </w:pPr>
    </w:p>
    <w:p w:rsidR="00391A11" w:rsidRPr="00391A11" w:rsidRDefault="00391A11" w:rsidP="00391A11">
      <w:pPr>
        <w:jc w:val="center"/>
        <w:rPr>
          <w:b/>
          <w:bCs/>
          <w:iCs/>
          <w:color w:val="auto"/>
          <w:sz w:val="20"/>
          <w:szCs w:val="20"/>
          <w:lang w:val="ru-RU" w:eastAsia="ru-RU"/>
        </w:rPr>
      </w:pPr>
      <w:r w:rsidRPr="00391A11">
        <w:rPr>
          <w:b/>
          <w:bCs/>
          <w:iCs/>
          <w:color w:val="auto"/>
          <w:sz w:val="20"/>
          <w:szCs w:val="20"/>
          <w:lang w:val="ru-RU" w:eastAsia="ru-RU"/>
        </w:rPr>
        <w:t>ПОСТАНОВЛЯЮ:</w:t>
      </w:r>
    </w:p>
    <w:p w:rsidR="00391A11" w:rsidRPr="00391A11" w:rsidRDefault="00391A11" w:rsidP="00391A11">
      <w:pPr>
        <w:jc w:val="both"/>
        <w:rPr>
          <w:color w:val="auto"/>
          <w:sz w:val="20"/>
          <w:szCs w:val="20"/>
          <w:lang w:val="ru-RU" w:eastAsia="ru-RU"/>
        </w:rPr>
      </w:pPr>
      <w:r w:rsidRPr="00391A11">
        <w:rPr>
          <w:rFonts w:cs="Arial"/>
          <w:iCs/>
          <w:color w:val="auto"/>
          <w:sz w:val="20"/>
          <w:szCs w:val="20"/>
          <w:lang w:val="ru-RU" w:eastAsia="ru-RU"/>
        </w:rPr>
        <w:t>1.</w:t>
      </w:r>
      <w:r w:rsidRPr="00391A11">
        <w:rPr>
          <w:color w:val="auto"/>
          <w:sz w:val="20"/>
          <w:szCs w:val="20"/>
          <w:lang w:val="ru-RU" w:eastAsia="ru-RU"/>
        </w:rPr>
        <w:t xml:space="preserve"> Утвердить результаты рассмотрения оценки эффективности налоговых льгот и ставок, установленных муниципальным образованием «Ковылкинское сельское поселение» по земельному налогу согласно приложению №1 к настоящему постановлению.</w:t>
      </w:r>
    </w:p>
    <w:p w:rsidR="00391A11" w:rsidRPr="00391A11" w:rsidRDefault="00391A11" w:rsidP="00391A11">
      <w:pPr>
        <w:jc w:val="both"/>
        <w:rPr>
          <w:rFonts w:cs="Arial"/>
          <w:b/>
          <w:iCs/>
          <w:color w:val="auto"/>
          <w:sz w:val="20"/>
          <w:szCs w:val="20"/>
          <w:lang w:val="ru-RU" w:eastAsia="ru-RU"/>
        </w:rPr>
      </w:pPr>
      <w:r w:rsidRPr="00391A11">
        <w:rPr>
          <w:rFonts w:cs="Arial"/>
          <w:iCs/>
          <w:color w:val="auto"/>
          <w:sz w:val="20"/>
          <w:szCs w:val="20"/>
          <w:lang w:val="ru-RU" w:eastAsia="ru-RU"/>
        </w:rPr>
        <w:t>2.</w:t>
      </w:r>
      <w:r w:rsidRPr="00391A11">
        <w:rPr>
          <w:rFonts w:cs="Arial"/>
          <w:b/>
          <w:iCs/>
          <w:color w:val="auto"/>
          <w:sz w:val="20"/>
          <w:szCs w:val="20"/>
          <w:lang w:val="ru-RU" w:eastAsia="ru-RU"/>
        </w:rPr>
        <w:t xml:space="preserve"> </w:t>
      </w:r>
      <w:r w:rsidRPr="00391A11">
        <w:rPr>
          <w:color w:val="auto"/>
          <w:sz w:val="20"/>
          <w:szCs w:val="20"/>
          <w:lang w:val="ru-RU" w:eastAsia="ru-RU"/>
        </w:rPr>
        <w:t>Утвердить результаты рассмотрения оценки эффективности налоговых льгот и ставок, установленных муниципальным образованием «Ковылкинское сельское поселение» по налогу на имущество физических лиц согласно приложению №2 к настоящему постановлению.</w:t>
      </w:r>
    </w:p>
    <w:p w:rsidR="00391A11" w:rsidRPr="00391A11" w:rsidRDefault="00391A11" w:rsidP="00391A11">
      <w:pPr>
        <w:jc w:val="both"/>
        <w:rPr>
          <w:bCs/>
          <w:iCs/>
          <w:color w:val="auto"/>
          <w:sz w:val="20"/>
          <w:szCs w:val="20"/>
          <w:lang w:val="ru-RU" w:eastAsia="ru-RU"/>
        </w:rPr>
      </w:pPr>
      <w:r w:rsidRPr="00391A11">
        <w:rPr>
          <w:bCs/>
          <w:iCs/>
          <w:color w:val="auto"/>
          <w:sz w:val="20"/>
          <w:szCs w:val="20"/>
          <w:lang w:val="ru-RU" w:eastAsia="ru-RU"/>
        </w:rPr>
        <w:t>3.Настоящее постановление вступает в силу с момента  его подписания.</w:t>
      </w:r>
    </w:p>
    <w:p w:rsidR="00391A11" w:rsidRPr="00391A11" w:rsidRDefault="00391A11" w:rsidP="00391A11">
      <w:pPr>
        <w:jc w:val="both"/>
        <w:rPr>
          <w:bCs/>
          <w:iCs/>
          <w:color w:val="auto"/>
          <w:sz w:val="20"/>
          <w:szCs w:val="20"/>
          <w:lang w:val="ru-RU" w:eastAsia="ru-RU"/>
        </w:rPr>
      </w:pPr>
      <w:r w:rsidRPr="00391A11">
        <w:rPr>
          <w:bCs/>
          <w:iCs/>
          <w:color w:val="auto"/>
          <w:sz w:val="20"/>
          <w:szCs w:val="20"/>
          <w:lang w:val="ru-RU" w:eastAsia="ru-RU"/>
        </w:rPr>
        <w:t>4.Контроль за исполнением настоящего постановления оставляю за собой.</w:t>
      </w:r>
    </w:p>
    <w:p w:rsidR="00391A11" w:rsidRPr="00391A11" w:rsidRDefault="00391A11" w:rsidP="00391A11">
      <w:pPr>
        <w:jc w:val="both"/>
        <w:rPr>
          <w:bCs/>
          <w:iCs/>
          <w:color w:val="auto"/>
          <w:sz w:val="20"/>
          <w:szCs w:val="20"/>
          <w:lang w:val="ru-RU" w:eastAsia="ru-RU"/>
        </w:rPr>
      </w:pPr>
      <w:r w:rsidRPr="00391A11">
        <w:rPr>
          <w:bCs/>
          <w:iCs/>
          <w:color w:val="auto"/>
          <w:sz w:val="20"/>
          <w:szCs w:val="20"/>
          <w:lang w:val="ru-RU" w:eastAsia="ru-RU"/>
        </w:rPr>
        <w:t>И.о. Главы Администрации</w:t>
      </w:r>
    </w:p>
    <w:p w:rsidR="00391A11" w:rsidRPr="00391A11" w:rsidRDefault="00391A11" w:rsidP="00391A11">
      <w:pPr>
        <w:jc w:val="both"/>
        <w:rPr>
          <w:bCs/>
          <w:iCs/>
          <w:color w:val="auto"/>
          <w:sz w:val="20"/>
          <w:szCs w:val="20"/>
          <w:lang w:val="ru-RU" w:eastAsia="ru-RU"/>
        </w:rPr>
      </w:pPr>
      <w:r w:rsidRPr="00391A11">
        <w:rPr>
          <w:bCs/>
          <w:iCs/>
          <w:color w:val="auto"/>
          <w:sz w:val="20"/>
          <w:szCs w:val="20"/>
          <w:lang w:val="ru-RU" w:eastAsia="ru-RU"/>
        </w:rPr>
        <w:t>Ковылкинского</w:t>
      </w:r>
    </w:p>
    <w:p w:rsidR="00391A11" w:rsidRPr="00391A11" w:rsidRDefault="00391A11" w:rsidP="00391A11">
      <w:pPr>
        <w:jc w:val="both"/>
        <w:rPr>
          <w:color w:val="auto"/>
          <w:sz w:val="20"/>
          <w:szCs w:val="20"/>
          <w:lang w:val="ru-RU" w:eastAsia="ru-RU"/>
        </w:rPr>
      </w:pPr>
      <w:r w:rsidRPr="00391A11">
        <w:rPr>
          <w:bCs/>
          <w:iCs/>
          <w:color w:val="auto"/>
          <w:sz w:val="20"/>
          <w:szCs w:val="20"/>
          <w:lang w:val="ru-RU" w:eastAsia="ru-RU"/>
        </w:rPr>
        <w:t>сельского поселения                                                       Е. Л. Виноградова</w:t>
      </w:r>
    </w:p>
    <w:p w:rsidR="00391A11" w:rsidRDefault="00391A11" w:rsidP="00391A11">
      <w:pPr>
        <w:rPr>
          <w:color w:val="auto"/>
          <w:sz w:val="28"/>
          <w:szCs w:val="28"/>
          <w:lang w:val="ru-RU" w:eastAsia="ru-RU"/>
        </w:rPr>
      </w:pPr>
    </w:p>
    <w:p w:rsidR="00391A11" w:rsidRPr="00391A11" w:rsidRDefault="00391A11" w:rsidP="00391A11">
      <w:pPr>
        <w:tabs>
          <w:tab w:val="left" w:pos="1305"/>
        </w:tabs>
        <w:suppressAutoHyphens/>
        <w:spacing w:after="120"/>
        <w:jc w:val="right"/>
        <w:rPr>
          <w:color w:val="auto"/>
          <w:sz w:val="18"/>
          <w:szCs w:val="18"/>
          <w:lang w:val="ru-RU" w:eastAsia="ar-SA"/>
        </w:rPr>
      </w:pPr>
      <w:r w:rsidRPr="00391A11">
        <w:rPr>
          <w:color w:val="auto"/>
          <w:sz w:val="18"/>
          <w:szCs w:val="18"/>
          <w:lang w:val="ru-RU" w:eastAsia="ar-SA"/>
        </w:rPr>
        <w:t>Таблица №1.</w:t>
      </w:r>
    </w:p>
    <w:tbl>
      <w:tblPr>
        <w:tblW w:w="10770" w:type="dxa"/>
        <w:tblInd w:w="-601" w:type="dxa"/>
        <w:tblBorders>
          <w:top w:val="single" w:sz="2" w:space="0" w:color="000001"/>
          <w:left w:val="single" w:sz="2" w:space="0" w:color="000001"/>
          <w:bottom w:val="single" w:sz="6" w:space="0" w:color="00000A"/>
          <w:right w:val="single" w:sz="2" w:space="0" w:color="000001"/>
          <w:insideH w:val="single" w:sz="6" w:space="0" w:color="00000A"/>
          <w:insideV w:val="single" w:sz="2" w:space="0" w:color="000001"/>
        </w:tblBorders>
        <w:tblCellMar>
          <w:left w:w="105" w:type="dxa"/>
        </w:tblCellMar>
        <w:tblLook w:val="04A0" w:firstRow="1" w:lastRow="0" w:firstColumn="1" w:lastColumn="0" w:noHBand="0" w:noVBand="1"/>
      </w:tblPr>
      <w:tblGrid>
        <w:gridCol w:w="1501"/>
        <w:gridCol w:w="1337"/>
        <w:gridCol w:w="1450"/>
        <w:gridCol w:w="1912"/>
        <w:gridCol w:w="1303"/>
        <w:gridCol w:w="1553"/>
        <w:gridCol w:w="1266"/>
        <w:gridCol w:w="1877"/>
        <w:gridCol w:w="1289"/>
      </w:tblGrid>
      <w:tr w:rsidR="00391A11" w:rsidRPr="00391A11" w:rsidTr="00391A11">
        <w:trPr>
          <w:trHeight w:val="305"/>
        </w:trPr>
        <w:tc>
          <w:tcPr>
            <w:tcW w:w="738" w:type="dxa"/>
            <w:vMerge w:val="restart"/>
            <w:tcBorders>
              <w:top w:val="single" w:sz="2" w:space="0" w:color="000001"/>
              <w:left w:val="single" w:sz="2" w:space="0" w:color="000001"/>
              <w:bottom w:val="single" w:sz="6" w:space="0" w:color="00000A"/>
              <w:right w:val="single" w:sz="2" w:space="0" w:color="000001"/>
            </w:tcBorders>
            <w:shd w:val="clear" w:color="auto" w:fill="auto"/>
            <w:tcMar>
              <w:left w:w="105" w:type="dxa"/>
            </w:tcMar>
          </w:tcPr>
          <w:p w:rsidR="00391A11" w:rsidRPr="00391A11" w:rsidRDefault="00391A11" w:rsidP="00391A11">
            <w:pPr>
              <w:spacing w:line="276" w:lineRule="auto"/>
              <w:rPr>
                <w:rFonts w:ascii="Calibri" w:hAnsi="Calibri" w:cs="Calibri"/>
                <w:color w:val="000000"/>
                <w:sz w:val="18"/>
                <w:szCs w:val="18"/>
                <w:lang w:val="ru-RU"/>
              </w:rPr>
            </w:pPr>
            <w:r w:rsidRPr="00391A11">
              <w:rPr>
                <w:color w:val="000000"/>
                <w:sz w:val="18"/>
                <w:szCs w:val="18"/>
                <w:lang w:val="ru-RU"/>
              </w:rPr>
              <w:t>Наименование муниципального района</w:t>
            </w:r>
          </w:p>
        </w:tc>
        <w:tc>
          <w:tcPr>
            <w:tcW w:w="708" w:type="dxa"/>
            <w:vMerge w:val="restart"/>
            <w:tcBorders>
              <w:top w:val="single" w:sz="2" w:space="0" w:color="000001"/>
              <w:left w:val="single" w:sz="2" w:space="0" w:color="000001"/>
              <w:bottom w:val="single" w:sz="6" w:space="0" w:color="00000A"/>
              <w:right w:val="single" w:sz="2" w:space="0" w:color="000001"/>
            </w:tcBorders>
            <w:shd w:val="clear" w:color="auto" w:fill="auto"/>
            <w:tcMar>
              <w:left w:w="105"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Наименование поселения</w:t>
            </w:r>
          </w:p>
        </w:tc>
        <w:tc>
          <w:tcPr>
            <w:tcW w:w="993" w:type="dxa"/>
            <w:vMerge w:val="restart"/>
            <w:tcBorders>
              <w:top w:val="single" w:sz="2" w:space="0" w:color="000001"/>
              <w:left w:val="single" w:sz="2" w:space="0" w:color="000001"/>
              <w:bottom w:val="single" w:sz="6" w:space="0" w:color="00000A"/>
              <w:right w:val="single" w:sz="2" w:space="0" w:color="000001"/>
            </w:tcBorders>
            <w:shd w:val="clear" w:color="auto" w:fill="auto"/>
            <w:tcMar>
              <w:left w:w="105"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Реквизиты нормативного правового документа, которым утвержден порядок оценки льгот</w:t>
            </w:r>
          </w:p>
        </w:tc>
        <w:tc>
          <w:tcPr>
            <w:tcW w:w="8330" w:type="dxa"/>
            <w:gridSpan w:val="6"/>
            <w:tcBorders>
              <w:top w:val="single" w:sz="2" w:space="0" w:color="000001"/>
              <w:left w:val="single" w:sz="2" w:space="0" w:color="000001"/>
              <w:bottom w:val="single" w:sz="6" w:space="0" w:color="00000A"/>
              <w:right w:val="single" w:sz="2" w:space="0" w:color="000001"/>
            </w:tcBorders>
            <w:shd w:val="clear" w:color="auto" w:fill="auto"/>
            <w:tcMar>
              <w:left w:w="105" w:type="dxa"/>
            </w:tcMar>
          </w:tcPr>
          <w:p w:rsidR="00391A11" w:rsidRPr="00391A11" w:rsidRDefault="00391A11" w:rsidP="00391A11">
            <w:pPr>
              <w:spacing w:line="276" w:lineRule="auto"/>
              <w:jc w:val="center"/>
              <w:rPr>
                <w:rFonts w:ascii="Calibri" w:hAnsi="Calibri" w:cs="Calibri"/>
                <w:color w:val="000000"/>
                <w:sz w:val="18"/>
                <w:szCs w:val="18"/>
                <w:lang w:val="ru-RU"/>
              </w:rPr>
            </w:pPr>
            <w:r w:rsidRPr="00391A11">
              <w:rPr>
                <w:color w:val="000000"/>
                <w:sz w:val="18"/>
                <w:szCs w:val="18"/>
                <w:lang w:val="ru-RU"/>
              </w:rPr>
              <w:t>по итогам 2017 года</w:t>
            </w:r>
          </w:p>
        </w:tc>
      </w:tr>
      <w:tr w:rsidR="00391A11" w:rsidRPr="003458E3" w:rsidTr="00391A11">
        <w:trPr>
          <w:trHeight w:val="751"/>
        </w:trPr>
        <w:tc>
          <w:tcPr>
            <w:tcW w:w="738"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rFonts w:ascii="Calibri" w:hAnsi="Calibri" w:cs="Calibri"/>
                <w:color w:val="000000"/>
                <w:sz w:val="18"/>
                <w:szCs w:val="18"/>
                <w:lang w:val="ru-RU"/>
              </w:rPr>
            </w:pPr>
          </w:p>
        </w:tc>
        <w:tc>
          <w:tcPr>
            <w:tcW w:w="708"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993"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4110" w:type="dxa"/>
            <w:vMerge w:val="restart"/>
            <w:tcBorders>
              <w:top w:val="single" w:sz="6" w:space="0" w:color="00000A"/>
              <w:left w:val="single" w:sz="2" w:space="0" w:color="000001"/>
              <w:bottom w:val="single" w:sz="6" w:space="0" w:color="00000A"/>
              <w:right w:val="single" w:sz="6" w:space="0" w:color="00000A"/>
            </w:tcBorders>
            <w:shd w:val="clear" w:color="auto" w:fill="auto"/>
            <w:tcMar>
              <w:left w:w="105"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Наименование категории налогоплательщиков, которым предоставлены налоговые льготы и пониженные ставки, действующие на территории в 2017 году</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Размер пониженной ставки, полное или частичное освобождение</w:t>
            </w:r>
          </w:p>
        </w:tc>
        <w:tc>
          <w:tcPr>
            <w:tcW w:w="84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Объем предоставленных льгот и ставок</w:t>
            </w:r>
          </w:p>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тыс.руб.</w:t>
            </w:r>
          </w:p>
        </w:tc>
        <w:tc>
          <w:tcPr>
            <w:tcW w:w="2520" w:type="dxa"/>
            <w:gridSpan w:val="3"/>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Информация о результатах произведенной в 2018 году оценки эффективности льгот, действовавших на территории в 2017 году.</w:t>
            </w:r>
          </w:p>
        </w:tc>
      </w:tr>
      <w:tr w:rsidR="00391A11" w:rsidRPr="003458E3" w:rsidTr="00391A11">
        <w:trPr>
          <w:trHeight w:val="1706"/>
        </w:trPr>
        <w:tc>
          <w:tcPr>
            <w:tcW w:w="738"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rFonts w:ascii="Calibri" w:hAnsi="Calibri" w:cs="Calibri"/>
                <w:color w:val="000000"/>
                <w:sz w:val="18"/>
                <w:szCs w:val="18"/>
                <w:lang w:val="ru-RU"/>
              </w:rPr>
            </w:pPr>
          </w:p>
        </w:tc>
        <w:tc>
          <w:tcPr>
            <w:tcW w:w="708"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993"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4110" w:type="dxa"/>
            <w:vMerge/>
            <w:tcBorders>
              <w:top w:val="single" w:sz="6" w:space="0" w:color="00000A"/>
              <w:left w:val="single" w:sz="2" w:space="0" w:color="000001"/>
              <w:bottom w:val="single" w:sz="6" w:space="0" w:color="00000A"/>
              <w:right w:val="single" w:sz="6" w:space="0" w:color="00000A"/>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391A11" w:rsidRPr="00391A11" w:rsidRDefault="00391A11" w:rsidP="00391A11">
            <w:pPr>
              <w:rPr>
                <w:color w:val="000000"/>
                <w:sz w:val="18"/>
                <w:szCs w:val="18"/>
                <w:lang w:val="ru-RU"/>
              </w:rPr>
            </w:pPr>
          </w:p>
        </w:tc>
        <w:tc>
          <w:tcPr>
            <w:tcW w:w="849" w:type="dxa"/>
            <w:vMerge/>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391A11" w:rsidRPr="00391A11" w:rsidRDefault="00391A11" w:rsidP="00391A11">
            <w:pPr>
              <w:rPr>
                <w:color w:val="000000"/>
                <w:sz w:val="18"/>
                <w:szCs w:val="18"/>
                <w:lang w:val="ru-RU"/>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дата рассмотрения</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принятое решение (отменить/сохранить)</w:t>
            </w:r>
          </w:p>
        </w:tc>
        <w:tc>
          <w:tcPr>
            <w:tcW w:w="84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реквизиты нормативного правового акта, принятого в 2017 году (при наличии)</w:t>
            </w:r>
          </w:p>
        </w:tc>
      </w:tr>
      <w:tr w:rsidR="00391A11" w:rsidRPr="00391A11" w:rsidTr="00391A11">
        <w:trPr>
          <w:trHeight w:val="214"/>
        </w:trPr>
        <w:tc>
          <w:tcPr>
            <w:tcW w:w="73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rFonts w:ascii="Calibri" w:hAnsi="Calibri" w:cs="Calibri"/>
                <w:i/>
                <w:iCs/>
                <w:color w:val="000000"/>
                <w:sz w:val="18"/>
                <w:szCs w:val="18"/>
                <w:lang w:val="ru-RU"/>
              </w:rPr>
            </w:pPr>
            <w:r w:rsidRPr="00391A11">
              <w:rPr>
                <w:rFonts w:ascii="Calibri" w:hAnsi="Calibri" w:cs="Calibri"/>
                <w:i/>
                <w:iCs/>
                <w:color w:val="000000"/>
                <w:sz w:val="18"/>
                <w:szCs w:val="18"/>
                <w:lang w:val="ru-RU"/>
              </w:rPr>
              <w:t>1</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2</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3</w:t>
            </w: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4</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6</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7</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8</w:t>
            </w:r>
          </w:p>
        </w:tc>
        <w:tc>
          <w:tcPr>
            <w:tcW w:w="84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9</w:t>
            </w:r>
          </w:p>
        </w:tc>
      </w:tr>
      <w:tr w:rsidR="00391A11" w:rsidRPr="00391A11" w:rsidTr="00391A11">
        <w:trPr>
          <w:trHeight w:val="693"/>
        </w:trPr>
        <w:tc>
          <w:tcPr>
            <w:tcW w:w="73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Тацинский район</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 xml:space="preserve"> Ковылкинское</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Постановление Администрации  Ковылкинского сельского поселения от 01.04.2011г №18</w:t>
            </w: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widowControl w:val="0"/>
              <w:snapToGrid w:val="0"/>
              <w:spacing w:line="276" w:lineRule="auto"/>
              <w:jc w:val="both"/>
              <w:rPr>
                <w:color w:val="auto"/>
                <w:sz w:val="18"/>
                <w:szCs w:val="18"/>
                <w:lang w:val="ru-RU"/>
              </w:rPr>
            </w:pPr>
            <w:r w:rsidRPr="00391A11">
              <w:rPr>
                <w:color w:val="auto"/>
                <w:sz w:val="18"/>
                <w:szCs w:val="18"/>
                <w:lang w:val="ru-RU"/>
              </w:rPr>
              <w:t xml:space="preserve"> Герои Советского Союза, Герои Российской Федерации, Герои Социалистического Труда,  полные кавалеры орденов Славы, Трудовой Славы и «За службу Родине в Вооруженных Силах СССР», инвалиды I и II групп, инвалидов с детства, ветеранов  и инвалидов Великой </w:t>
            </w:r>
            <w:r w:rsidRPr="00391A11">
              <w:rPr>
                <w:color w:val="auto"/>
                <w:sz w:val="18"/>
                <w:szCs w:val="18"/>
                <w:lang w:val="ru-RU"/>
              </w:rPr>
              <w:lastRenderedPageBreak/>
              <w:t xml:space="preserve">Отечественной  войны, а также ветеранов и инвалидов боевых действий, граждане, подвергшиеся воздействию радиации вследствие катастрофы на Чернобыльской АЭС, подвергшихся воздействию радиации вследствие аварии в 1957 году на производственном объединении «Маяк»  и сбросов радиоактивных отходов в реку «Теча»,подвергшимся радиационному воздействию вследствие ядерных испытаний на Семипалатинском полигоне,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физические лица,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  граждане Российской Федерации, проживающие на территории Ростовской области в течении не менее  5 лет,  имеющие трех и </w:t>
            </w:r>
            <w:r w:rsidRPr="00391A11">
              <w:rPr>
                <w:color w:val="auto"/>
                <w:sz w:val="18"/>
                <w:szCs w:val="18"/>
                <w:lang w:val="ru-RU"/>
              </w:rPr>
              <w:lastRenderedPageBreak/>
              <w:t>более несовершеннолетних  детей и совместно проживающие с ними,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 граждане РФ, проживающие на территории Ковылкинского сельского поселения, имеющие в составе семьи ребенка-инвалида, в отношении земельных участков, приобретенных (предоставленных) для индивидуального жилищного строительства личного подсобного хозяйства, садоводства, огородничества или животноводства, а также дачного хозяйства, расположенных в пределах населенного пункта.</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lastRenderedPageBreak/>
              <w:t>полное освобождение</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65,6</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auto"/>
                <w:sz w:val="18"/>
                <w:szCs w:val="18"/>
                <w:lang w:val="ru-RU" w:eastAsia="ru-RU"/>
              </w:rPr>
            </w:pPr>
            <w:r w:rsidRPr="00391A11">
              <w:rPr>
                <w:color w:val="000000"/>
                <w:sz w:val="18"/>
                <w:szCs w:val="18"/>
                <w:lang w:val="ru-RU"/>
              </w:rPr>
              <w:t>10.07.2019</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сохранить</w:t>
            </w:r>
          </w:p>
        </w:tc>
        <w:tc>
          <w:tcPr>
            <w:tcW w:w="84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right"/>
              <w:rPr>
                <w:rFonts w:ascii="Calibri" w:hAnsi="Calibri" w:cs="Calibri"/>
                <w:color w:val="000000"/>
                <w:sz w:val="18"/>
                <w:szCs w:val="18"/>
                <w:lang w:val="ru-RU"/>
              </w:rPr>
            </w:pPr>
          </w:p>
        </w:tc>
      </w:tr>
    </w:tbl>
    <w:p w:rsidR="00391A11" w:rsidRPr="00391A11" w:rsidRDefault="00391A11" w:rsidP="00391A11">
      <w:pPr>
        <w:widowControl w:val="0"/>
        <w:jc w:val="right"/>
        <w:rPr>
          <w:color w:val="auto"/>
          <w:sz w:val="18"/>
          <w:szCs w:val="18"/>
          <w:lang w:val="ru-RU" w:eastAsia="ru-RU"/>
        </w:rPr>
      </w:pPr>
    </w:p>
    <w:p w:rsidR="00391A11" w:rsidRPr="00391A11" w:rsidRDefault="00391A11" w:rsidP="00391A11">
      <w:pPr>
        <w:jc w:val="both"/>
        <w:rPr>
          <w:color w:val="auto"/>
          <w:sz w:val="18"/>
          <w:szCs w:val="18"/>
          <w:lang w:val="ru-RU" w:eastAsia="ru-RU"/>
        </w:rPr>
      </w:pPr>
      <w:r w:rsidRPr="00391A11">
        <w:rPr>
          <w:color w:val="auto"/>
          <w:sz w:val="18"/>
          <w:szCs w:val="18"/>
          <w:lang w:val="ru-RU" w:eastAsia="ar-SA"/>
        </w:rPr>
        <w:t xml:space="preserve">В 2018 году поступления по земельному налогу с учетом недоимки прошлых лет в бюджет муниципального образования составили 1668,6 тыс. рублей при плановом задании в  1664,6 тыс. рублей, исполнено на 100,2 %. </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 xml:space="preserve">    По результатам обсуждения эффективности налоговых льгот, учитывая фактическую способность налогоплательщиков к уплате налогов и социальную значимость (повышение уровня жизни отдельных категорий физических лиц) предоставленных налоговых льгот, налоговые льготы, предоставляемые отдельным категориям граждан в виде освобождения от уплаты земельного налога признаются эффективными и не требующими отмены, негативные внешние эффекты предоставления налоговых льгот отсутствуют.</w:t>
      </w:r>
    </w:p>
    <w:p w:rsidR="00391A11" w:rsidRPr="00391A11" w:rsidRDefault="00391A11" w:rsidP="00391A11">
      <w:pPr>
        <w:jc w:val="both"/>
        <w:rPr>
          <w:color w:val="auto"/>
          <w:sz w:val="18"/>
          <w:szCs w:val="18"/>
          <w:lang w:val="ru-RU" w:eastAsia="ru-RU"/>
        </w:rPr>
      </w:pPr>
    </w:p>
    <w:p w:rsidR="00391A11" w:rsidRPr="00391A11" w:rsidRDefault="00391A11" w:rsidP="00391A11">
      <w:pPr>
        <w:jc w:val="both"/>
        <w:rPr>
          <w:color w:val="auto"/>
          <w:sz w:val="18"/>
          <w:szCs w:val="18"/>
          <w:lang w:val="ru-RU" w:eastAsia="ru-RU"/>
        </w:rPr>
      </w:pPr>
    </w:p>
    <w:p w:rsidR="00391A11" w:rsidRPr="00391A11" w:rsidRDefault="00391A11" w:rsidP="00391A11">
      <w:pPr>
        <w:jc w:val="center"/>
        <w:rPr>
          <w:color w:val="auto"/>
          <w:sz w:val="18"/>
          <w:szCs w:val="18"/>
          <w:lang w:val="ru-RU" w:eastAsia="ru-RU"/>
        </w:rPr>
      </w:pPr>
      <w:r w:rsidRPr="00391A11">
        <w:rPr>
          <w:color w:val="auto"/>
          <w:sz w:val="18"/>
          <w:szCs w:val="18"/>
          <w:lang w:val="ru-RU" w:eastAsia="ru-RU"/>
        </w:rPr>
        <w:t xml:space="preserve">Начальник сектора экономики и финансов                               </w:t>
      </w:r>
      <w:bookmarkStart w:id="1" w:name="__DdeLink__510_2692389920"/>
      <w:bookmarkEnd w:id="1"/>
      <w:r w:rsidRPr="00391A11">
        <w:rPr>
          <w:color w:val="000000"/>
          <w:sz w:val="18"/>
          <w:szCs w:val="18"/>
          <w:lang w:val="ru-RU" w:eastAsia="ru-RU"/>
        </w:rPr>
        <w:t>Е.Л.Виноградова</w:t>
      </w:r>
    </w:p>
    <w:p w:rsidR="00391A11" w:rsidRPr="00391A11" w:rsidRDefault="00391A11" w:rsidP="00391A11">
      <w:pPr>
        <w:jc w:val="both"/>
        <w:rPr>
          <w:b/>
          <w:color w:val="FF0000"/>
          <w:sz w:val="18"/>
          <w:szCs w:val="18"/>
          <w:lang w:val="ru-RU" w:eastAsia="ru-RU"/>
        </w:rPr>
      </w:pPr>
    </w:p>
    <w:p w:rsidR="00391A11" w:rsidRPr="00391A11" w:rsidRDefault="00391A11" w:rsidP="00391A11">
      <w:pPr>
        <w:rPr>
          <w:color w:val="000000"/>
          <w:sz w:val="18"/>
          <w:szCs w:val="18"/>
          <w:lang w:val="ru-RU" w:eastAsia="ru-RU"/>
        </w:rPr>
      </w:pPr>
      <w:r>
        <w:rPr>
          <w:color w:val="000000"/>
          <w:sz w:val="18"/>
          <w:szCs w:val="18"/>
          <w:lang w:val="ru-RU" w:eastAsia="ru-RU"/>
        </w:rPr>
        <w:t xml:space="preserve">                                                                                                                                                                                         </w:t>
      </w:r>
      <w:r w:rsidRPr="00391A11">
        <w:rPr>
          <w:color w:val="000000"/>
          <w:sz w:val="18"/>
          <w:szCs w:val="18"/>
          <w:lang w:val="ru-RU" w:eastAsia="ru-RU"/>
        </w:rPr>
        <w:t xml:space="preserve">Приложение №2 </w:t>
      </w:r>
    </w:p>
    <w:p w:rsidR="00391A11" w:rsidRPr="00391A11" w:rsidRDefault="00391A11" w:rsidP="00391A11">
      <w:pPr>
        <w:jc w:val="right"/>
        <w:rPr>
          <w:color w:val="000000"/>
          <w:sz w:val="18"/>
          <w:szCs w:val="18"/>
          <w:lang w:val="ru-RU" w:eastAsia="ru-RU"/>
        </w:rPr>
      </w:pPr>
      <w:r w:rsidRPr="00391A11">
        <w:rPr>
          <w:color w:val="000000"/>
          <w:sz w:val="18"/>
          <w:szCs w:val="18"/>
          <w:lang w:val="ru-RU" w:eastAsia="ru-RU"/>
        </w:rPr>
        <w:t>к постановлению Администрации</w:t>
      </w:r>
    </w:p>
    <w:p w:rsidR="00391A11" w:rsidRPr="00391A11" w:rsidRDefault="00391A11" w:rsidP="00391A11">
      <w:pPr>
        <w:jc w:val="right"/>
        <w:rPr>
          <w:color w:val="000000"/>
          <w:sz w:val="18"/>
          <w:szCs w:val="18"/>
          <w:lang w:val="ru-RU" w:eastAsia="ru-RU"/>
        </w:rPr>
      </w:pPr>
      <w:r w:rsidRPr="00391A11">
        <w:rPr>
          <w:color w:val="000000"/>
          <w:sz w:val="18"/>
          <w:szCs w:val="18"/>
          <w:lang w:val="ru-RU" w:eastAsia="ru-RU"/>
        </w:rPr>
        <w:t xml:space="preserve"> Ковылкинского сельского поселения</w:t>
      </w:r>
    </w:p>
    <w:p w:rsidR="00391A11" w:rsidRPr="00391A11" w:rsidRDefault="00391A11" w:rsidP="00391A11">
      <w:pPr>
        <w:jc w:val="right"/>
        <w:rPr>
          <w:color w:val="000000"/>
          <w:sz w:val="18"/>
          <w:szCs w:val="18"/>
          <w:lang w:val="ru-RU" w:eastAsia="ru-RU"/>
        </w:rPr>
      </w:pPr>
      <w:r w:rsidRPr="00391A11">
        <w:rPr>
          <w:color w:val="000000"/>
          <w:sz w:val="18"/>
          <w:szCs w:val="18"/>
          <w:lang w:val="ru-RU" w:eastAsia="ru-RU"/>
        </w:rPr>
        <w:t xml:space="preserve"> от 04.07.2018г. №  37</w:t>
      </w:r>
    </w:p>
    <w:p w:rsidR="00391A11" w:rsidRPr="00391A11" w:rsidRDefault="00391A11" w:rsidP="00391A11">
      <w:pPr>
        <w:jc w:val="center"/>
        <w:rPr>
          <w:color w:val="000000"/>
          <w:sz w:val="18"/>
          <w:szCs w:val="18"/>
          <w:lang w:val="ru-RU" w:eastAsia="ru-RU"/>
        </w:rPr>
      </w:pPr>
    </w:p>
    <w:p w:rsidR="00391A11" w:rsidRPr="00391A11" w:rsidRDefault="00391A11" w:rsidP="00391A11">
      <w:pPr>
        <w:jc w:val="center"/>
        <w:rPr>
          <w:b/>
          <w:bCs/>
          <w:color w:val="000000"/>
          <w:sz w:val="18"/>
          <w:szCs w:val="18"/>
          <w:lang w:val="ru-RU" w:eastAsia="ru-RU"/>
        </w:rPr>
      </w:pPr>
      <w:r w:rsidRPr="00391A11">
        <w:rPr>
          <w:color w:val="000000"/>
          <w:sz w:val="18"/>
          <w:szCs w:val="18"/>
          <w:lang w:val="ru-RU" w:eastAsia="ru-RU"/>
        </w:rPr>
        <w:t>Результаты рассмотрения оценки эффективности налоговых</w:t>
      </w:r>
      <w:r w:rsidRPr="00391A11">
        <w:rPr>
          <w:b/>
          <w:bCs/>
          <w:color w:val="000000"/>
          <w:sz w:val="18"/>
          <w:szCs w:val="18"/>
          <w:lang w:val="ru-RU" w:eastAsia="ru-RU"/>
        </w:rPr>
        <w:t xml:space="preserve"> льгот </w:t>
      </w:r>
      <w:r w:rsidRPr="00391A11">
        <w:rPr>
          <w:color w:val="000000"/>
          <w:sz w:val="18"/>
          <w:szCs w:val="18"/>
          <w:lang w:val="ru-RU" w:eastAsia="ru-RU"/>
        </w:rPr>
        <w:t xml:space="preserve">и </w:t>
      </w:r>
      <w:r w:rsidRPr="00391A11">
        <w:rPr>
          <w:b/>
          <w:bCs/>
          <w:color w:val="000000"/>
          <w:sz w:val="18"/>
          <w:szCs w:val="18"/>
          <w:lang w:val="ru-RU" w:eastAsia="ru-RU"/>
        </w:rPr>
        <w:t>ставок,</w:t>
      </w:r>
      <w:r w:rsidRPr="00391A11">
        <w:rPr>
          <w:color w:val="000000"/>
          <w:sz w:val="18"/>
          <w:szCs w:val="18"/>
          <w:lang w:val="ru-RU" w:eastAsia="ru-RU"/>
        </w:rPr>
        <w:t xml:space="preserve"> установленных муниципальным образованием «</w:t>
      </w:r>
      <w:r w:rsidRPr="00391A11">
        <w:rPr>
          <w:color w:val="auto"/>
          <w:spacing w:val="-1"/>
          <w:sz w:val="18"/>
          <w:szCs w:val="18"/>
          <w:lang w:val="ru-RU" w:eastAsia="ru-RU"/>
        </w:rPr>
        <w:t>Ковылкинское</w:t>
      </w:r>
      <w:r w:rsidRPr="00391A11">
        <w:rPr>
          <w:color w:val="000000"/>
          <w:sz w:val="18"/>
          <w:szCs w:val="18"/>
          <w:lang w:val="ru-RU" w:eastAsia="ru-RU"/>
        </w:rPr>
        <w:t xml:space="preserve">  сельское поселение» </w:t>
      </w:r>
      <w:r w:rsidRPr="00391A11">
        <w:rPr>
          <w:b/>
          <w:bCs/>
          <w:color w:val="000000"/>
          <w:sz w:val="18"/>
          <w:szCs w:val="18"/>
          <w:lang w:val="ru-RU" w:eastAsia="ru-RU"/>
        </w:rPr>
        <w:t>по налогу на имущество физических лиц</w:t>
      </w:r>
    </w:p>
    <w:p w:rsidR="00391A11" w:rsidRPr="00391A11" w:rsidRDefault="00391A11" w:rsidP="00391A11">
      <w:pPr>
        <w:jc w:val="both"/>
        <w:rPr>
          <w:color w:val="auto"/>
          <w:sz w:val="18"/>
          <w:szCs w:val="18"/>
          <w:lang w:val="ru-RU" w:eastAsia="ru-RU"/>
        </w:rPr>
      </w:pPr>
    </w:p>
    <w:p w:rsidR="00391A11" w:rsidRPr="00391A11" w:rsidRDefault="00391A11" w:rsidP="00391A11">
      <w:pPr>
        <w:jc w:val="both"/>
        <w:rPr>
          <w:color w:val="auto"/>
          <w:sz w:val="18"/>
          <w:szCs w:val="18"/>
          <w:lang w:val="ru-RU" w:eastAsia="ru-RU"/>
        </w:rPr>
      </w:pPr>
      <w:r w:rsidRPr="00391A11">
        <w:rPr>
          <w:color w:val="auto"/>
          <w:sz w:val="18"/>
          <w:szCs w:val="18"/>
          <w:lang w:val="ru-RU" w:eastAsia="ru-RU"/>
        </w:rPr>
        <w:lastRenderedPageBreak/>
        <w:t>Оценка бюджетной и социальной эффективности предоставляемых (планируемых к предоставлению) налоговых льгот проведена по налогу на имущество физических лиц  в отношении каждой из предоставленных льгот и по каждой категории их получателей.</w:t>
      </w:r>
    </w:p>
    <w:p w:rsidR="00391A11" w:rsidRPr="00391A11" w:rsidRDefault="00391A11" w:rsidP="00391A11">
      <w:pPr>
        <w:widowControl w:val="0"/>
        <w:jc w:val="both"/>
        <w:rPr>
          <w:color w:val="auto"/>
          <w:sz w:val="18"/>
          <w:szCs w:val="18"/>
          <w:lang w:val="ru-RU" w:eastAsia="ru-RU"/>
        </w:rPr>
      </w:pPr>
      <w:r w:rsidRPr="00391A11">
        <w:rPr>
          <w:color w:val="auto"/>
          <w:sz w:val="18"/>
          <w:szCs w:val="18"/>
          <w:lang w:val="ru-RU" w:eastAsia="ar-SA"/>
        </w:rPr>
        <w:t xml:space="preserve">Категории налогоплательщиков, освобожденных от уплаты налога на имущество физических лиц установлены были на 2017 год в соответствие со статьей 4 Закона РФ от 09.12.1991г. №2003-1 «О налогах на имущество физических лиц» и действуют в полном объеме в связи с принятием Федерального закона от </w:t>
      </w:r>
      <w:r w:rsidRPr="00391A11">
        <w:rPr>
          <w:color w:val="00B0F0"/>
          <w:sz w:val="18"/>
          <w:szCs w:val="18"/>
          <w:lang w:val="ru-RU" w:eastAsia="ar-SA"/>
        </w:rPr>
        <w:t xml:space="preserve">04.10.2014г. №284-ФЗ </w:t>
      </w:r>
      <w:hyperlink r:id="rId8">
        <w:r w:rsidRPr="00391A11">
          <w:rPr>
            <w:iCs/>
            <w:color w:val="00B0F0"/>
            <w:sz w:val="18"/>
            <w:szCs w:val="18"/>
            <w:lang w:val="ru-RU" w:eastAsia="ru-RU"/>
          </w:rPr>
          <w:t xml:space="preserve">"О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в соответствие с пунктами 2-7 </w:t>
        </w:r>
      </w:hyperlink>
      <w:r w:rsidRPr="00391A11">
        <w:rPr>
          <w:iCs/>
          <w:color w:val="00B0F0"/>
          <w:sz w:val="18"/>
          <w:szCs w:val="18"/>
          <w:lang w:val="ru-RU" w:eastAsia="ru-RU"/>
        </w:rPr>
        <w:t xml:space="preserve"> </w:t>
      </w:r>
      <w:r w:rsidRPr="00391A11">
        <w:rPr>
          <w:color w:val="00B0F0"/>
          <w:sz w:val="18"/>
          <w:szCs w:val="18"/>
          <w:lang w:val="ru-RU" w:eastAsia="ar-SA"/>
        </w:rPr>
        <w:t xml:space="preserve"> статьи 407 </w:t>
      </w:r>
      <w:r w:rsidRPr="00391A11">
        <w:rPr>
          <w:rFonts w:cs="Microsoft Sans Serif"/>
          <w:color w:val="00B0F0"/>
          <w:sz w:val="18"/>
          <w:szCs w:val="18"/>
          <w:lang w:val="ru-RU" w:eastAsia="ru-RU"/>
        </w:rPr>
        <w:t>главы 32 Налогового  кодекса Российской Федерации</w:t>
      </w:r>
      <w:r w:rsidRPr="00391A11">
        <w:rPr>
          <w:color w:val="00B0F0"/>
          <w:sz w:val="18"/>
          <w:szCs w:val="18"/>
          <w:lang w:val="ru-RU" w:eastAsia="ar-SA"/>
        </w:rPr>
        <w:t>.</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Ставки налога на имущество установлены  Решением Собрания депутатов Ковылкинского сельского поселения от 31.10.2017г №60  «О  налоге на имущество физических лиц».</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 xml:space="preserve">Общая сумма предоставленных в 2018 году льгот по налогу на имущество физических лиц составила </w:t>
      </w:r>
      <w:r w:rsidRPr="00391A11">
        <w:rPr>
          <w:color w:val="000040"/>
          <w:sz w:val="18"/>
          <w:szCs w:val="18"/>
          <w:lang w:val="ru-RU" w:eastAsia="ru-RU"/>
        </w:rPr>
        <w:t>0,3</w:t>
      </w:r>
      <w:r w:rsidRPr="00391A11">
        <w:rPr>
          <w:color w:val="00B0F0"/>
          <w:sz w:val="18"/>
          <w:szCs w:val="18"/>
          <w:lang w:val="ru-RU" w:eastAsia="ru-RU"/>
        </w:rPr>
        <w:t xml:space="preserve"> </w:t>
      </w:r>
      <w:r w:rsidRPr="00391A11">
        <w:rPr>
          <w:color w:val="auto"/>
          <w:sz w:val="18"/>
          <w:szCs w:val="18"/>
          <w:lang w:val="ru-RU" w:eastAsia="ru-RU"/>
        </w:rPr>
        <w:t xml:space="preserve">тыс. рублей. </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Информация о льготах  в виде полного освобождения  от уплаты налога на имущество физических лиц представлена в таблице №1.</w:t>
      </w:r>
    </w:p>
    <w:p w:rsidR="00391A11" w:rsidRPr="00391A11" w:rsidRDefault="00391A11" w:rsidP="00391A11">
      <w:pPr>
        <w:tabs>
          <w:tab w:val="left" w:pos="1305"/>
        </w:tabs>
        <w:suppressAutoHyphens/>
        <w:spacing w:after="120"/>
        <w:jc w:val="right"/>
        <w:rPr>
          <w:b/>
          <w:color w:val="FF0000"/>
          <w:sz w:val="18"/>
          <w:szCs w:val="18"/>
          <w:lang w:val="ru-RU" w:eastAsia="ar-SA"/>
        </w:rPr>
      </w:pPr>
      <w:r w:rsidRPr="00391A11">
        <w:rPr>
          <w:color w:val="auto"/>
          <w:sz w:val="18"/>
          <w:szCs w:val="18"/>
          <w:lang w:val="ru-RU" w:eastAsia="ar-SA"/>
        </w:rPr>
        <w:t>Таблица №1.</w:t>
      </w:r>
    </w:p>
    <w:tbl>
      <w:tblPr>
        <w:tblW w:w="10770" w:type="dxa"/>
        <w:tblInd w:w="-601" w:type="dxa"/>
        <w:tblBorders>
          <w:top w:val="single" w:sz="2" w:space="0" w:color="000001"/>
          <w:left w:val="single" w:sz="2" w:space="0" w:color="000001"/>
          <w:bottom w:val="single" w:sz="6" w:space="0" w:color="00000A"/>
          <w:right w:val="single" w:sz="2" w:space="0" w:color="000001"/>
          <w:insideH w:val="single" w:sz="6" w:space="0" w:color="00000A"/>
          <w:insideV w:val="single" w:sz="2" w:space="0" w:color="000001"/>
        </w:tblBorders>
        <w:tblCellMar>
          <w:left w:w="105" w:type="dxa"/>
        </w:tblCellMar>
        <w:tblLook w:val="04A0" w:firstRow="1" w:lastRow="0" w:firstColumn="1" w:lastColumn="0" w:noHBand="0" w:noVBand="1"/>
      </w:tblPr>
      <w:tblGrid>
        <w:gridCol w:w="1501"/>
        <w:gridCol w:w="1416"/>
        <w:gridCol w:w="1450"/>
        <w:gridCol w:w="1872"/>
        <w:gridCol w:w="1303"/>
        <w:gridCol w:w="1553"/>
        <w:gridCol w:w="1266"/>
        <w:gridCol w:w="1877"/>
        <w:gridCol w:w="1289"/>
      </w:tblGrid>
      <w:tr w:rsidR="00391A11" w:rsidRPr="00391A11" w:rsidTr="00391A11">
        <w:trPr>
          <w:trHeight w:val="305"/>
        </w:trPr>
        <w:tc>
          <w:tcPr>
            <w:tcW w:w="706" w:type="dxa"/>
            <w:vMerge w:val="restart"/>
            <w:tcBorders>
              <w:top w:val="single" w:sz="2" w:space="0" w:color="000001"/>
              <w:left w:val="single" w:sz="2" w:space="0" w:color="000001"/>
              <w:bottom w:val="single" w:sz="6" w:space="0" w:color="00000A"/>
              <w:right w:val="single" w:sz="2" w:space="0" w:color="000001"/>
            </w:tcBorders>
            <w:shd w:val="clear" w:color="auto" w:fill="auto"/>
            <w:tcMar>
              <w:left w:w="105" w:type="dxa"/>
            </w:tcMar>
          </w:tcPr>
          <w:p w:rsidR="00391A11" w:rsidRPr="00391A11" w:rsidRDefault="00391A11" w:rsidP="00391A11">
            <w:pPr>
              <w:spacing w:line="276" w:lineRule="auto"/>
              <w:rPr>
                <w:rFonts w:ascii="Calibri" w:hAnsi="Calibri" w:cs="Calibri"/>
                <w:color w:val="000000"/>
                <w:sz w:val="18"/>
                <w:szCs w:val="18"/>
                <w:lang w:val="ru-RU"/>
              </w:rPr>
            </w:pPr>
            <w:r w:rsidRPr="00391A11">
              <w:rPr>
                <w:color w:val="000000"/>
                <w:sz w:val="18"/>
                <w:szCs w:val="18"/>
                <w:lang w:val="ru-RU"/>
              </w:rPr>
              <w:t>Наименование муниципального района</w:t>
            </w:r>
          </w:p>
        </w:tc>
        <w:tc>
          <w:tcPr>
            <w:tcW w:w="850" w:type="dxa"/>
            <w:vMerge w:val="restart"/>
            <w:tcBorders>
              <w:top w:val="single" w:sz="2" w:space="0" w:color="000001"/>
              <w:left w:val="single" w:sz="2" w:space="0" w:color="000001"/>
              <w:bottom w:val="single" w:sz="6" w:space="0" w:color="00000A"/>
              <w:right w:val="single" w:sz="2" w:space="0" w:color="000001"/>
            </w:tcBorders>
            <w:shd w:val="clear" w:color="auto" w:fill="auto"/>
            <w:tcMar>
              <w:left w:w="105"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Наименование поселения</w:t>
            </w:r>
          </w:p>
        </w:tc>
        <w:tc>
          <w:tcPr>
            <w:tcW w:w="1134" w:type="dxa"/>
            <w:vMerge w:val="restart"/>
            <w:tcBorders>
              <w:top w:val="single" w:sz="2" w:space="0" w:color="000001"/>
              <w:left w:val="single" w:sz="2" w:space="0" w:color="000001"/>
              <w:bottom w:val="single" w:sz="6" w:space="0" w:color="00000A"/>
              <w:right w:val="single" w:sz="2" w:space="0" w:color="000001"/>
            </w:tcBorders>
            <w:shd w:val="clear" w:color="auto" w:fill="auto"/>
            <w:tcMar>
              <w:left w:w="105"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Реквизиты нормативного правового документа, которым утвержден порядок оценки льгот</w:t>
            </w:r>
          </w:p>
        </w:tc>
        <w:tc>
          <w:tcPr>
            <w:tcW w:w="8079" w:type="dxa"/>
            <w:gridSpan w:val="6"/>
            <w:tcBorders>
              <w:top w:val="single" w:sz="2" w:space="0" w:color="000001"/>
              <w:left w:val="single" w:sz="2" w:space="0" w:color="000001"/>
              <w:bottom w:val="single" w:sz="6" w:space="0" w:color="00000A"/>
              <w:right w:val="single" w:sz="2" w:space="0" w:color="000001"/>
            </w:tcBorders>
            <w:shd w:val="clear" w:color="auto" w:fill="auto"/>
            <w:tcMar>
              <w:left w:w="105" w:type="dxa"/>
            </w:tcMar>
          </w:tcPr>
          <w:p w:rsidR="00391A11" w:rsidRPr="00391A11" w:rsidRDefault="00391A11" w:rsidP="00391A11">
            <w:pPr>
              <w:spacing w:line="276" w:lineRule="auto"/>
              <w:jc w:val="center"/>
              <w:rPr>
                <w:rFonts w:ascii="Calibri" w:hAnsi="Calibri" w:cs="Calibri"/>
                <w:color w:val="000000"/>
                <w:sz w:val="18"/>
                <w:szCs w:val="18"/>
                <w:lang w:val="ru-RU"/>
              </w:rPr>
            </w:pPr>
            <w:r w:rsidRPr="00391A11">
              <w:rPr>
                <w:color w:val="000000"/>
                <w:sz w:val="18"/>
                <w:szCs w:val="18"/>
                <w:lang w:val="ru-RU"/>
              </w:rPr>
              <w:t>по итогам 2017 года</w:t>
            </w:r>
          </w:p>
        </w:tc>
      </w:tr>
      <w:tr w:rsidR="00391A11" w:rsidRPr="003458E3" w:rsidTr="00391A11">
        <w:trPr>
          <w:trHeight w:val="214"/>
        </w:trPr>
        <w:tc>
          <w:tcPr>
            <w:tcW w:w="706"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rFonts w:ascii="Calibri" w:hAnsi="Calibri" w:cs="Calibri"/>
                <w:color w:val="000000"/>
                <w:sz w:val="18"/>
                <w:szCs w:val="18"/>
                <w:lang w:val="ru-RU"/>
              </w:rPr>
            </w:pPr>
          </w:p>
        </w:tc>
        <w:tc>
          <w:tcPr>
            <w:tcW w:w="850"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1134"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3684" w:type="dxa"/>
            <w:vMerge w:val="restart"/>
            <w:tcBorders>
              <w:top w:val="single" w:sz="6" w:space="0" w:color="00000A"/>
              <w:left w:val="single" w:sz="2" w:space="0" w:color="000001"/>
              <w:bottom w:val="single" w:sz="6" w:space="0" w:color="00000A"/>
              <w:right w:val="single" w:sz="6" w:space="0" w:color="00000A"/>
            </w:tcBorders>
            <w:shd w:val="clear" w:color="auto" w:fill="auto"/>
            <w:tcMar>
              <w:left w:w="105"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Наименование категории налогоплательщиков, которым предоставлены налоговые льготы и пониженные ставки, действующие на территории в 2017 году</w:t>
            </w:r>
          </w:p>
        </w:tc>
        <w:tc>
          <w:tcPr>
            <w:tcW w:w="85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Размер пониженной ставки, полное или частичное освобождение</w:t>
            </w:r>
          </w:p>
        </w:tc>
        <w:tc>
          <w:tcPr>
            <w:tcW w:w="85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Объем предоставленных льгот и ставок</w:t>
            </w:r>
          </w:p>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тыс.руб.</w:t>
            </w: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Информация о результатах произведенной в 2018 году оценки эффективности льгот, действовавших на территории в 2017 году.</w:t>
            </w:r>
          </w:p>
        </w:tc>
      </w:tr>
      <w:tr w:rsidR="00391A11" w:rsidRPr="003458E3" w:rsidTr="00391A11">
        <w:trPr>
          <w:trHeight w:val="1493"/>
        </w:trPr>
        <w:tc>
          <w:tcPr>
            <w:tcW w:w="706"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rFonts w:ascii="Calibri" w:hAnsi="Calibri" w:cs="Calibri"/>
                <w:color w:val="000000"/>
                <w:sz w:val="18"/>
                <w:szCs w:val="18"/>
                <w:lang w:val="ru-RU"/>
              </w:rPr>
            </w:pPr>
          </w:p>
        </w:tc>
        <w:tc>
          <w:tcPr>
            <w:tcW w:w="850"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1134" w:type="dxa"/>
            <w:vMerge/>
            <w:tcBorders>
              <w:top w:val="single" w:sz="2" w:space="0" w:color="000001"/>
              <w:left w:val="single" w:sz="2" w:space="0" w:color="000001"/>
              <w:bottom w:val="single" w:sz="6" w:space="0" w:color="00000A"/>
              <w:right w:val="single" w:sz="2" w:space="0" w:color="000001"/>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3684" w:type="dxa"/>
            <w:vMerge/>
            <w:tcBorders>
              <w:top w:val="single" w:sz="6" w:space="0" w:color="00000A"/>
              <w:left w:val="single" w:sz="2" w:space="0" w:color="000001"/>
              <w:bottom w:val="single" w:sz="6" w:space="0" w:color="00000A"/>
              <w:right w:val="single" w:sz="6" w:space="0" w:color="00000A"/>
            </w:tcBorders>
            <w:shd w:val="clear" w:color="auto" w:fill="auto"/>
            <w:tcMar>
              <w:left w:w="105" w:type="dxa"/>
            </w:tcMar>
            <w:vAlign w:val="center"/>
          </w:tcPr>
          <w:p w:rsidR="00391A11" w:rsidRPr="00391A11" w:rsidRDefault="00391A11" w:rsidP="00391A11">
            <w:pPr>
              <w:rPr>
                <w:color w:val="000000"/>
                <w:sz w:val="18"/>
                <w:szCs w:val="18"/>
                <w:lang w:val="ru-RU"/>
              </w:rPr>
            </w:pPr>
          </w:p>
        </w:tc>
        <w:tc>
          <w:tcPr>
            <w:tcW w:w="850" w:type="dxa"/>
            <w:vMerge/>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391A11" w:rsidRPr="00391A11" w:rsidRDefault="00391A11" w:rsidP="00391A11">
            <w:pPr>
              <w:rPr>
                <w:color w:val="000000"/>
                <w:sz w:val="18"/>
                <w:szCs w:val="18"/>
                <w:lang w:val="ru-RU"/>
              </w:rPr>
            </w:pPr>
          </w:p>
        </w:tc>
        <w:tc>
          <w:tcPr>
            <w:tcW w:w="851" w:type="dxa"/>
            <w:vMerge/>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391A11" w:rsidRPr="00391A11" w:rsidRDefault="00391A11" w:rsidP="00391A11">
            <w:pPr>
              <w:rPr>
                <w:color w:val="000000"/>
                <w:sz w:val="18"/>
                <w:szCs w:val="18"/>
                <w:lang w:val="ru-RU"/>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дата рассмотрения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принятое решение (отменить/сохранить)</w:t>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реквизиты нормативного правового акта, принятого в 2015 году (при наличии)</w:t>
            </w:r>
          </w:p>
        </w:tc>
      </w:tr>
      <w:tr w:rsidR="00391A11" w:rsidRPr="00391A11" w:rsidTr="00391A11">
        <w:trPr>
          <w:trHeight w:val="170"/>
        </w:trPr>
        <w:tc>
          <w:tcPr>
            <w:tcW w:w="70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rFonts w:ascii="Calibri" w:hAnsi="Calibri" w:cs="Calibri"/>
                <w:i/>
                <w:iCs/>
                <w:color w:val="000000"/>
                <w:sz w:val="18"/>
                <w:szCs w:val="18"/>
                <w:lang w:val="ru-RU"/>
              </w:rPr>
            </w:pPr>
            <w:r w:rsidRPr="00391A11">
              <w:rPr>
                <w:rFonts w:ascii="Calibri" w:hAnsi="Calibri" w:cs="Calibri"/>
                <w:i/>
                <w:iCs/>
                <w:color w:val="000000"/>
                <w:sz w:val="18"/>
                <w:szCs w:val="18"/>
                <w:lang w:val="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3</w:t>
            </w:r>
          </w:p>
        </w:tc>
        <w:tc>
          <w:tcPr>
            <w:tcW w:w="368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4</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5</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6</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7</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8</w:t>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i/>
                <w:iCs/>
                <w:color w:val="000000"/>
                <w:sz w:val="18"/>
                <w:szCs w:val="18"/>
                <w:lang w:val="ru-RU"/>
              </w:rPr>
            </w:pPr>
            <w:r w:rsidRPr="00391A11">
              <w:rPr>
                <w:i/>
                <w:iCs/>
                <w:color w:val="000000"/>
                <w:sz w:val="18"/>
                <w:szCs w:val="18"/>
                <w:lang w:val="ru-RU"/>
              </w:rPr>
              <w:t>9</w:t>
            </w:r>
          </w:p>
        </w:tc>
      </w:tr>
      <w:tr w:rsidR="00391A11" w:rsidRPr="00391A11" w:rsidTr="00391A11">
        <w:trPr>
          <w:trHeight w:val="1686"/>
        </w:trPr>
        <w:tc>
          <w:tcPr>
            <w:tcW w:w="706"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Тацинский район</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 xml:space="preserve"> Ковылкинского сельское поселение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 xml:space="preserve">Постановление Администрации </w:t>
            </w:r>
            <w:r w:rsidRPr="00391A11">
              <w:rPr>
                <w:color w:val="auto"/>
                <w:spacing w:val="-1"/>
                <w:sz w:val="18"/>
                <w:szCs w:val="18"/>
                <w:lang w:val="ru-RU"/>
              </w:rPr>
              <w:t>Ковылкинского</w:t>
            </w:r>
            <w:r w:rsidRPr="00391A11">
              <w:rPr>
                <w:color w:val="000000"/>
                <w:sz w:val="18"/>
                <w:szCs w:val="18"/>
                <w:lang w:val="ru-RU"/>
              </w:rPr>
              <w:t xml:space="preserve"> сельского поселения от 01.04.2011г №18</w:t>
            </w:r>
          </w:p>
        </w:tc>
        <w:tc>
          <w:tcPr>
            <w:tcW w:w="368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 xml:space="preserve">  граждан Российской Федерации, являющихся членами многодетных семей, относящихся в установленном порядке к малоимущим, граждан Российской Федерации, имеющих в составе семьи ребенка-инвалида</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полное освобождение</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center"/>
              <w:rPr>
                <w:color w:val="000000"/>
                <w:sz w:val="18"/>
                <w:szCs w:val="18"/>
                <w:lang w:val="ru-RU"/>
              </w:rPr>
            </w:pPr>
            <w:r w:rsidRPr="00391A11">
              <w:rPr>
                <w:color w:val="000000"/>
                <w:sz w:val="18"/>
                <w:szCs w:val="18"/>
                <w:lang w:val="ru-RU"/>
              </w:rPr>
              <w:t>0,3</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auto"/>
                <w:sz w:val="18"/>
                <w:szCs w:val="18"/>
                <w:lang w:val="ru-RU" w:eastAsia="ru-RU"/>
              </w:rPr>
            </w:pPr>
            <w:r w:rsidRPr="00391A11">
              <w:rPr>
                <w:color w:val="000000"/>
                <w:sz w:val="18"/>
                <w:szCs w:val="18"/>
                <w:lang w:val="ru-RU"/>
              </w:rPr>
              <w:t>10.07.2019</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rPr>
                <w:color w:val="000000"/>
                <w:sz w:val="18"/>
                <w:szCs w:val="18"/>
                <w:lang w:val="ru-RU"/>
              </w:rPr>
            </w:pPr>
            <w:r w:rsidRPr="00391A11">
              <w:rPr>
                <w:color w:val="000000"/>
                <w:sz w:val="18"/>
                <w:szCs w:val="18"/>
                <w:lang w:val="ru-RU"/>
              </w:rPr>
              <w:t>сохранить</w:t>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rsidR="00391A11" w:rsidRPr="00391A11" w:rsidRDefault="00391A11" w:rsidP="00391A11">
            <w:pPr>
              <w:spacing w:line="276" w:lineRule="auto"/>
              <w:jc w:val="right"/>
              <w:rPr>
                <w:rFonts w:ascii="Calibri" w:hAnsi="Calibri" w:cs="Calibri"/>
                <w:color w:val="000000"/>
                <w:sz w:val="18"/>
                <w:szCs w:val="18"/>
                <w:lang w:val="ru-RU"/>
              </w:rPr>
            </w:pPr>
          </w:p>
        </w:tc>
      </w:tr>
    </w:tbl>
    <w:p w:rsidR="00391A11" w:rsidRPr="00391A11" w:rsidRDefault="00391A11" w:rsidP="00391A11">
      <w:pPr>
        <w:jc w:val="both"/>
        <w:rPr>
          <w:b/>
          <w:color w:val="auto"/>
          <w:sz w:val="18"/>
          <w:szCs w:val="18"/>
          <w:lang w:val="ru-RU" w:eastAsia="ru-RU"/>
        </w:rPr>
      </w:pPr>
    </w:p>
    <w:p w:rsidR="00391A11" w:rsidRPr="00391A11" w:rsidRDefault="00391A11" w:rsidP="00391A11">
      <w:pPr>
        <w:jc w:val="both"/>
        <w:rPr>
          <w:color w:val="auto"/>
          <w:sz w:val="18"/>
          <w:szCs w:val="18"/>
          <w:lang w:val="ru-RU" w:eastAsia="ru-RU"/>
        </w:rPr>
      </w:pPr>
      <w:r w:rsidRPr="00391A11">
        <w:rPr>
          <w:color w:val="auto"/>
          <w:sz w:val="18"/>
          <w:szCs w:val="18"/>
          <w:lang w:val="ru-RU" w:eastAsia="ar-SA"/>
        </w:rPr>
        <w:t xml:space="preserve">В 2018 году поступления по </w:t>
      </w:r>
      <w:r w:rsidRPr="00391A11">
        <w:rPr>
          <w:color w:val="auto"/>
          <w:sz w:val="18"/>
          <w:szCs w:val="18"/>
          <w:lang w:val="ru-RU" w:eastAsia="ru-RU"/>
        </w:rPr>
        <w:t>налогу на имущество физических лиц</w:t>
      </w:r>
      <w:r w:rsidRPr="00391A11">
        <w:rPr>
          <w:color w:val="auto"/>
          <w:sz w:val="18"/>
          <w:szCs w:val="18"/>
          <w:lang w:val="ru-RU" w:eastAsia="ar-SA"/>
        </w:rPr>
        <w:t xml:space="preserve"> с учетом недоимки прошлых лет в бюджет муниципального образования составили 265,0 тыс. рублей при плановом задании в  265,0 тыс. рублей, исполнено на 100 %.</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 xml:space="preserve">    По результатам обсуждения эффективности налоговых льгот, учитывая фактическую способность налогоплательщиков к уплате налогов и социальную значимость (повышение уровня жизни отдельных категорий физических лиц) предоставленных налоговых льгот, налоговые льготы,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 негативные внешние эффекты предоставления налоговых льгот отсутствуют.</w:t>
      </w:r>
    </w:p>
    <w:p w:rsidR="00391A11" w:rsidRPr="00391A11" w:rsidRDefault="00391A11" w:rsidP="00391A11">
      <w:pPr>
        <w:jc w:val="both"/>
        <w:rPr>
          <w:color w:val="auto"/>
          <w:sz w:val="18"/>
          <w:szCs w:val="18"/>
          <w:lang w:val="ru-RU" w:eastAsia="ru-RU"/>
        </w:rPr>
      </w:pPr>
    </w:p>
    <w:p w:rsidR="00391A11" w:rsidRPr="00391A11" w:rsidRDefault="00391A11" w:rsidP="00391A11">
      <w:pPr>
        <w:jc w:val="both"/>
        <w:rPr>
          <w:color w:val="auto"/>
          <w:sz w:val="18"/>
          <w:szCs w:val="18"/>
          <w:lang w:val="ru-RU" w:eastAsia="ru-RU"/>
        </w:rPr>
      </w:pPr>
    </w:p>
    <w:p w:rsidR="00391A11" w:rsidRPr="00391A11" w:rsidRDefault="00391A11" w:rsidP="00391A11">
      <w:pPr>
        <w:jc w:val="both"/>
        <w:rPr>
          <w:color w:val="auto"/>
          <w:sz w:val="18"/>
          <w:szCs w:val="18"/>
          <w:lang w:val="ru-RU" w:eastAsia="ru-RU"/>
        </w:rPr>
      </w:pP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 xml:space="preserve">Начальник сектора экономики и финансов                          </w:t>
      </w:r>
      <w:r w:rsidRPr="00391A11">
        <w:rPr>
          <w:color w:val="000000"/>
          <w:sz w:val="18"/>
          <w:szCs w:val="18"/>
          <w:lang w:val="ru-RU" w:eastAsia="ru-RU"/>
        </w:rPr>
        <w:t>Е.Л.Виноградова</w:t>
      </w:r>
    </w:p>
    <w:p w:rsidR="00391A11" w:rsidRPr="00391A11" w:rsidRDefault="00391A11" w:rsidP="00391A11">
      <w:pPr>
        <w:rPr>
          <w:color w:val="auto"/>
          <w:sz w:val="18"/>
          <w:szCs w:val="18"/>
          <w:lang w:val="ru-RU" w:eastAsia="ru-RU"/>
        </w:rPr>
      </w:pPr>
    </w:p>
    <w:p w:rsidR="00391A11" w:rsidRPr="00391A11" w:rsidRDefault="00391A11" w:rsidP="00391A11">
      <w:pPr>
        <w:rPr>
          <w:color w:val="auto"/>
          <w:sz w:val="18"/>
          <w:szCs w:val="18"/>
          <w:lang w:val="ru-RU" w:eastAsia="ru-RU"/>
        </w:rPr>
      </w:pPr>
    </w:p>
    <w:p w:rsidR="00391A11" w:rsidRPr="00391A11" w:rsidRDefault="00391A11" w:rsidP="00391A11">
      <w:pPr>
        <w:rPr>
          <w:color w:val="auto"/>
          <w:sz w:val="18"/>
          <w:szCs w:val="18"/>
          <w:lang w:val="ru-RU" w:eastAsia="ru-RU"/>
        </w:rPr>
      </w:pPr>
    </w:p>
    <w:p w:rsidR="00391A11" w:rsidRPr="00391A11" w:rsidRDefault="00391A11" w:rsidP="00391A11">
      <w:pPr>
        <w:rPr>
          <w:color w:val="000000"/>
          <w:sz w:val="18"/>
          <w:szCs w:val="18"/>
          <w:lang w:val="ru-RU" w:eastAsia="ru-RU"/>
        </w:rPr>
      </w:pPr>
      <w:r w:rsidRPr="00391A11">
        <w:rPr>
          <w:color w:val="000000"/>
          <w:sz w:val="18"/>
          <w:szCs w:val="18"/>
          <w:lang w:val="ru-RU" w:eastAsia="ru-RU"/>
        </w:rPr>
        <w:t>Приложение №1</w:t>
      </w:r>
    </w:p>
    <w:p w:rsidR="00391A11" w:rsidRPr="00391A11" w:rsidRDefault="00391A11" w:rsidP="00391A11">
      <w:pPr>
        <w:jc w:val="right"/>
        <w:rPr>
          <w:color w:val="000000"/>
          <w:sz w:val="18"/>
          <w:szCs w:val="18"/>
          <w:lang w:val="ru-RU" w:eastAsia="ru-RU"/>
        </w:rPr>
      </w:pPr>
      <w:r w:rsidRPr="00391A11">
        <w:rPr>
          <w:color w:val="000000"/>
          <w:sz w:val="18"/>
          <w:szCs w:val="18"/>
          <w:lang w:val="ru-RU" w:eastAsia="ru-RU"/>
        </w:rPr>
        <w:t>к постановлению Администрации</w:t>
      </w:r>
    </w:p>
    <w:p w:rsidR="00391A11" w:rsidRPr="00391A11" w:rsidRDefault="00391A11" w:rsidP="00391A11">
      <w:pPr>
        <w:jc w:val="right"/>
        <w:rPr>
          <w:color w:val="000000"/>
          <w:sz w:val="18"/>
          <w:szCs w:val="18"/>
          <w:lang w:val="ru-RU" w:eastAsia="ru-RU"/>
        </w:rPr>
      </w:pPr>
      <w:r w:rsidRPr="00391A11">
        <w:rPr>
          <w:color w:val="000000"/>
          <w:sz w:val="18"/>
          <w:szCs w:val="18"/>
          <w:lang w:val="ru-RU" w:eastAsia="ru-RU"/>
        </w:rPr>
        <w:t xml:space="preserve"> Ковылкинского сельского поселения</w:t>
      </w:r>
    </w:p>
    <w:p w:rsidR="00391A11" w:rsidRPr="00391A11" w:rsidRDefault="00391A11" w:rsidP="00391A11">
      <w:pPr>
        <w:jc w:val="right"/>
        <w:rPr>
          <w:color w:val="auto"/>
          <w:sz w:val="18"/>
          <w:szCs w:val="18"/>
          <w:lang w:val="ru-RU" w:eastAsia="ru-RU"/>
        </w:rPr>
      </w:pPr>
      <w:r w:rsidRPr="00391A11">
        <w:rPr>
          <w:color w:val="000000"/>
          <w:sz w:val="18"/>
          <w:szCs w:val="18"/>
          <w:lang w:val="ru-RU" w:eastAsia="ru-RU"/>
        </w:rPr>
        <w:t xml:space="preserve"> от 10.07.2019г. № 41</w:t>
      </w:r>
    </w:p>
    <w:p w:rsidR="00391A11" w:rsidRPr="00391A11" w:rsidRDefault="00391A11" w:rsidP="00391A11">
      <w:pPr>
        <w:jc w:val="right"/>
        <w:rPr>
          <w:color w:val="000000"/>
          <w:sz w:val="18"/>
          <w:szCs w:val="18"/>
          <w:lang w:val="ru-RU" w:eastAsia="ru-RU"/>
        </w:rPr>
      </w:pPr>
    </w:p>
    <w:p w:rsidR="00391A11" w:rsidRPr="00391A11" w:rsidRDefault="00391A11" w:rsidP="00391A11">
      <w:pPr>
        <w:jc w:val="center"/>
        <w:rPr>
          <w:b/>
          <w:bCs/>
          <w:color w:val="000000"/>
          <w:sz w:val="18"/>
          <w:szCs w:val="18"/>
          <w:lang w:val="ru-RU" w:eastAsia="ru-RU"/>
        </w:rPr>
      </w:pPr>
      <w:r w:rsidRPr="00391A11">
        <w:rPr>
          <w:color w:val="000000"/>
          <w:sz w:val="18"/>
          <w:szCs w:val="18"/>
          <w:lang w:val="ru-RU" w:eastAsia="ru-RU"/>
        </w:rPr>
        <w:lastRenderedPageBreak/>
        <w:t>Результаты рассмотрения оценки эффективности налоговых</w:t>
      </w:r>
      <w:r w:rsidRPr="00391A11">
        <w:rPr>
          <w:b/>
          <w:bCs/>
          <w:color w:val="000000"/>
          <w:sz w:val="18"/>
          <w:szCs w:val="18"/>
          <w:lang w:val="ru-RU" w:eastAsia="ru-RU"/>
        </w:rPr>
        <w:t xml:space="preserve"> льгот </w:t>
      </w:r>
      <w:r w:rsidRPr="00391A11">
        <w:rPr>
          <w:color w:val="000000"/>
          <w:sz w:val="18"/>
          <w:szCs w:val="18"/>
          <w:lang w:val="ru-RU" w:eastAsia="ru-RU"/>
        </w:rPr>
        <w:t xml:space="preserve">и </w:t>
      </w:r>
      <w:r w:rsidRPr="00391A11">
        <w:rPr>
          <w:b/>
          <w:bCs/>
          <w:color w:val="000000"/>
          <w:sz w:val="18"/>
          <w:szCs w:val="18"/>
          <w:lang w:val="ru-RU" w:eastAsia="ru-RU"/>
        </w:rPr>
        <w:t>ставок,</w:t>
      </w:r>
      <w:r w:rsidRPr="00391A11">
        <w:rPr>
          <w:color w:val="000000"/>
          <w:sz w:val="18"/>
          <w:szCs w:val="18"/>
          <w:lang w:val="ru-RU" w:eastAsia="ru-RU"/>
        </w:rPr>
        <w:t xml:space="preserve"> установленных муниципальным образованием «Ковылкинское сельское поселение» </w:t>
      </w:r>
      <w:r w:rsidRPr="00391A11">
        <w:rPr>
          <w:b/>
          <w:bCs/>
          <w:color w:val="000000"/>
          <w:sz w:val="18"/>
          <w:szCs w:val="18"/>
          <w:lang w:val="ru-RU" w:eastAsia="ru-RU"/>
        </w:rPr>
        <w:t>по земельному налогу</w:t>
      </w:r>
    </w:p>
    <w:p w:rsidR="00391A11" w:rsidRPr="00391A11" w:rsidRDefault="00391A11" w:rsidP="00391A11">
      <w:pPr>
        <w:jc w:val="center"/>
        <w:rPr>
          <w:b/>
          <w:bCs/>
          <w:color w:val="000000"/>
          <w:sz w:val="18"/>
          <w:szCs w:val="18"/>
          <w:lang w:val="ru-RU" w:eastAsia="ru-RU"/>
        </w:rPr>
      </w:pPr>
    </w:p>
    <w:p w:rsidR="00391A11" w:rsidRPr="00391A11" w:rsidRDefault="00391A11" w:rsidP="00391A11">
      <w:pPr>
        <w:shd w:val="clear" w:color="auto" w:fill="FFFFFF"/>
        <w:spacing w:line="322" w:lineRule="exact"/>
        <w:ind w:right="10"/>
        <w:jc w:val="both"/>
        <w:rPr>
          <w:color w:val="auto"/>
          <w:sz w:val="18"/>
          <w:szCs w:val="18"/>
          <w:lang w:val="ru-RU" w:eastAsia="ru-RU"/>
        </w:rPr>
      </w:pPr>
      <w:r w:rsidRPr="00391A11">
        <w:rPr>
          <w:color w:val="auto"/>
          <w:sz w:val="18"/>
          <w:szCs w:val="18"/>
          <w:lang w:val="ru-RU" w:eastAsia="ru-RU"/>
        </w:rPr>
        <w:t xml:space="preserve">В целях обеспечения достижения экономического и (или) социального эффекта от предоставления отдельным категориям налогоплательщиков </w:t>
      </w:r>
      <w:r w:rsidRPr="00391A11">
        <w:rPr>
          <w:color w:val="auto"/>
          <w:spacing w:val="-1"/>
          <w:sz w:val="18"/>
          <w:szCs w:val="18"/>
          <w:lang w:val="ru-RU" w:eastAsia="ru-RU"/>
        </w:rPr>
        <w:t xml:space="preserve">налоговых льгот по платежам в бюджет Ковылкинского сельского поселения </w:t>
      </w:r>
      <w:r w:rsidRPr="00391A11">
        <w:rPr>
          <w:color w:val="auto"/>
          <w:sz w:val="18"/>
          <w:szCs w:val="18"/>
          <w:lang w:val="ru-RU" w:eastAsia="ru-RU"/>
        </w:rPr>
        <w:t xml:space="preserve">принято Постановление Администрации  </w:t>
      </w:r>
      <w:r w:rsidRPr="00391A11">
        <w:rPr>
          <w:color w:val="auto"/>
          <w:spacing w:val="-1"/>
          <w:sz w:val="18"/>
          <w:szCs w:val="18"/>
          <w:lang w:val="ru-RU" w:eastAsia="ru-RU"/>
        </w:rPr>
        <w:t>Ковылкинского</w:t>
      </w:r>
      <w:r w:rsidRPr="00391A11">
        <w:rPr>
          <w:color w:val="auto"/>
          <w:sz w:val="18"/>
          <w:szCs w:val="18"/>
          <w:lang w:val="ru-RU" w:eastAsia="ru-RU"/>
        </w:rPr>
        <w:t xml:space="preserve"> сельского поселения от </w:t>
      </w:r>
      <w:r w:rsidRPr="00391A11">
        <w:rPr>
          <w:color w:val="000000"/>
          <w:sz w:val="18"/>
          <w:szCs w:val="18"/>
          <w:lang w:val="ru-RU" w:eastAsia="ru-RU"/>
        </w:rPr>
        <w:t>01.04.2011г №18</w:t>
      </w:r>
      <w:r w:rsidRPr="00391A11">
        <w:rPr>
          <w:color w:val="auto"/>
          <w:sz w:val="18"/>
          <w:szCs w:val="18"/>
          <w:lang w:val="ru-RU" w:eastAsia="ru-RU"/>
        </w:rPr>
        <w:t xml:space="preserve"> «Об   утверждении Порядка оценки </w:t>
      </w:r>
      <w:r w:rsidRPr="00391A11">
        <w:rPr>
          <w:color w:val="auto"/>
          <w:spacing w:val="-2"/>
          <w:sz w:val="18"/>
          <w:szCs w:val="18"/>
          <w:lang w:val="ru-RU" w:eastAsia="ru-RU"/>
        </w:rPr>
        <w:t>бюджетной и социальной эффектив</w:t>
      </w:r>
      <w:r w:rsidRPr="00391A11">
        <w:rPr>
          <w:color w:val="auto"/>
          <w:spacing w:val="-2"/>
          <w:sz w:val="18"/>
          <w:szCs w:val="18"/>
          <w:lang w:val="ru-RU" w:eastAsia="ru-RU"/>
        </w:rPr>
        <w:softHyphen/>
      </w:r>
      <w:r w:rsidRPr="00391A11">
        <w:rPr>
          <w:color w:val="auto"/>
          <w:sz w:val="18"/>
          <w:szCs w:val="18"/>
          <w:lang w:val="ru-RU" w:eastAsia="ru-RU"/>
        </w:rPr>
        <w:t>ности предоставляемых (планируе</w:t>
      </w:r>
      <w:r w:rsidRPr="00391A11">
        <w:rPr>
          <w:color w:val="auto"/>
          <w:sz w:val="18"/>
          <w:szCs w:val="18"/>
          <w:lang w:val="ru-RU" w:eastAsia="ru-RU"/>
        </w:rPr>
        <w:softHyphen/>
        <w:t>мых к предоставлению) налоговых льгот</w:t>
      </w:r>
      <w:r w:rsidRPr="00391A11">
        <w:rPr>
          <w:bCs/>
          <w:color w:val="auto"/>
          <w:sz w:val="18"/>
          <w:szCs w:val="18"/>
          <w:lang w:val="ru-RU" w:eastAsia="ru-RU"/>
        </w:rPr>
        <w:t>».</w:t>
      </w:r>
      <w:r w:rsidRPr="00391A11">
        <w:rPr>
          <w:color w:val="auto"/>
          <w:sz w:val="18"/>
          <w:szCs w:val="18"/>
          <w:lang w:val="ru-RU" w:eastAsia="ru-RU"/>
        </w:rPr>
        <w:t xml:space="preserve"> </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 xml:space="preserve"> 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 Оценка бюджетной и социальной эффективности предоставляемых (планируемых к предоставлению) налоговых льгот проводится в разрезе видов местных налогов в отношении каждой из предоставленных льгот и по каждой категории их получателей.</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Основанием предоставления налоговых льгот в 2018 г. по земельному налогу является пункт 3  Решения Собрания депутатов Ковылкинского сельского поселения от 30.11.2016г № 21  «О земельном налоге» в виде полного освобождения от налогообложения отдельных категорий налогоплательщиков.</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 xml:space="preserve">Общая сумма предоставленных в 2018 году льгот по земельному налогу  составила 65,6 тыс. рублей. </w:t>
      </w:r>
    </w:p>
    <w:p w:rsidR="00391A11" w:rsidRPr="00391A11" w:rsidRDefault="00391A11" w:rsidP="00391A11">
      <w:pPr>
        <w:jc w:val="both"/>
        <w:rPr>
          <w:color w:val="auto"/>
          <w:sz w:val="18"/>
          <w:szCs w:val="18"/>
          <w:lang w:val="ru-RU" w:eastAsia="ru-RU"/>
        </w:rPr>
      </w:pPr>
      <w:r w:rsidRPr="00391A11">
        <w:rPr>
          <w:color w:val="auto"/>
          <w:sz w:val="18"/>
          <w:szCs w:val="18"/>
          <w:lang w:val="ru-RU" w:eastAsia="ru-RU"/>
        </w:rPr>
        <w:t>Информация о льготах  в виде полного освобождения  от уплаты земельного налога представлена в таблице №1.</w:t>
      </w:r>
    </w:p>
    <w:p w:rsidR="00391A11" w:rsidRPr="00391A11" w:rsidRDefault="00391A11" w:rsidP="009F2D96">
      <w:pPr>
        <w:tabs>
          <w:tab w:val="left" w:pos="1305"/>
        </w:tabs>
        <w:suppressAutoHyphens/>
        <w:spacing w:after="120"/>
        <w:rPr>
          <w:color w:val="auto"/>
          <w:sz w:val="18"/>
          <w:szCs w:val="18"/>
          <w:lang w:val="ru-RU" w:eastAsia="ar-SA"/>
        </w:rPr>
      </w:pPr>
    </w:p>
    <w:tbl>
      <w:tblPr>
        <w:tblW w:w="0" w:type="auto"/>
        <w:tblBorders>
          <w:bottom w:val="single" w:sz="4" w:space="0" w:color="auto"/>
        </w:tblBorders>
        <w:tblLook w:val="01E0" w:firstRow="1" w:lastRow="1" w:firstColumn="1" w:lastColumn="1" w:noHBand="0" w:noVBand="0"/>
      </w:tblPr>
      <w:tblGrid>
        <w:gridCol w:w="9570"/>
      </w:tblGrid>
      <w:tr w:rsidR="009F2D96" w:rsidRPr="009F2D96" w:rsidTr="00710D76">
        <w:tc>
          <w:tcPr>
            <w:tcW w:w="9714" w:type="dxa"/>
          </w:tcPr>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РОССИЙСКАЯ ФЕДЕРАЦИЯ</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РОСТОВСКАЯ ОБЛАСТЬ</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ТАЦИНСКИЙ РАЙОН</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МУНИЦИПАЛЬНОЕ ОБРАЗОВАНИЕ «КОВЫЛКИНСКОЕ СЕЛЬСКОЕ ПОСЕЛЕНИЕ»</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color w:val="auto"/>
                <w:sz w:val="18"/>
                <w:szCs w:val="18"/>
                <w:lang w:val="ru-RU" w:eastAsia="ru-RU"/>
              </w:rPr>
            </w:pPr>
            <w:r w:rsidRPr="009F2D96">
              <w:rPr>
                <w:b/>
                <w:color w:val="auto"/>
                <w:sz w:val="18"/>
                <w:szCs w:val="18"/>
                <w:lang w:val="ru-RU" w:eastAsia="ru-RU"/>
              </w:rPr>
              <w:t>АДМИНИСТРАЦИЯ КОВЫЛКИНСКОГО  СЕЛЬСКОГО  ПОСЕЛЕНИЯ</w:t>
            </w:r>
          </w:p>
        </w:tc>
      </w:tr>
    </w:tbl>
    <w:p w:rsidR="009F2D96" w:rsidRPr="009F2D96" w:rsidRDefault="009F2D96" w:rsidP="009F2D96">
      <w:pPr>
        <w:rPr>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ПОСТАНОВЛЕНИЕ</w:t>
      </w:r>
    </w:p>
    <w:p w:rsidR="009F2D96" w:rsidRPr="009F2D96" w:rsidRDefault="009F2D96" w:rsidP="009F2D96">
      <w:pPr>
        <w:rPr>
          <w:color w:val="FF0000"/>
          <w:sz w:val="18"/>
          <w:szCs w:val="18"/>
          <w:lang w:val="ru-RU" w:eastAsia="ru-RU"/>
        </w:rPr>
      </w:pPr>
      <w:r w:rsidRPr="009F2D96">
        <w:rPr>
          <w:color w:val="FF0000"/>
          <w:sz w:val="18"/>
          <w:szCs w:val="18"/>
          <w:lang w:val="ru-RU" w:eastAsia="ru-RU"/>
        </w:rPr>
        <w:tab/>
      </w:r>
      <w:r w:rsidRPr="009F2D96">
        <w:rPr>
          <w:color w:val="FF0000"/>
          <w:sz w:val="18"/>
          <w:szCs w:val="18"/>
          <w:lang w:val="ru-RU" w:eastAsia="ru-RU"/>
        </w:rPr>
        <w:tab/>
      </w:r>
      <w:r w:rsidRPr="009F2D96">
        <w:rPr>
          <w:color w:val="FF0000"/>
          <w:sz w:val="18"/>
          <w:szCs w:val="18"/>
          <w:lang w:val="ru-RU" w:eastAsia="ru-RU"/>
        </w:rPr>
        <w:tab/>
      </w:r>
      <w:r w:rsidRPr="009F2D96">
        <w:rPr>
          <w:color w:val="FF0000"/>
          <w:sz w:val="18"/>
          <w:szCs w:val="18"/>
          <w:lang w:val="ru-RU" w:eastAsia="ru-RU"/>
        </w:rPr>
        <w:tab/>
      </w:r>
      <w:r w:rsidRPr="009F2D96">
        <w:rPr>
          <w:color w:val="FF0000"/>
          <w:sz w:val="18"/>
          <w:szCs w:val="18"/>
          <w:lang w:val="ru-RU" w:eastAsia="ru-RU"/>
        </w:rPr>
        <w:tab/>
      </w:r>
      <w:r w:rsidRPr="009F2D96">
        <w:rPr>
          <w:color w:val="FF0000"/>
          <w:sz w:val="18"/>
          <w:szCs w:val="18"/>
          <w:lang w:val="ru-RU" w:eastAsia="ru-RU"/>
        </w:rPr>
        <w:tab/>
      </w:r>
    </w:p>
    <w:p w:rsidR="009F2D96" w:rsidRPr="009F2D96" w:rsidRDefault="009F2D96" w:rsidP="009F2D96">
      <w:pPr>
        <w:jc w:val="both"/>
        <w:rPr>
          <w:color w:val="auto"/>
          <w:sz w:val="18"/>
          <w:szCs w:val="18"/>
          <w:lang w:val="ru-RU" w:eastAsia="ru-RU"/>
        </w:rPr>
      </w:pPr>
      <w:r w:rsidRPr="009F2D96">
        <w:rPr>
          <w:color w:val="auto"/>
          <w:sz w:val="18"/>
          <w:szCs w:val="18"/>
          <w:lang w:val="ru-RU" w:eastAsia="ru-RU"/>
        </w:rPr>
        <w:t xml:space="preserve">10 июля  2019 г.     </w:t>
      </w:r>
      <w:r w:rsidRPr="009F2D96">
        <w:rPr>
          <w:color w:val="auto"/>
          <w:sz w:val="18"/>
          <w:szCs w:val="18"/>
          <w:lang w:val="ru-RU" w:eastAsia="ru-RU"/>
        </w:rPr>
        <w:tab/>
      </w:r>
      <w:r w:rsidRPr="009F2D96">
        <w:rPr>
          <w:color w:val="auto"/>
          <w:sz w:val="18"/>
          <w:szCs w:val="18"/>
          <w:lang w:val="ru-RU" w:eastAsia="ru-RU"/>
        </w:rPr>
        <w:tab/>
        <w:t xml:space="preserve">        </w:t>
      </w:r>
      <w:r>
        <w:rPr>
          <w:color w:val="auto"/>
          <w:sz w:val="18"/>
          <w:szCs w:val="18"/>
          <w:lang w:val="ru-RU" w:eastAsia="ru-RU"/>
        </w:rPr>
        <w:t xml:space="preserve">                        </w:t>
      </w:r>
      <w:r w:rsidRPr="009F2D96">
        <w:rPr>
          <w:color w:val="auto"/>
          <w:sz w:val="18"/>
          <w:szCs w:val="18"/>
          <w:lang w:val="ru-RU" w:eastAsia="ru-RU"/>
        </w:rPr>
        <w:t>№ 41а</w:t>
      </w:r>
      <w:r w:rsidRPr="009F2D96">
        <w:rPr>
          <w:color w:val="auto"/>
          <w:sz w:val="18"/>
          <w:szCs w:val="18"/>
          <w:lang w:val="ru-RU" w:eastAsia="ru-RU"/>
        </w:rPr>
        <w:tab/>
        <w:t xml:space="preserve">                              </w:t>
      </w:r>
      <w:r>
        <w:rPr>
          <w:color w:val="auto"/>
          <w:sz w:val="18"/>
          <w:szCs w:val="18"/>
          <w:lang w:val="ru-RU" w:eastAsia="ru-RU"/>
        </w:rPr>
        <w:t xml:space="preserve">                                               </w:t>
      </w:r>
      <w:r w:rsidRPr="009F2D96">
        <w:rPr>
          <w:color w:val="auto"/>
          <w:sz w:val="18"/>
          <w:szCs w:val="18"/>
          <w:lang w:val="ru-RU" w:eastAsia="ru-RU"/>
        </w:rPr>
        <w:t xml:space="preserve">  х. Ковылкин</w:t>
      </w:r>
    </w:p>
    <w:p w:rsidR="009F2D96" w:rsidRPr="009F2D96" w:rsidRDefault="009F2D96" w:rsidP="009F2D96">
      <w:pPr>
        <w:rPr>
          <w:color w:val="FF0000"/>
          <w:sz w:val="18"/>
          <w:szCs w:val="18"/>
          <w:lang w:val="ru-RU" w:eastAsia="ru-RU"/>
        </w:rPr>
      </w:pPr>
    </w:p>
    <w:tbl>
      <w:tblPr>
        <w:tblW w:w="0" w:type="auto"/>
        <w:tblLook w:val="04A0" w:firstRow="1" w:lastRow="0" w:firstColumn="1" w:lastColumn="0" w:noHBand="0" w:noVBand="1"/>
      </w:tblPr>
      <w:tblGrid>
        <w:gridCol w:w="4644"/>
      </w:tblGrid>
      <w:tr w:rsidR="009F2D96" w:rsidRPr="003458E3" w:rsidTr="00710D76">
        <w:tc>
          <w:tcPr>
            <w:tcW w:w="4644" w:type="dxa"/>
          </w:tcPr>
          <w:p w:rsidR="009F2D96" w:rsidRPr="009F2D96" w:rsidRDefault="009F2D96" w:rsidP="009F2D96">
            <w:pPr>
              <w:rPr>
                <w:color w:val="auto"/>
                <w:sz w:val="18"/>
                <w:szCs w:val="18"/>
                <w:lang w:val="ru-RU" w:eastAsia="ru-RU"/>
              </w:rPr>
            </w:pPr>
            <w:r w:rsidRPr="009F2D96">
              <w:rPr>
                <w:color w:val="auto"/>
                <w:sz w:val="18"/>
                <w:szCs w:val="18"/>
                <w:lang w:val="ru-RU" w:eastAsia="ru-RU"/>
              </w:rPr>
              <w:t>Об утверждении отчета об исполнении планов  реализации муниципальных  программ Ковылкинского сельского поселения за  1 полугодие 2019 года</w:t>
            </w:r>
          </w:p>
          <w:p w:rsidR="009F2D96" w:rsidRPr="009F2D96" w:rsidRDefault="009F2D96" w:rsidP="009F2D96">
            <w:pPr>
              <w:jc w:val="both"/>
              <w:rPr>
                <w:color w:val="auto"/>
                <w:sz w:val="18"/>
                <w:szCs w:val="18"/>
                <w:lang w:val="ru-RU" w:eastAsia="ru-RU"/>
              </w:rPr>
            </w:pPr>
          </w:p>
        </w:tc>
      </w:tr>
    </w:tbl>
    <w:p w:rsidR="009F2D96" w:rsidRPr="009F2D96" w:rsidRDefault="009F2D96" w:rsidP="009F2D96">
      <w:pPr>
        <w:rPr>
          <w:color w:val="FF0000"/>
          <w:sz w:val="18"/>
          <w:szCs w:val="18"/>
          <w:lang w:val="ru-RU" w:eastAsia="ru-RU"/>
        </w:rPr>
      </w:pPr>
    </w:p>
    <w:p w:rsidR="009F2D96" w:rsidRPr="009F2D96" w:rsidRDefault="009F2D96" w:rsidP="009F2D96">
      <w:pPr>
        <w:jc w:val="both"/>
        <w:rPr>
          <w:bCs/>
          <w:iCs/>
          <w:color w:val="auto"/>
          <w:sz w:val="18"/>
          <w:szCs w:val="18"/>
          <w:lang w:val="ru-RU" w:eastAsia="ru-RU"/>
        </w:rPr>
      </w:pPr>
      <w:r w:rsidRPr="009F2D96">
        <w:rPr>
          <w:color w:val="auto"/>
          <w:sz w:val="18"/>
          <w:szCs w:val="18"/>
          <w:lang w:val="ru-RU" w:eastAsia="ru-RU"/>
        </w:rPr>
        <w:t>В соответствии с Бюджетным кодексом Российской Федерации, постановлением Администрации Ковылкинского сельского поселения от 14.09.2018 года № 48 «Об утверждении Порядка разработки, реализации и оценки эффективности муниципальных программ Ковылкинского сельского поселения</w:t>
      </w:r>
      <w:r w:rsidRPr="009F2D96">
        <w:rPr>
          <w:bCs/>
          <w:iCs/>
          <w:color w:val="auto"/>
          <w:sz w:val="18"/>
          <w:szCs w:val="18"/>
          <w:lang w:val="ru-RU" w:eastAsia="ru-RU"/>
        </w:rPr>
        <w:t>»,</w:t>
      </w:r>
    </w:p>
    <w:p w:rsidR="009F2D96" w:rsidRPr="009F2D96" w:rsidRDefault="009F2D96" w:rsidP="009F2D96">
      <w:pPr>
        <w:jc w:val="both"/>
        <w:rPr>
          <w:rFonts w:ascii="Calibri" w:hAnsi="Calibri"/>
          <w:b/>
          <w:color w:val="auto"/>
          <w:sz w:val="18"/>
          <w:szCs w:val="18"/>
          <w:lang w:val="ru-RU" w:eastAsia="ru-RU"/>
        </w:rPr>
      </w:pPr>
    </w:p>
    <w:p w:rsidR="009F2D96" w:rsidRPr="009F2D96" w:rsidRDefault="009F2D96" w:rsidP="009F2D96">
      <w:pPr>
        <w:jc w:val="both"/>
        <w:rPr>
          <w:color w:val="auto"/>
          <w:sz w:val="18"/>
          <w:szCs w:val="18"/>
          <w:lang w:val="ru-RU" w:eastAsia="ru-RU"/>
        </w:rPr>
      </w:pPr>
      <w:r w:rsidRPr="009F2D96">
        <w:rPr>
          <w:color w:val="auto"/>
          <w:sz w:val="18"/>
          <w:szCs w:val="18"/>
          <w:lang w:val="ru-RU" w:eastAsia="ru-RU"/>
        </w:rPr>
        <w:t xml:space="preserve">                                         </w:t>
      </w:r>
      <w:r>
        <w:rPr>
          <w:color w:val="auto"/>
          <w:sz w:val="18"/>
          <w:szCs w:val="18"/>
          <w:lang w:val="ru-RU" w:eastAsia="ru-RU"/>
        </w:rPr>
        <w:t xml:space="preserve">                                                 </w:t>
      </w:r>
      <w:r w:rsidRPr="009F2D96">
        <w:rPr>
          <w:color w:val="auto"/>
          <w:sz w:val="18"/>
          <w:szCs w:val="18"/>
          <w:lang w:val="ru-RU" w:eastAsia="ru-RU"/>
        </w:rPr>
        <w:t xml:space="preserve">  П О С Т А Н О В Л Я Ю :</w:t>
      </w:r>
    </w:p>
    <w:p w:rsidR="009F2D96" w:rsidRPr="009F2D96" w:rsidRDefault="009F2D96" w:rsidP="009F2D96">
      <w:pPr>
        <w:jc w:val="both"/>
        <w:rPr>
          <w:color w:val="auto"/>
          <w:sz w:val="18"/>
          <w:szCs w:val="18"/>
          <w:lang w:val="ru-RU" w:eastAsia="ru-RU"/>
        </w:rPr>
      </w:pPr>
    </w:p>
    <w:p w:rsidR="009F2D96" w:rsidRPr="009F2D96" w:rsidRDefault="009F2D96" w:rsidP="009F2D96">
      <w:pPr>
        <w:spacing w:after="200"/>
        <w:ind w:left="284" w:firstLine="425"/>
        <w:jc w:val="both"/>
        <w:rPr>
          <w:color w:val="auto"/>
          <w:sz w:val="18"/>
          <w:szCs w:val="18"/>
          <w:lang w:val="ru-RU" w:eastAsia="ru-RU"/>
        </w:rPr>
      </w:pPr>
      <w:r w:rsidRPr="009F2D96">
        <w:rPr>
          <w:color w:val="auto"/>
          <w:sz w:val="18"/>
          <w:szCs w:val="18"/>
          <w:lang w:val="ru-RU" w:eastAsia="ru-RU"/>
        </w:rPr>
        <w:t>1. Утвердить отчет об исполнении планов реализации муниципальных программ Ковылкинского сельского поселения за первое полугодие 2019 года согласно приложениям 1,2,3,4,5.</w:t>
      </w:r>
    </w:p>
    <w:p w:rsidR="009F2D96" w:rsidRPr="009F2D96" w:rsidRDefault="009F2D96" w:rsidP="009F2D96">
      <w:pPr>
        <w:spacing w:after="200"/>
        <w:ind w:left="284" w:firstLine="425"/>
        <w:jc w:val="both"/>
        <w:rPr>
          <w:color w:val="auto"/>
          <w:sz w:val="18"/>
          <w:szCs w:val="18"/>
          <w:lang w:val="ru-RU" w:eastAsia="ru-RU"/>
        </w:rPr>
      </w:pPr>
      <w:r w:rsidRPr="009F2D96">
        <w:rPr>
          <w:color w:val="auto"/>
          <w:kern w:val="2"/>
          <w:sz w:val="18"/>
          <w:szCs w:val="18"/>
          <w:lang w:val="ru-RU" w:eastAsia="ru-RU"/>
        </w:rPr>
        <w:t>2. Постановление вступает в силу после его официального обнародования.</w:t>
      </w:r>
    </w:p>
    <w:p w:rsidR="009F2D96" w:rsidRPr="009F2D96" w:rsidRDefault="009F2D96" w:rsidP="009F2D96">
      <w:pPr>
        <w:spacing w:after="200" w:line="276" w:lineRule="auto"/>
        <w:ind w:left="283"/>
        <w:jc w:val="both"/>
        <w:rPr>
          <w:color w:val="auto"/>
          <w:sz w:val="18"/>
          <w:szCs w:val="18"/>
          <w:lang w:val="ru-RU" w:eastAsia="ru-RU"/>
        </w:rPr>
      </w:pPr>
      <w:r w:rsidRPr="009F2D96">
        <w:rPr>
          <w:color w:val="auto"/>
          <w:sz w:val="18"/>
          <w:szCs w:val="18"/>
          <w:lang w:val="ru-RU" w:eastAsia="ru-RU"/>
        </w:rPr>
        <w:t xml:space="preserve">    3. Контроль за выполнением настоящего постановления оставляю за собой. </w:t>
      </w:r>
    </w:p>
    <w:p w:rsidR="009F2D96" w:rsidRPr="009F2D96" w:rsidRDefault="009F2D96" w:rsidP="009F2D96">
      <w:pPr>
        <w:jc w:val="both"/>
        <w:rPr>
          <w:color w:val="auto"/>
          <w:sz w:val="18"/>
          <w:szCs w:val="18"/>
          <w:lang w:val="ru-RU" w:eastAsia="ru-RU"/>
        </w:rPr>
      </w:pPr>
      <w:r w:rsidRPr="009F2D96">
        <w:rPr>
          <w:color w:val="auto"/>
          <w:sz w:val="18"/>
          <w:szCs w:val="18"/>
          <w:lang w:val="ru-RU" w:eastAsia="ru-RU"/>
        </w:rPr>
        <w:t xml:space="preserve"> </w:t>
      </w:r>
    </w:p>
    <w:p w:rsidR="009F2D96" w:rsidRPr="009F2D96" w:rsidRDefault="009F2D96" w:rsidP="009F2D96">
      <w:pPr>
        <w:jc w:val="both"/>
        <w:rPr>
          <w:color w:val="auto"/>
          <w:sz w:val="18"/>
          <w:szCs w:val="18"/>
          <w:lang w:val="ru-RU" w:eastAsia="ru-RU"/>
        </w:rPr>
      </w:pPr>
    </w:p>
    <w:p w:rsidR="009F2D96" w:rsidRPr="009F2D96" w:rsidRDefault="009F2D96" w:rsidP="009F2D96">
      <w:pPr>
        <w:jc w:val="both"/>
        <w:rPr>
          <w:color w:val="auto"/>
          <w:sz w:val="18"/>
          <w:szCs w:val="18"/>
          <w:lang w:val="ru-RU" w:eastAsia="ru-RU"/>
        </w:rPr>
      </w:pPr>
    </w:p>
    <w:p w:rsidR="009F2D96" w:rsidRPr="009F2D96" w:rsidRDefault="009F2D96" w:rsidP="009F2D96">
      <w:pPr>
        <w:jc w:val="both"/>
        <w:rPr>
          <w:color w:val="auto"/>
          <w:sz w:val="18"/>
          <w:szCs w:val="18"/>
          <w:lang w:val="ru-RU" w:eastAsia="ru-RU"/>
        </w:rPr>
      </w:pPr>
      <w:r w:rsidRPr="009F2D96">
        <w:rPr>
          <w:color w:val="auto"/>
          <w:sz w:val="18"/>
          <w:szCs w:val="18"/>
          <w:lang w:val="ru-RU" w:eastAsia="ru-RU"/>
        </w:rPr>
        <w:t xml:space="preserve">Глава  Администрации Ковылкинского        </w:t>
      </w:r>
    </w:p>
    <w:p w:rsidR="009F2D96" w:rsidRPr="009F2D96" w:rsidRDefault="009F2D96" w:rsidP="009F2D96">
      <w:pPr>
        <w:jc w:val="both"/>
        <w:rPr>
          <w:color w:val="auto"/>
          <w:sz w:val="18"/>
          <w:szCs w:val="18"/>
          <w:lang w:val="ru-RU" w:eastAsia="ru-RU"/>
        </w:rPr>
      </w:pPr>
      <w:r w:rsidRPr="009F2D96">
        <w:rPr>
          <w:color w:val="auto"/>
          <w:sz w:val="18"/>
          <w:szCs w:val="18"/>
          <w:lang w:val="ru-RU" w:eastAsia="ru-RU"/>
        </w:rPr>
        <w:t xml:space="preserve">сельского  поселения                                                             Т.В. Лачугина  </w:t>
      </w:r>
    </w:p>
    <w:p w:rsidR="009F2D96" w:rsidRPr="009F2D96" w:rsidRDefault="009F2D96" w:rsidP="009F2D96">
      <w:pPr>
        <w:jc w:val="both"/>
        <w:rPr>
          <w:color w:val="auto"/>
          <w:sz w:val="18"/>
          <w:szCs w:val="18"/>
          <w:lang w:val="ru-RU" w:eastAsia="ru-RU"/>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9F2D96">
      <w:pPr>
        <w:tabs>
          <w:tab w:val="left" w:pos="1305"/>
        </w:tabs>
        <w:suppressAutoHyphens/>
        <w:spacing w:after="120"/>
        <w:rPr>
          <w:color w:val="auto"/>
          <w:sz w:val="18"/>
          <w:szCs w:val="18"/>
          <w:lang w:val="ru-RU" w:eastAsia="ar-SA"/>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РОССИЙСКАЯ ФЕДЕРАЦИЯ</w:t>
      </w: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РОСТОВСКАЯ ОБЛАСТЬ</w:t>
      </w: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ТАЦИНСКИЙ РАЙОН</w:t>
      </w: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МУНИЦИПАЛЬНОЕ ОБРАЗОВАНИЕ</w:t>
      </w: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«КОВЫЛКИНСКОЕ СЕЛЬСКОЕ ПОСЕЛЕНИЕ»</w:t>
      </w:r>
    </w:p>
    <w:p w:rsidR="009F2D96" w:rsidRPr="009F2D96" w:rsidRDefault="009F2D96" w:rsidP="009F2D96">
      <w:pPr>
        <w:jc w:val="center"/>
        <w:rPr>
          <w:b/>
          <w:color w:val="auto"/>
          <w:sz w:val="18"/>
          <w:szCs w:val="18"/>
          <w:lang w:val="ru-RU" w:eastAsia="ru-RU"/>
        </w:rPr>
      </w:pPr>
    </w:p>
    <w:p w:rsidR="009F2D96" w:rsidRPr="009F2D96" w:rsidRDefault="009F2D96" w:rsidP="009F2D96">
      <w:pPr>
        <w:overflowPunct w:val="0"/>
        <w:autoSpaceDE w:val="0"/>
        <w:autoSpaceDN w:val="0"/>
        <w:adjustRightInd w:val="0"/>
        <w:ind w:left="-540"/>
        <w:jc w:val="center"/>
        <w:rPr>
          <w:b/>
          <w:color w:val="auto"/>
          <w:sz w:val="18"/>
          <w:szCs w:val="18"/>
          <w:lang w:val="ru-RU" w:eastAsia="ru-RU"/>
        </w:rPr>
      </w:pPr>
      <w:r w:rsidRPr="009F2D96">
        <w:rPr>
          <w:b/>
          <w:color w:val="auto"/>
          <w:sz w:val="18"/>
          <w:szCs w:val="18"/>
          <w:lang w:val="ru-RU" w:eastAsia="ru-RU"/>
        </w:rPr>
        <w:t xml:space="preserve">АДМИНИСТРАЦИЯ КОВЫЛКИНСКОЕ СЕЛЬСКОГО ПОСЕЛЕНИЯ </w:t>
      </w:r>
    </w:p>
    <w:p w:rsidR="009F2D96" w:rsidRPr="009F2D96" w:rsidRDefault="009F2D96" w:rsidP="009F2D96">
      <w:pPr>
        <w:overflowPunct w:val="0"/>
        <w:autoSpaceDE w:val="0"/>
        <w:autoSpaceDN w:val="0"/>
        <w:adjustRightInd w:val="0"/>
        <w:ind w:left="-540"/>
        <w:jc w:val="center"/>
        <w:rPr>
          <w:b/>
          <w:color w:val="auto"/>
          <w:sz w:val="18"/>
          <w:szCs w:val="18"/>
          <w:lang w:val="ru-RU" w:eastAsia="ru-RU"/>
        </w:rPr>
      </w:pPr>
    </w:p>
    <w:p w:rsidR="009F2D96" w:rsidRPr="009F2D96" w:rsidRDefault="009F2D96" w:rsidP="009F2D96">
      <w:pPr>
        <w:overflowPunct w:val="0"/>
        <w:autoSpaceDE w:val="0"/>
        <w:autoSpaceDN w:val="0"/>
        <w:adjustRightInd w:val="0"/>
        <w:ind w:left="-540"/>
        <w:jc w:val="center"/>
        <w:rPr>
          <w:b/>
          <w:color w:val="auto"/>
          <w:sz w:val="18"/>
          <w:szCs w:val="18"/>
          <w:lang w:val="ru-RU" w:eastAsia="ru-RU"/>
        </w:rPr>
      </w:pPr>
      <w:r w:rsidRPr="009F2D96">
        <w:rPr>
          <w:b/>
          <w:color w:val="auto"/>
          <w:sz w:val="18"/>
          <w:szCs w:val="18"/>
          <w:lang w:val="ru-RU" w:eastAsia="ru-RU"/>
        </w:rPr>
        <w:t>ПОСТАНОВЛЕНИЕ</w:t>
      </w:r>
    </w:p>
    <w:p w:rsidR="009F2D96" w:rsidRPr="009F2D96" w:rsidRDefault="009F2D96" w:rsidP="009F2D96">
      <w:pPr>
        <w:suppressAutoHyphens/>
        <w:rPr>
          <w:b/>
          <w:i/>
          <w:color w:val="auto"/>
          <w:sz w:val="18"/>
          <w:szCs w:val="18"/>
          <w:lang w:val="ru-RU" w:eastAsia="ar-SA"/>
        </w:rPr>
      </w:pPr>
    </w:p>
    <w:p w:rsidR="009F2D96" w:rsidRPr="009F2D96" w:rsidRDefault="009F2D96" w:rsidP="009F2D96">
      <w:pPr>
        <w:suppressAutoHyphens/>
        <w:jc w:val="center"/>
        <w:rPr>
          <w:b/>
          <w:i/>
          <w:color w:val="auto"/>
          <w:sz w:val="18"/>
          <w:szCs w:val="18"/>
          <w:lang w:val="ru-RU" w:eastAsia="ar-SA"/>
        </w:rPr>
      </w:pPr>
    </w:p>
    <w:p w:rsidR="009F2D96" w:rsidRPr="009F2D96" w:rsidRDefault="009F2D96" w:rsidP="009F2D96">
      <w:pPr>
        <w:suppressAutoHyphens/>
        <w:rPr>
          <w:color w:val="auto"/>
          <w:sz w:val="18"/>
          <w:szCs w:val="18"/>
          <w:lang w:val="ru-RU" w:eastAsia="ar-SA"/>
        </w:rPr>
      </w:pPr>
      <w:r w:rsidRPr="009F2D96">
        <w:rPr>
          <w:color w:val="auto"/>
          <w:sz w:val="18"/>
          <w:szCs w:val="18"/>
          <w:lang w:val="ru-RU" w:eastAsia="ar-SA"/>
        </w:rPr>
        <w:t>«26» июля  2019 г.                             № 43                                       х.Ковылкин</w:t>
      </w:r>
    </w:p>
    <w:p w:rsidR="009F2D96" w:rsidRPr="009F2D96" w:rsidRDefault="009F2D96" w:rsidP="009F2D96">
      <w:pPr>
        <w:suppressAutoHyphens/>
        <w:rPr>
          <w:color w:val="auto"/>
          <w:sz w:val="18"/>
          <w:szCs w:val="18"/>
          <w:lang w:val="ru-RU" w:eastAsia="ar-SA"/>
        </w:rPr>
      </w:pPr>
    </w:p>
    <w:tbl>
      <w:tblPr>
        <w:tblW w:w="9464" w:type="dxa"/>
        <w:tblLayout w:type="fixed"/>
        <w:tblLook w:val="0000" w:firstRow="0" w:lastRow="0" w:firstColumn="0" w:lastColumn="0" w:noHBand="0" w:noVBand="0"/>
      </w:tblPr>
      <w:tblGrid>
        <w:gridCol w:w="5920"/>
        <w:gridCol w:w="3544"/>
      </w:tblGrid>
      <w:tr w:rsidR="009F2D96" w:rsidRPr="003458E3" w:rsidTr="00710D76">
        <w:tc>
          <w:tcPr>
            <w:tcW w:w="5920" w:type="dxa"/>
          </w:tcPr>
          <w:p w:rsidR="009F2D96" w:rsidRPr="009F2D96" w:rsidRDefault="009F2D96" w:rsidP="009F2D96">
            <w:pPr>
              <w:tabs>
                <w:tab w:val="center" w:pos="5400"/>
              </w:tabs>
              <w:jc w:val="both"/>
              <w:rPr>
                <w:color w:val="auto"/>
                <w:sz w:val="18"/>
                <w:szCs w:val="18"/>
                <w:lang w:val="ru-RU" w:eastAsia="ru-RU"/>
              </w:rPr>
            </w:pPr>
            <w:r w:rsidRPr="009F2D96">
              <w:rPr>
                <w:color w:val="auto"/>
                <w:sz w:val="18"/>
                <w:szCs w:val="18"/>
                <w:lang w:val="ru-RU" w:eastAsia="ru-RU"/>
              </w:rPr>
              <w:t xml:space="preserve">О внесении изменений в постановление Администрации Ковылкинского сельского поселения от 15.10.2018г № 56  </w:t>
            </w:r>
          </w:p>
          <w:p w:rsidR="009F2D96" w:rsidRPr="009F2D96" w:rsidRDefault="009F2D96" w:rsidP="009F2D96">
            <w:pPr>
              <w:tabs>
                <w:tab w:val="center" w:pos="5400"/>
              </w:tabs>
              <w:jc w:val="both"/>
              <w:rPr>
                <w:bCs/>
                <w:color w:val="auto"/>
                <w:sz w:val="18"/>
                <w:szCs w:val="18"/>
                <w:lang w:val="ru-RU" w:eastAsia="ru-RU"/>
              </w:rPr>
            </w:pPr>
          </w:p>
        </w:tc>
        <w:tc>
          <w:tcPr>
            <w:tcW w:w="3544" w:type="dxa"/>
          </w:tcPr>
          <w:p w:rsidR="009F2D96" w:rsidRPr="009F2D96" w:rsidRDefault="009F2D96" w:rsidP="009F2D96">
            <w:pPr>
              <w:suppressAutoHyphens/>
              <w:snapToGrid w:val="0"/>
              <w:rPr>
                <w:color w:val="auto"/>
                <w:sz w:val="18"/>
                <w:szCs w:val="18"/>
                <w:lang w:val="ru-RU" w:eastAsia="ar-SA"/>
              </w:rPr>
            </w:pPr>
          </w:p>
        </w:tc>
      </w:tr>
    </w:tbl>
    <w:p w:rsidR="009F2D96" w:rsidRPr="009F2D96" w:rsidRDefault="009F2D96" w:rsidP="009F2D96">
      <w:pPr>
        <w:suppressAutoHyphens/>
        <w:ind w:firstLine="708"/>
        <w:jc w:val="both"/>
        <w:rPr>
          <w:color w:val="auto"/>
          <w:sz w:val="18"/>
          <w:szCs w:val="18"/>
          <w:lang w:val="ru-RU" w:eastAsia="ar-SA"/>
        </w:rPr>
      </w:pPr>
      <w:r w:rsidRPr="009F2D96">
        <w:rPr>
          <w:color w:val="auto"/>
          <w:sz w:val="18"/>
          <w:szCs w:val="18"/>
          <w:lang w:val="ru-RU" w:eastAsia="ar-SA"/>
        </w:rPr>
        <w:t>В целях обеспечения возможности участия в реализации национальных, федеральных и региональных проектов:</w:t>
      </w:r>
    </w:p>
    <w:p w:rsidR="009F2D96" w:rsidRPr="009F2D96" w:rsidRDefault="009F2D96" w:rsidP="009F2D96">
      <w:pPr>
        <w:suppressAutoHyphens/>
        <w:ind w:firstLine="708"/>
        <w:rPr>
          <w:color w:val="auto"/>
          <w:sz w:val="18"/>
          <w:szCs w:val="18"/>
          <w:lang w:val="ru-RU" w:eastAsia="ar-SA"/>
        </w:rPr>
      </w:pPr>
    </w:p>
    <w:p w:rsidR="009F2D96" w:rsidRPr="009F2D96" w:rsidRDefault="009F2D96" w:rsidP="009F2D96">
      <w:pPr>
        <w:numPr>
          <w:ilvl w:val="0"/>
          <w:numId w:val="10"/>
        </w:numPr>
        <w:suppressAutoHyphens/>
        <w:spacing w:line="264" w:lineRule="auto"/>
        <w:jc w:val="both"/>
        <w:rPr>
          <w:rFonts w:eastAsia="Calibri"/>
          <w:color w:val="auto"/>
          <w:kern w:val="2"/>
          <w:sz w:val="18"/>
          <w:szCs w:val="18"/>
          <w:lang w:val="ru-RU"/>
        </w:rPr>
      </w:pPr>
      <w:r w:rsidRPr="009F2D96">
        <w:rPr>
          <w:color w:val="auto"/>
          <w:sz w:val="18"/>
          <w:szCs w:val="18"/>
          <w:lang w:val="ru-RU" w:eastAsia="ru-RU"/>
        </w:rPr>
        <w:t xml:space="preserve">Внести в постановление Администрации Ковылкинского сельского поселения  от 15.10.2018 №56 «Об утверждении </w:t>
      </w:r>
      <w:r w:rsidRPr="009F2D96">
        <w:rPr>
          <w:rFonts w:eastAsia="Calibri"/>
          <w:color w:val="auto"/>
          <w:kern w:val="2"/>
          <w:sz w:val="18"/>
          <w:szCs w:val="18"/>
          <w:lang w:val="ru-RU"/>
        </w:rPr>
        <w:t xml:space="preserve">Плана мероприятий по росту доходного потенциала Ковылкинского сельского поселения, оптимизации расходов бюджета Ковылкинского сельского поселения и сокращению муниципального долга Ковылкинского сельского поселения до 2020 года» </w:t>
      </w:r>
      <w:r w:rsidRPr="009F2D96">
        <w:rPr>
          <w:color w:val="auto"/>
          <w:sz w:val="18"/>
          <w:szCs w:val="18"/>
          <w:lang w:val="ru-RU" w:eastAsia="ru-RU"/>
        </w:rPr>
        <w:t>изменения согласно приложению.</w:t>
      </w:r>
    </w:p>
    <w:p w:rsidR="009F2D96" w:rsidRPr="009F2D96" w:rsidRDefault="009F2D96" w:rsidP="009F2D96">
      <w:pPr>
        <w:numPr>
          <w:ilvl w:val="0"/>
          <w:numId w:val="10"/>
        </w:numPr>
        <w:suppressAutoHyphens/>
        <w:autoSpaceDE w:val="0"/>
        <w:autoSpaceDN w:val="0"/>
        <w:adjustRightInd w:val="0"/>
        <w:spacing w:line="264" w:lineRule="auto"/>
        <w:jc w:val="both"/>
        <w:rPr>
          <w:rFonts w:eastAsia="Calibri"/>
          <w:color w:val="auto"/>
          <w:kern w:val="2"/>
          <w:sz w:val="18"/>
          <w:szCs w:val="18"/>
          <w:lang w:val="ru-RU"/>
        </w:rPr>
      </w:pPr>
      <w:r w:rsidRPr="009F2D96">
        <w:rPr>
          <w:rFonts w:eastAsia="Calibri"/>
          <w:color w:val="auto"/>
          <w:kern w:val="2"/>
          <w:sz w:val="18"/>
          <w:szCs w:val="18"/>
          <w:lang w:val="ru-RU"/>
        </w:rPr>
        <w:t>Настоящее постановление вступает в силу со дня его официального опубликования.</w:t>
      </w:r>
    </w:p>
    <w:p w:rsidR="009F2D96" w:rsidRPr="009F2D96" w:rsidRDefault="009F2D96" w:rsidP="009F2D96">
      <w:pPr>
        <w:numPr>
          <w:ilvl w:val="0"/>
          <w:numId w:val="10"/>
        </w:numPr>
        <w:suppressAutoHyphens/>
        <w:autoSpaceDE w:val="0"/>
        <w:autoSpaceDN w:val="0"/>
        <w:adjustRightInd w:val="0"/>
        <w:spacing w:line="264" w:lineRule="auto"/>
        <w:jc w:val="both"/>
        <w:rPr>
          <w:rFonts w:eastAsia="Calibri"/>
          <w:color w:val="auto"/>
          <w:kern w:val="2"/>
          <w:sz w:val="18"/>
          <w:szCs w:val="18"/>
          <w:lang w:val="ru-RU"/>
        </w:rPr>
      </w:pPr>
      <w:r w:rsidRPr="009F2D96">
        <w:rPr>
          <w:rFonts w:eastAsia="Calibri"/>
          <w:color w:val="auto"/>
          <w:kern w:val="2"/>
          <w:sz w:val="18"/>
          <w:szCs w:val="18"/>
          <w:lang w:val="ru-RU"/>
        </w:rPr>
        <w:t>Настоящее постановление вступает в силу со дня его принятия.</w:t>
      </w:r>
    </w:p>
    <w:p w:rsidR="009F2D96" w:rsidRPr="009F2D96" w:rsidRDefault="009F2D96" w:rsidP="009F2D96">
      <w:pPr>
        <w:numPr>
          <w:ilvl w:val="0"/>
          <w:numId w:val="10"/>
        </w:numPr>
        <w:suppressAutoHyphens/>
        <w:autoSpaceDE w:val="0"/>
        <w:autoSpaceDN w:val="0"/>
        <w:adjustRightInd w:val="0"/>
        <w:spacing w:line="264" w:lineRule="auto"/>
        <w:jc w:val="both"/>
        <w:rPr>
          <w:rFonts w:eastAsia="Calibri"/>
          <w:color w:val="auto"/>
          <w:kern w:val="2"/>
          <w:sz w:val="18"/>
          <w:szCs w:val="18"/>
          <w:lang w:val="ru-RU"/>
        </w:rPr>
      </w:pPr>
      <w:r w:rsidRPr="009F2D96">
        <w:rPr>
          <w:rFonts w:eastAsia="Calibri"/>
          <w:color w:val="auto"/>
          <w:kern w:val="2"/>
          <w:sz w:val="18"/>
          <w:szCs w:val="18"/>
          <w:lang w:val="ru-RU"/>
        </w:rPr>
        <w:t xml:space="preserve">Контроль за исполнением настоящего постановления оставляю за собой. </w:t>
      </w:r>
    </w:p>
    <w:p w:rsidR="009F2D96" w:rsidRPr="009F2D96" w:rsidRDefault="009F2D96" w:rsidP="009F2D96">
      <w:pPr>
        <w:jc w:val="both"/>
        <w:rPr>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Глава Администрации   </w:t>
      </w:r>
    </w:p>
    <w:p w:rsidR="009F2D96" w:rsidRDefault="009F2D96" w:rsidP="009F2D96">
      <w:pPr>
        <w:rPr>
          <w:color w:val="auto"/>
          <w:sz w:val="18"/>
          <w:szCs w:val="18"/>
          <w:lang w:val="ru-RU" w:eastAsia="ru-RU"/>
        </w:rPr>
      </w:pPr>
      <w:r w:rsidRPr="009F2D96">
        <w:rPr>
          <w:color w:val="auto"/>
          <w:sz w:val="18"/>
          <w:szCs w:val="18"/>
          <w:lang w:val="ru-RU" w:eastAsia="ru-RU"/>
        </w:rPr>
        <w:t>Ковылкинского сельского поселения                                   Т.В. Лачугина</w:t>
      </w:r>
    </w:p>
    <w:p w:rsidR="009F2D96" w:rsidRDefault="009F2D96" w:rsidP="009F2D96">
      <w:pPr>
        <w:rPr>
          <w:color w:val="auto"/>
          <w:sz w:val="18"/>
          <w:szCs w:val="18"/>
          <w:lang w:val="ru-RU" w:eastAsia="ru-RU"/>
        </w:rPr>
      </w:pPr>
    </w:p>
    <w:p w:rsidR="009F2D96" w:rsidRPr="009F2D96" w:rsidRDefault="009F2D96" w:rsidP="009F2D96">
      <w:pPr>
        <w:jc w:val="right"/>
        <w:rPr>
          <w:color w:val="auto"/>
          <w:sz w:val="18"/>
          <w:szCs w:val="18"/>
          <w:lang w:val="ru-RU" w:eastAsia="ru-RU"/>
        </w:rPr>
      </w:pPr>
      <w:r w:rsidRPr="009F2D96">
        <w:rPr>
          <w:color w:val="auto"/>
          <w:sz w:val="18"/>
          <w:szCs w:val="18"/>
          <w:lang w:val="ru-RU" w:eastAsia="ru-RU"/>
        </w:rPr>
        <w:t xml:space="preserve">                                                                                                      Приложение</w:t>
      </w:r>
    </w:p>
    <w:p w:rsidR="009F2D96" w:rsidRPr="009F2D96" w:rsidRDefault="009F2D96" w:rsidP="009F2D96">
      <w:pPr>
        <w:jc w:val="right"/>
        <w:rPr>
          <w:color w:val="auto"/>
          <w:sz w:val="18"/>
          <w:szCs w:val="18"/>
          <w:lang w:val="ru-RU" w:eastAsia="ru-RU"/>
        </w:rPr>
      </w:pPr>
      <w:r w:rsidRPr="009F2D96">
        <w:rPr>
          <w:color w:val="auto"/>
          <w:sz w:val="18"/>
          <w:szCs w:val="18"/>
          <w:lang w:val="ru-RU" w:eastAsia="ru-RU"/>
        </w:rPr>
        <w:t>к постановлению</w:t>
      </w:r>
    </w:p>
    <w:p w:rsidR="009F2D96" w:rsidRPr="009F2D96" w:rsidRDefault="009F2D96" w:rsidP="009F2D96">
      <w:pPr>
        <w:jc w:val="right"/>
        <w:rPr>
          <w:color w:val="auto"/>
          <w:sz w:val="18"/>
          <w:szCs w:val="18"/>
          <w:lang w:val="ru-RU" w:eastAsia="ru-RU"/>
        </w:rPr>
      </w:pPr>
      <w:r w:rsidRPr="009F2D96">
        <w:rPr>
          <w:color w:val="auto"/>
          <w:sz w:val="18"/>
          <w:szCs w:val="18"/>
          <w:lang w:val="ru-RU" w:eastAsia="ru-RU"/>
        </w:rPr>
        <w:t>Администрации Ковылкинского сельского поселения</w:t>
      </w:r>
    </w:p>
    <w:p w:rsidR="009F2D96" w:rsidRPr="009F2D96" w:rsidRDefault="009F2D96" w:rsidP="009F2D96">
      <w:pPr>
        <w:jc w:val="right"/>
        <w:rPr>
          <w:color w:val="auto"/>
          <w:sz w:val="18"/>
          <w:szCs w:val="18"/>
          <w:lang w:val="ru-RU" w:eastAsia="ru-RU"/>
        </w:rPr>
      </w:pPr>
      <w:r w:rsidRPr="009F2D96">
        <w:rPr>
          <w:color w:val="auto"/>
          <w:sz w:val="18"/>
          <w:szCs w:val="18"/>
          <w:lang w:val="ru-RU" w:eastAsia="ru-RU"/>
        </w:rPr>
        <w:t>от 26.07.2019 2019г №43</w:t>
      </w: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r>
        <w:rPr>
          <w:color w:val="auto"/>
          <w:sz w:val="18"/>
          <w:szCs w:val="18"/>
          <w:lang w:val="ru-RU" w:eastAsia="ru-RU"/>
        </w:rPr>
        <w:t xml:space="preserve">                                                                                              </w:t>
      </w:r>
      <w:r w:rsidRPr="009F2D96">
        <w:rPr>
          <w:color w:val="auto"/>
          <w:sz w:val="18"/>
          <w:szCs w:val="18"/>
          <w:lang w:val="ru-RU" w:eastAsia="ru-RU"/>
        </w:rPr>
        <w:t>ИЗМЕНЕНИЯ,</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вносимые в постановление Администрации Ковылкинского сельского поселения от 15.10.2018 № 56 «Об утверждении </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Плана мероприятий по росту доходного потенциала </w:t>
      </w:r>
    </w:p>
    <w:p w:rsidR="009F2D96" w:rsidRPr="009F2D96" w:rsidRDefault="009F2D96" w:rsidP="009F2D96">
      <w:pPr>
        <w:rPr>
          <w:color w:val="auto"/>
          <w:sz w:val="18"/>
          <w:szCs w:val="18"/>
          <w:lang w:val="ru-RU" w:eastAsia="ru-RU"/>
        </w:rPr>
      </w:pPr>
      <w:r w:rsidRPr="009F2D96">
        <w:rPr>
          <w:color w:val="auto"/>
          <w:sz w:val="18"/>
          <w:szCs w:val="18"/>
          <w:lang w:val="ru-RU" w:eastAsia="ru-RU"/>
        </w:rPr>
        <w:t>Ковылкинского сельского поселения, оптимизации расходов бюджета Ковылкинского сельского поселения</w:t>
      </w:r>
    </w:p>
    <w:p w:rsidR="009F2D96" w:rsidRPr="009F2D96" w:rsidRDefault="009F2D96" w:rsidP="009F2D96">
      <w:pPr>
        <w:rPr>
          <w:color w:val="auto"/>
          <w:sz w:val="18"/>
          <w:szCs w:val="18"/>
          <w:lang w:val="ru-RU" w:eastAsia="ru-RU"/>
        </w:rPr>
      </w:pPr>
      <w:r w:rsidRPr="009F2D96">
        <w:rPr>
          <w:color w:val="auto"/>
          <w:sz w:val="18"/>
          <w:szCs w:val="18"/>
          <w:lang w:val="ru-RU" w:eastAsia="ru-RU"/>
        </w:rPr>
        <w:t>и сокращению муниципального долга Ковылкинского сельского поселения до 2020 года»</w:t>
      </w: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1. В пункте 31 слова  «обусловлено изменениями федерального или областного законодательства или необходимостью оптимизации расходов бюджета Ковылкинского сельского поселения» заменить словами «обусловлено изменениями федерального законодательства, необходимостью оптимизации расходов бюджета Ковылкинского сельского поселения или реализации национальных, федеральных и региональных проектов».</w:t>
      </w:r>
    </w:p>
    <w:p w:rsidR="009F2D96" w:rsidRPr="009F2D96" w:rsidRDefault="009F2D96" w:rsidP="009F2D96">
      <w:pPr>
        <w:rPr>
          <w:color w:val="auto"/>
          <w:sz w:val="18"/>
          <w:szCs w:val="18"/>
          <w:lang w:val="ru-RU" w:eastAsia="ru-RU"/>
        </w:rPr>
      </w:pPr>
      <w:r w:rsidRPr="009F2D96">
        <w:rPr>
          <w:color w:val="auto"/>
          <w:sz w:val="18"/>
          <w:szCs w:val="18"/>
          <w:lang w:val="ru-RU" w:eastAsia="ru-RU"/>
        </w:rPr>
        <w:t>2. В абзаце втором пункта 33 слово «только» заменить словами «в первоочередном порядке».</w:t>
      </w: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tbl>
      <w:tblPr>
        <w:tblW w:w="0" w:type="auto"/>
        <w:tblBorders>
          <w:bottom w:val="single" w:sz="4" w:space="0" w:color="auto"/>
        </w:tblBorders>
        <w:tblLook w:val="01E0" w:firstRow="1" w:lastRow="1" w:firstColumn="1" w:lastColumn="1" w:noHBand="0" w:noVBand="0"/>
      </w:tblPr>
      <w:tblGrid>
        <w:gridCol w:w="9570"/>
      </w:tblGrid>
      <w:tr w:rsidR="009F2D96" w:rsidRPr="009F2D96" w:rsidTr="009F2D96">
        <w:tc>
          <w:tcPr>
            <w:tcW w:w="9936" w:type="dxa"/>
            <w:tcBorders>
              <w:top w:val="nil"/>
              <w:left w:val="nil"/>
              <w:bottom w:val="single" w:sz="4" w:space="0" w:color="auto"/>
              <w:right w:val="nil"/>
            </w:tcBorders>
          </w:tcPr>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РОССИЙСКАЯ ФЕДЕРАЦИЯ</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РОСТОВСКАЯ ОБЛАСТЬ</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ТАЦИНСКИЙ РАЙОН</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МУНИЦИПАЛЬНОЕ ОБРАЗОВАНИЕ «КОВЫЛКИНСКОЕ СЕЛЬСКОЕ ПОСЕЛЕНИЕ»</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color w:val="auto"/>
                <w:sz w:val="18"/>
                <w:szCs w:val="18"/>
                <w:lang w:val="ru-RU" w:eastAsia="ru-RU"/>
              </w:rPr>
            </w:pPr>
            <w:r w:rsidRPr="009F2D96">
              <w:rPr>
                <w:b/>
                <w:color w:val="auto"/>
                <w:sz w:val="18"/>
                <w:szCs w:val="18"/>
                <w:lang w:val="ru-RU" w:eastAsia="ru-RU"/>
              </w:rPr>
              <w:t>АДМИНИСТРАЦИЯ КОВЫЛКИНСКОГО  СЕЛЬСКОГО ПОСЕЛЕНИЯ</w:t>
            </w:r>
          </w:p>
        </w:tc>
      </w:tr>
    </w:tbl>
    <w:p w:rsidR="009F2D96" w:rsidRPr="009F2D96" w:rsidRDefault="009F2D96" w:rsidP="009F2D96">
      <w:pPr>
        <w:jc w:val="center"/>
        <w:rPr>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ПОСТАНОВЛЕНИЕ</w:t>
      </w:r>
    </w:p>
    <w:p w:rsidR="009F2D96" w:rsidRPr="009F2D96" w:rsidRDefault="009F2D96" w:rsidP="009F2D96">
      <w:pPr>
        <w:rPr>
          <w:b/>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29 июля 2019 г.              </w:t>
      </w:r>
      <w:r w:rsidRPr="009F2D96">
        <w:rPr>
          <w:color w:val="auto"/>
          <w:sz w:val="18"/>
          <w:szCs w:val="18"/>
          <w:lang w:val="ru-RU" w:eastAsia="ru-RU"/>
        </w:rPr>
        <w:tab/>
      </w:r>
      <w:r w:rsidRPr="009F2D96">
        <w:rPr>
          <w:color w:val="auto"/>
          <w:sz w:val="18"/>
          <w:szCs w:val="18"/>
          <w:lang w:val="ru-RU" w:eastAsia="ru-RU"/>
        </w:rPr>
        <w:tab/>
        <w:t xml:space="preserve">    </w:t>
      </w:r>
      <w:r>
        <w:rPr>
          <w:color w:val="auto"/>
          <w:sz w:val="18"/>
          <w:szCs w:val="18"/>
          <w:lang w:val="ru-RU" w:eastAsia="ru-RU"/>
        </w:rPr>
        <w:t xml:space="preserve">               </w:t>
      </w:r>
      <w:r w:rsidRPr="009F2D96">
        <w:rPr>
          <w:color w:val="auto"/>
          <w:sz w:val="18"/>
          <w:szCs w:val="18"/>
          <w:lang w:val="ru-RU" w:eastAsia="ru-RU"/>
        </w:rPr>
        <w:t xml:space="preserve">    № 44</w:t>
      </w:r>
      <w:r w:rsidRPr="009F2D96">
        <w:rPr>
          <w:color w:val="auto"/>
          <w:sz w:val="18"/>
          <w:szCs w:val="18"/>
          <w:lang w:val="ru-RU" w:eastAsia="ru-RU"/>
        </w:rPr>
        <w:tab/>
      </w:r>
      <w:r w:rsidRPr="009F2D96">
        <w:rPr>
          <w:color w:val="auto"/>
          <w:sz w:val="18"/>
          <w:szCs w:val="18"/>
          <w:lang w:val="ru-RU" w:eastAsia="ru-RU"/>
        </w:rPr>
        <w:tab/>
        <w:t xml:space="preserve">              </w:t>
      </w:r>
      <w:r>
        <w:rPr>
          <w:color w:val="auto"/>
          <w:sz w:val="18"/>
          <w:szCs w:val="18"/>
          <w:lang w:val="ru-RU" w:eastAsia="ru-RU"/>
        </w:rPr>
        <w:t xml:space="preserve">          </w:t>
      </w:r>
      <w:r>
        <w:rPr>
          <w:color w:val="auto"/>
          <w:sz w:val="18"/>
          <w:szCs w:val="18"/>
          <w:lang w:val="ru-RU" w:eastAsia="ru-RU"/>
        </w:rPr>
        <w:tab/>
      </w:r>
      <w:r w:rsidRPr="009F2D96">
        <w:rPr>
          <w:color w:val="auto"/>
          <w:sz w:val="18"/>
          <w:szCs w:val="18"/>
          <w:lang w:val="ru-RU" w:eastAsia="ru-RU"/>
        </w:rPr>
        <w:t xml:space="preserve">    х.Ковылкин                                     </w:t>
      </w:r>
      <w:r w:rsidRPr="009F2D96">
        <w:rPr>
          <w:color w:val="auto"/>
          <w:sz w:val="18"/>
          <w:szCs w:val="18"/>
          <w:lang w:val="ru-RU" w:eastAsia="ru-RU"/>
        </w:rPr>
        <w:tab/>
      </w:r>
      <w:r w:rsidRPr="009F2D96">
        <w:rPr>
          <w:color w:val="auto"/>
          <w:sz w:val="18"/>
          <w:szCs w:val="18"/>
          <w:lang w:val="ru-RU" w:eastAsia="ru-RU"/>
        </w:rPr>
        <w:tab/>
      </w:r>
      <w:r w:rsidRPr="009F2D96">
        <w:rPr>
          <w:color w:val="auto"/>
          <w:sz w:val="18"/>
          <w:szCs w:val="18"/>
          <w:lang w:val="ru-RU" w:eastAsia="ru-RU"/>
        </w:rPr>
        <w:tab/>
      </w:r>
      <w:r w:rsidRPr="009F2D96">
        <w:rPr>
          <w:color w:val="auto"/>
          <w:sz w:val="18"/>
          <w:szCs w:val="18"/>
          <w:lang w:val="ru-RU" w:eastAsia="ru-RU"/>
        </w:rPr>
        <w:tab/>
      </w:r>
      <w:r w:rsidRPr="009F2D96">
        <w:rPr>
          <w:color w:val="auto"/>
          <w:sz w:val="18"/>
          <w:szCs w:val="18"/>
          <w:lang w:val="ru-RU" w:eastAsia="ru-RU"/>
        </w:rPr>
        <w:tab/>
      </w:r>
      <w:r w:rsidRPr="009F2D96">
        <w:rPr>
          <w:color w:val="auto"/>
          <w:sz w:val="18"/>
          <w:szCs w:val="18"/>
          <w:lang w:val="ru-RU" w:eastAsia="ru-RU"/>
        </w:rPr>
        <w:tab/>
      </w:r>
      <w:r w:rsidRPr="009F2D96">
        <w:rPr>
          <w:color w:val="auto"/>
          <w:sz w:val="18"/>
          <w:szCs w:val="18"/>
          <w:lang w:val="ru-RU" w:eastAsia="ru-RU"/>
        </w:rPr>
        <w:tab/>
      </w:r>
      <w:r w:rsidRPr="009F2D96">
        <w:rPr>
          <w:color w:val="auto"/>
          <w:sz w:val="18"/>
          <w:szCs w:val="18"/>
          <w:lang w:val="ru-RU" w:eastAsia="ru-RU"/>
        </w:rPr>
        <w:tab/>
        <w:t xml:space="preserve">    </w:t>
      </w:r>
    </w:p>
    <w:tbl>
      <w:tblPr>
        <w:tblW w:w="0" w:type="auto"/>
        <w:tblLook w:val="04A0" w:firstRow="1" w:lastRow="0" w:firstColumn="1" w:lastColumn="0" w:noHBand="0" w:noVBand="1"/>
      </w:tblPr>
      <w:tblGrid>
        <w:gridCol w:w="4644"/>
      </w:tblGrid>
      <w:tr w:rsidR="009F2D96" w:rsidRPr="003458E3" w:rsidTr="009F2D96">
        <w:trPr>
          <w:trHeight w:val="954"/>
        </w:trPr>
        <w:tc>
          <w:tcPr>
            <w:tcW w:w="4644" w:type="dxa"/>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О внесении изменений в постановление № 88 от 28.12.2018г. "Об утверждении муниципальной программы Ковылкинского сельского поселения «Охрана окружающей среды и рациональное природопользование»</w:t>
            </w:r>
          </w:p>
        </w:tc>
      </w:tr>
    </w:tbl>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В  соответствии с постановлением Администрации Ковылкинского сельского поселения от 15.10.2018  № 58 «</w:t>
      </w:r>
      <w:r w:rsidRPr="009F2D96">
        <w:rPr>
          <w:bCs/>
          <w:color w:val="auto"/>
          <w:sz w:val="18"/>
          <w:szCs w:val="18"/>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F2D96">
        <w:rPr>
          <w:color w:val="auto"/>
          <w:sz w:val="18"/>
          <w:szCs w:val="18"/>
          <w:lang w:val="ru-RU" w:eastAsia="ru-RU"/>
        </w:rPr>
        <w:t>», постановлением Администрации Ковылкинского сельского поселения от 16.09.2019 № 40 «Об утверждении перечня муниципальных программ Ковылкинского сельского поселения »,</w:t>
      </w:r>
    </w:p>
    <w:p w:rsidR="009F2D96" w:rsidRPr="009F2D96" w:rsidRDefault="009F2D96" w:rsidP="009F2D96">
      <w:pPr>
        <w:rPr>
          <w:color w:val="auto"/>
          <w:sz w:val="18"/>
          <w:szCs w:val="18"/>
          <w:lang w:val="ru-RU" w:eastAsia="ru-RU"/>
        </w:rPr>
      </w:pPr>
      <w:r w:rsidRPr="009F2D96">
        <w:rPr>
          <w:color w:val="auto"/>
          <w:sz w:val="18"/>
          <w:szCs w:val="18"/>
          <w:lang w:val="ru-RU" w:eastAsia="ru-RU"/>
        </w:rPr>
        <w:t>П О С Т А Н О В Л Я Ю:</w:t>
      </w:r>
    </w:p>
    <w:p w:rsidR="009F2D96" w:rsidRPr="009F2D96" w:rsidRDefault="009F2D96" w:rsidP="009F2D96">
      <w:pPr>
        <w:rPr>
          <w:color w:val="auto"/>
          <w:sz w:val="18"/>
          <w:szCs w:val="18"/>
          <w:lang w:val="ru-RU" w:eastAsia="ru-RU"/>
        </w:rPr>
      </w:pPr>
      <w:r w:rsidRPr="009F2D96">
        <w:rPr>
          <w:color w:val="auto"/>
          <w:sz w:val="18"/>
          <w:szCs w:val="18"/>
          <w:lang w:val="ru-RU" w:eastAsia="ru-RU"/>
        </w:rPr>
        <w:t>1. Приложение к постановлению Администрации Ковылкинского сельского поселения от 28.12.2018 года № 88 "Об утверждении муниципальной программы Ковылкинского сельского поселения «Охрана окружающей среды и рациональное природопользование» "изложить в новой редакции согласно приложению к настоящему постановлению.</w:t>
      </w:r>
    </w:p>
    <w:p w:rsidR="009F2D96" w:rsidRPr="009F2D96" w:rsidRDefault="009F2D96" w:rsidP="009F2D96">
      <w:pPr>
        <w:rPr>
          <w:color w:val="auto"/>
          <w:sz w:val="18"/>
          <w:szCs w:val="18"/>
          <w:lang w:val="ru-RU" w:eastAsia="ru-RU"/>
        </w:rPr>
      </w:pPr>
      <w:r w:rsidRPr="009F2D96">
        <w:rPr>
          <w:color w:val="auto"/>
          <w:sz w:val="18"/>
          <w:szCs w:val="18"/>
          <w:lang w:val="ru-RU" w:eastAsia="ru-RU"/>
        </w:rPr>
        <w:lastRenderedPageBreak/>
        <w:t>2. Приложение №4 к муниципальной программе Ковылкинского сельского поселения «Охрана окружающей среды и рациональное природопользование» изложить в новой редакции согласно приложению №1 к настоящему постановлению.</w:t>
      </w:r>
    </w:p>
    <w:p w:rsidR="009F2D96" w:rsidRPr="009F2D96" w:rsidRDefault="009F2D96" w:rsidP="009F2D96">
      <w:pPr>
        <w:rPr>
          <w:color w:val="auto"/>
          <w:sz w:val="18"/>
          <w:szCs w:val="18"/>
          <w:lang w:val="ru-RU" w:eastAsia="ru-RU"/>
        </w:rPr>
      </w:pPr>
      <w:r w:rsidRPr="009F2D96">
        <w:rPr>
          <w:color w:val="auto"/>
          <w:sz w:val="18"/>
          <w:szCs w:val="18"/>
          <w:lang w:val="ru-RU" w:eastAsia="ru-RU"/>
        </w:rPr>
        <w:t>3. Приложение №5 к муниципальной программе Ковылкинского сельского поселения «Охрана окружающей среды и рациональное природопользование» изложить в новой редакции согласно приложению №2 к настоящему постановлению.</w:t>
      </w:r>
    </w:p>
    <w:p w:rsidR="009F2D96" w:rsidRPr="009F2D96" w:rsidRDefault="009F2D96" w:rsidP="009F2D96">
      <w:pPr>
        <w:rPr>
          <w:color w:val="auto"/>
          <w:sz w:val="18"/>
          <w:szCs w:val="18"/>
          <w:lang w:val="ru-RU" w:eastAsia="ru-RU"/>
        </w:rPr>
      </w:pPr>
      <w:r w:rsidRPr="009F2D96">
        <w:rPr>
          <w:color w:val="auto"/>
          <w:sz w:val="18"/>
          <w:szCs w:val="18"/>
          <w:lang w:val="ru-RU" w:eastAsia="ru-RU"/>
        </w:rPr>
        <w:t>4.</w:t>
      </w:r>
      <w:r w:rsidRPr="009F2D96">
        <w:rPr>
          <w:color w:val="auto"/>
          <w:sz w:val="18"/>
          <w:szCs w:val="18"/>
          <w:lang w:val="ru-RU" w:eastAsia="ru-RU"/>
        </w:rPr>
        <w:tab/>
        <w:t>Настоящее постановление вступает в силу со дня его официального опубликования.</w:t>
      </w:r>
    </w:p>
    <w:p w:rsidR="009F2D96" w:rsidRPr="009F2D96" w:rsidRDefault="009F2D96" w:rsidP="009F2D96">
      <w:pPr>
        <w:rPr>
          <w:color w:val="auto"/>
          <w:sz w:val="18"/>
          <w:szCs w:val="18"/>
          <w:lang w:val="ru-RU" w:eastAsia="ru-RU"/>
        </w:rPr>
      </w:pPr>
      <w:r w:rsidRPr="009F2D96">
        <w:rPr>
          <w:color w:val="auto"/>
          <w:sz w:val="18"/>
          <w:szCs w:val="18"/>
          <w:lang w:val="ru-RU" w:eastAsia="ru-RU"/>
        </w:rPr>
        <w:t>5.</w:t>
      </w:r>
      <w:r w:rsidRPr="009F2D96">
        <w:rPr>
          <w:color w:val="auto"/>
          <w:sz w:val="18"/>
          <w:szCs w:val="18"/>
          <w:lang w:val="ru-RU" w:eastAsia="ru-RU"/>
        </w:rPr>
        <w:tab/>
        <w:t>Контроль за выполнением настоящего постановления оставляю за собой.</w:t>
      </w:r>
    </w:p>
    <w:p w:rsidR="009F2D96" w:rsidRPr="009F2D96" w:rsidRDefault="009F2D96" w:rsidP="009F2D96">
      <w:pPr>
        <w:rPr>
          <w:color w:val="auto"/>
          <w:sz w:val="18"/>
          <w:szCs w:val="18"/>
          <w:lang w:val="x-none" w:eastAsia="ru-RU"/>
        </w:rPr>
      </w:pPr>
      <w:r w:rsidRPr="009F2D96">
        <w:rPr>
          <w:color w:val="auto"/>
          <w:sz w:val="18"/>
          <w:szCs w:val="18"/>
          <w:lang w:val="x-none" w:eastAsia="ru-RU"/>
        </w:rPr>
        <w:t xml:space="preserve">Глава </w:t>
      </w:r>
      <w:r w:rsidRPr="009F2D96">
        <w:rPr>
          <w:color w:val="auto"/>
          <w:sz w:val="18"/>
          <w:szCs w:val="18"/>
          <w:lang w:val="ru-RU" w:eastAsia="ru-RU"/>
        </w:rPr>
        <w:t xml:space="preserve">Администрации </w:t>
      </w:r>
      <w:r w:rsidRPr="009F2D96">
        <w:rPr>
          <w:color w:val="auto"/>
          <w:sz w:val="18"/>
          <w:szCs w:val="18"/>
          <w:lang w:val="x-none" w:eastAsia="ru-RU"/>
        </w:rPr>
        <w:t>Ковылкинского</w:t>
      </w:r>
    </w:p>
    <w:p w:rsidR="009F2D96" w:rsidRPr="009F2D96" w:rsidRDefault="009F2D96" w:rsidP="009F2D96">
      <w:pPr>
        <w:rPr>
          <w:color w:val="auto"/>
          <w:sz w:val="18"/>
          <w:szCs w:val="18"/>
          <w:lang w:val="ru-RU" w:eastAsia="ru-RU"/>
        </w:rPr>
        <w:sectPr w:rsidR="009F2D96" w:rsidRPr="009F2D96">
          <w:pgSz w:w="11906" w:h="16838"/>
          <w:pgMar w:top="1134" w:right="851" w:bottom="1134" w:left="1701" w:header="709" w:footer="709" w:gutter="0"/>
          <w:cols w:space="720"/>
        </w:sectPr>
      </w:pPr>
      <w:r w:rsidRPr="009F2D96">
        <w:rPr>
          <w:color w:val="auto"/>
          <w:sz w:val="18"/>
          <w:szCs w:val="18"/>
          <w:lang w:val="x-none" w:eastAsia="ru-RU"/>
        </w:rPr>
        <w:t>сельского поселения</w:t>
      </w:r>
      <w:r w:rsidRPr="009F2D96">
        <w:rPr>
          <w:color w:val="auto"/>
          <w:sz w:val="18"/>
          <w:szCs w:val="18"/>
          <w:lang w:val="x-none" w:eastAsia="ru-RU"/>
        </w:rPr>
        <w:tab/>
      </w:r>
      <w:r w:rsidRPr="009F2D96">
        <w:rPr>
          <w:color w:val="auto"/>
          <w:sz w:val="18"/>
          <w:szCs w:val="18"/>
          <w:lang w:val="x-none" w:eastAsia="ru-RU"/>
        </w:rPr>
        <w:tab/>
      </w:r>
      <w:r w:rsidRPr="009F2D96">
        <w:rPr>
          <w:color w:val="auto"/>
          <w:sz w:val="18"/>
          <w:szCs w:val="18"/>
          <w:lang w:val="x-none" w:eastAsia="ru-RU"/>
        </w:rPr>
        <w:tab/>
      </w:r>
      <w:r w:rsidRPr="009F2D96">
        <w:rPr>
          <w:color w:val="auto"/>
          <w:sz w:val="18"/>
          <w:szCs w:val="18"/>
          <w:lang w:val="x-none" w:eastAsia="ru-RU"/>
        </w:rPr>
        <w:tab/>
      </w:r>
      <w:r w:rsidRPr="009F2D96">
        <w:rPr>
          <w:color w:val="auto"/>
          <w:sz w:val="18"/>
          <w:szCs w:val="18"/>
          <w:lang w:val="x-none" w:eastAsia="ru-RU"/>
        </w:rPr>
        <w:tab/>
      </w:r>
      <w:r w:rsidRPr="009F2D96">
        <w:rPr>
          <w:color w:val="auto"/>
          <w:sz w:val="18"/>
          <w:szCs w:val="18"/>
          <w:lang w:val="ru-RU" w:eastAsia="ru-RU"/>
        </w:rPr>
        <w:t>Т.В. Лачугина</w:t>
      </w:r>
    </w:p>
    <w:p w:rsidR="009F2D96" w:rsidRPr="009F2D96" w:rsidRDefault="009F2D96" w:rsidP="009F2D96">
      <w:pPr>
        <w:rPr>
          <w:color w:val="auto"/>
          <w:sz w:val="18"/>
          <w:szCs w:val="18"/>
          <w:lang w:val="ru-RU" w:eastAsia="ru-RU"/>
        </w:rPr>
      </w:pPr>
      <w:r w:rsidRPr="009F2D96">
        <w:rPr>
          <w:color w:val="auto"/>
          <w:sz w:val="18"/>
          <w:szCs w:val="18"/>
          <w:lang w:val="ru-RU" w:eastAsia="ru-RU"/>
        </w:rPr>
        <w:lastRenderedPageBreak/>
        <w:t xml:space="preserve">Приложение </w:t>
      </w:r>
    </w:p>
    <w:p w:rsidR="009F2D96" w:rsidRPr="009F2D96" w:rsidRDefault="009F2D96" w:rsidP="009F2D96">
      <w:pPr>
        <w:rPr>
          <w:color w:val="auto"/>
          <w:sz w:val="18"/>
          <w:szCs w:val="18"/>
          <w:lang w:val="ru-RU" w:eastAsia="ru-RU"/>
        </w:rPr>
      </w:pPr>
      <w:r w:rsidRPr="009F2D96">
        <w:rPr>
          <w:color w:val="auto"/>
          <w:sz w:val="18"/>
          <w:szCs w:val="18"/>
          <w:lang w:val="ru-RU" w:eastAsia="ru-RU"/>
        </w:rPr>
        <w:t>к постановлению Администрации Ковылкинского сельского поселения от 29.07.2019г. № 44</w:t>
      </w:r>
    </w:p>
    <w:p w:rsidR="009F2D96" w:rsidRPr="009F2D96" w:rsidRDefault="009F2D96" w:rsidP="009F2D96">
      <w:pPr>
        <w:rPr>
          <w:b/>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ПАСПОРТ</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муниципальной программы Ковылкинского сельского поселения </w:t>
      </w:r>
      <w:r w:rsidRPr="009F2D96">
        <w:rPr>
          <w:bCs/>
          <w:color w:val="auto"/>
          <w:sz w:val="18"/>
          <w:szCs w:val="18"/>
          <w:lang w:val="ru-RU" w:eastAsia="ru-RU"/>
        </w:rPr>
        <w:t>«</w:t>
      </w:r>
      <w:r w:rsidRPr="009F2D96">
        <w:rPr>
          <w:color w:val="auto"/>
          <w:sz w:val="18"/>
          <w:szCs w:val="18"/>
          <w:lang w:val="ru-RU" w:eastAsia="ru-RU"/>
        </w:rPr>
        <w:t>Охрана окружающей среды и рациональное природопользование</w:t>
      </w:r>
      <w:r w:rsidRPr="009F2D96">
        <w:rPr>
          <w:bCs/>
          <w:color w:val="auto"/>
          <w:sz w:val="18"/>
          <w:szCs w:val="18"/>
          <w:lang w:val="ru-RU"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876"/>
      </w:tblGrid>
      <w:tr w:rsidR="009F2D96" w:rsidRPr="003458E3" w:rsidTr="009F2D96">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Наименование муниципальной программы Ковылкинского сельского поселения</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муниципальная программа </w:t>
            </w:r>
            <w:r w:rsidRPr="009F2D96">
              <w:rPr>
                <w:bCs/>
                <w:color w:val="auto"/>
                <w:sz w:val="18"/>
                <w:szCs w:val="18"/>
                <w:lang w:val="ru-RU" w:eastAsia="ru-RU"/>
              </w:rPr>
              <w:t>«</w:t>
            </w:r>
            <w:r w:rsidRPr="009F2D96">
              <w:rPr>
                <w:color w:val="auto"/>
                <w:sz w:val="18"/>
                <w:szCs w:val="18"/>
                <w:lang w:val="ru-RU" w:eastAsia="ru-RU"/>
              </w:rPr>
              <w:t>Охрана окружающей среды и рациональное природопользование</w:t>
            </w:r>
            <w:r w:rsidRPr="009F2D96">
              <w:rPr>
                <w:bCs/>
                <w:color w:val="auto"/>
                <w:sz w:val="18"/>
                <w:szCs w:val="18"/>
                <w:lang w:val="ru-RU" w:eastAsia="ru-RU"/>
              </w:rPr>
              <w:t>»</w:t>
            </w:r>
            <w:r w:rsidRPr="009F2D96">
              <w:rPr>
                <w:color w:val="auto"/>
                <w:sz w:val="18"/>
                <w:szCs w:val="18"/>
                <w:lang w:val="ru-RU" w:eastAsia="ru-RU"/>
              </w:rPr>
              <w:t>(далее - Программа)</w:t>
            </w:r>
          </w:p>
        </w:tc>
      </w:tr>
      <w:tr w:rsidR="009F2D96" w:rsidRPr="009F2D96" w:rsidTr="009F2D96">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Ответственный исполнитель муниципальной программы Ковылкинского  сельского поселения</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Администрация Ковылкинского сельского поселения</w:t>
            </w:r>
          </w:p>
        </w:tc>
      </w:tr>
      <w:tr w:rsidR="009F2D96" w:rsidRPr="009F2D96" w:rsidTr="009F2D96">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Соисполнители муниципальной программы Ковылкинского сельского поселения </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отсутствуют </w:t>
            </w:r>
          </w:p>
        </w:tc>
      </w:tr>
      <w:tr w:rsidR="009F2D96" w:rsidRPr="009F2D96" w:rsidTr="009F2D96">
        <w:trPr>
          <w:trHeight w:val="948"/>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Участники муниципальной программы Ковылкинского сельского поселения </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Администрация Ковылкинского сельского поселения </w:t>
            </w:r>
          </w:p>
        </w:tc>
      </w:tr>
      <w:tr w:rsidR="009F2D96" w:rsidRPr="009F2D96" w:rsidTr="009F2D96">
        <w:trPr>
          <w:trHeight w:val="955"/>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Подпрограммы муниципальной программы Ковылкинского сельского поселения</w:t>
            </w:r>
          </w:p>
        </w:tc>
        <w:tc>
          <w:tcPr>
            <w:tcW w:w="5876" w:type="dxa"/>
            <w:tcBorders>
              <w:top w:val="single" w:sz="4" w:space="0" w:color="auto"/>
              <w:left w:val="single" w:sz="4" w:space="0" w:color="auto"/>
              <w:bottom w:val="single" w:sz="4" w:space="0" w:color="auto"/>
              <w:right w:val="single" w:sz="4" w:space="0" w:color="auto"/>
            </w:tcBorders>
          </w:tcPr>
          <w:p w:rsidR="009F2D96" w:rsidRPr="009F2D96" w:rsidRDefault="009F2D96" w:rsidP="009F2D96">
            <w:pPr>
              <w:rPr>
                <w:color w:val="auto"/>
                <w:sz w:val="18"/>
                <w:szCs w:val="18"/>
                <w:lang w:val="ru-RU" w:eastAsia="ru-RU"/>
              </w:rPr>
            </w:pPr>
            <w:r w:rsidRPr="009F2D96">
              <w:rPr>
                <w:color w:val="auto"/>
                <w:sz w:val="18"/>
                <w:szCs w:val="18"/>
                <w:lang w:val="ru-RU" w:eastAsia="ru-RU"/>
              </w:rPr>
              <w:t>отсутствуют</w:t>
            </w:r>
          </w:p>
          <w:p w:rsidR="009F2D96" w:rsidRPr="009F2D96" w:rsidRDefault="009F2D96" w:rsidP="009F2D96">
            <w:pPr>
              <w:rPr>
                <w:color w:val="auto"/>
                <w:sz w:val="18"/>
                <w:szCs w:val="18"/>
                <w:lang w:val="ru-RU" w:eastAsia="ru-RU"/>
              </w:rPr>
            </w:pPr>
          </w:p>
        </w:tc>
      </w:tr>
      <w:tr w:rsidR="009F2D96" w:rsidRPr="009F2D96" w:rsidTr="009F2D96">
        <w:trPr>
          <w:trHeight w:val="420"/>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Программно-целевые инструменты  муниципальной программы Ковылкинского сельского поселения</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отсутствуют </w:t>
            </w:r>
          </w:p>
        </w:tc>
      </w:tr>
      <w:tr w:rsidR="009F2D96" w:rsidRPr="003458E3" w:rsidTr="009F2D96">
        <w:trPr>
          <w:trHeight w:val="650"/>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Цели муниципальной программы Ковылкинского сельского поселения</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повышение эстетического уровня жизни  населения Ковылкинского сельского поселения;</w:t>
            </w:r>
          </w:p>
          <w:p w:rsidR="009F2D96" w:rsidRPr="009F2D96" w:rsidRDefault="009F2D96" w:rsidP="009F2D96">
            <w:pPr>
              <w:rPr>
                <w:color w:val="auto"/>
                <w:sz w:val="18"/>
                <w:szCs w:val="18"/>
                <w:lang w:val="ru-RU" w:eastAsia="ru-RU"/>
              </w:rPr>
            </w:pPr>
            <w:r w:rsidRPr="009F2D96">
              <w:rPr>
                <w:color w:val="auto"/>
                <w:sz w:val="18"/>
                <w:szCs w:val="18"/>
                <w:lang w:val="ru-RU" w:eastAsia="ru-RU"/>
              </w:rPr>
              <w:t>- повышение уровня внешнего благоустройства и</w:t>
            </w:r>
          </w:p>
          <w:p w:rsidR="009F2D96" w:rsidRPr="009F2D96" w:rsidRDefault="009F2D96" w:rsidP="009F2D96">
            <w:pPr>
              <w:rPr>
                <w:color w:val="auto"/>
                <w:sz w:val="18"/>
                <w:szCs w:val="18"/>
                <w:lang w:val="ru-RU" w:eastAsia="ru-RU"/>
              </w:rPr>
            </w:pPr>
            <w:r w:rsidRPr="009F2D96">
              <w:rPr>
                <w:color w:val="auto"/>
                <w:sz w:val="18"/>
                <w:szCs w:val="18"/>
                <w:lang w:val="ru-RU" w:eastAsia="ru-RU"/>
              </w:rPr>
              <w:t>санитарного содержания Ковылкинского сельского поселения.</w:t>
            </w:r>
          </w:p>
        </w:tc>
      </w:tr>
      <w:tr w:rsidR="009F2D96" w:rsidRPr="009F2D96" w:rsidTr="009F2D96">
        <w:trPr>
          <w:trHeight w:val="923"/>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Задачи муниципальной программы Ковылкинского сельского поселения </w:t>
            </w:r>
          </w:p>
        </w:tc>
        <w:tc>
          <w:tcPr>
            <w:tcW w:w="5876" w:type="dxa"/>
            <w:tcBorders>
              <w:top w:val="single" w:sz="4" w:space="0" w:color="auto"/>
              <w:left w:val="single" w:sz="4" w:space="0" w:color="auto"/>
              <w:bottom w:val="single" w:sz="4" w:space="0" w:color="auto"/>
              <w:right w:val="single" w:sz="4" w:space="0" w:color="auto"/>
            </w:tcBorders>
          </w:tcPr>
          <w:p w:rsidR="009F2D96" w:rsidRPr="009F2D96" w:rsidRDefault="009F2D96" w:rsidP="009F2D96">
            <w:pPr>
              <w:rPr>
                <w:color w:val="auto"/>
                <w:sz w:val="18"/>
                <w:szCs w:val="18"/>
                <w:lang w:val="ru-RU" w:eastAsia="ru-RU"/>
              </w:rPr>
            </w:pPr>
            <w:r w:rsidRPr="009F2D96">
              <w:rPr>
                <w:color w:val="auto"/>
                <w:sz w:val="18"/>
                <w:szCs w:val="18"/>
                <w:lang w:val="ru-RU" w:eastAsia="ru-RU"/>
              </w:rPr>
              <w:t>-организация освещения улиц на территории поселения;</w:t>
            </w:r>
          </w:p>
          <w:p w:rsidR="009F2D96" w:rsidRPr="009F2D96" w:rsidRDefault="009F2D96" w:rsidP="009F2D96">
            <w:pPr>
              <w:rPr>
                <w:color w:val="auto"/>
                <w:sz w:val="18"/>
                <w:szCs w:val="18"/>
                <w:lang w:val="ru-RU" w:eastAsia="ru-RU"/>
              </w:rPr>
            </w:pPr>
            <w:r w:rsidRPr="009F2D96">
              <w:rPr>
                <w:color w:val="auto"/>
                <w:sz w:val="18"/>
                <w:szCs w:val="18"/>
                <w:lang w:val="ru-RU" w:eastAsia="ru-RU"/>
              </w:rPr>
              <w:t>-соблюдение санитарных норм и правил по содержанию территории;</w:t>
            </w:r>
          </w:p>
          <w:p w:rsidR="009F2D96" w:rsidRPr="009F2D96" w:rsidRDefault="009F2D96" w:rsidP="009F2D96">
            <w:pPr>
              <w:rPr>
                <w:color w:val="auto"/>
                <w:sz w:val="18"/>
                <w:szCs w:val="18"/>
                <w:lang w:val="ru-RU" w:eastAsia="ru-RU"/>
              </w:rPr>
            </w:pPr>
            <w:r w:rsidRPr="009F2D96">
              <w:rPr>
                <w:color w:val="auto"/>
                <w:sz w:val="18"/>
                <w:szCs w:val="18"/>
                <w:lang w:val="ru-RU" w:eastAsia="ru-RU"/>
              </w:rPr>
              <w:t>-организация содержания, мест захоронений;</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-придание территории современного облика;</w:t>
            </w:r>
          </w:p>
          <w:p w:rsidR="009F2D96" w:rsidRPr="009F2D96" w:rsidRDefault="009F2D96" w:rsidP="009F2D96">
            <w:pPr>
              <w:rPr>
                <w:color w:val="auto"/>
                <w:sz w:val="18"/>
                <w:szCs w:val="18"/>
                <w:lang w:val="ru-RU" w:eastAsia="ru-RU"/>
              </w:rPr>
            </w:pPr>
            <w:r w:rsidRPr="009F2D96">
              <w:rPr>
                <w:color w:val="auto"/>
                <w:sz w:val="18"/>
                <w:szCs w:val="18"/>
                <w:lang w:val="ru-RU" w:eastAsia="ru-RU"/>
              </w:rPr>
              <w:t>-создание благоприятных условий для отдыха, саморазвития и воспитания детей;</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-организация взаимодействия между предприятиями, организациями, учреждениями и жителями поселения при решении вопросов благоустройства территории.  - привлечение жителей к участию в решении проблем  благоустройства; </w:t>
            </w:r>
          </w:p>
          <w:p w:rsidR="009F2D96" w:rsidRPr="009F2D96" w:rsidRDefault="009F2D96" w:rsidP="009F2D96">
            <w:pPr>
              <w:rPr>
                <w:color w:val="auto"/>
                <w:sz w:val="18"/>
                <w:szCs w:val="18"/>
                <w:lang w:val="ru-RU" w:eastAsia="ru-RU"/>
              </w:rPr>
            </w:pPr>
          </w:p>
        </w:tc>
      </w:tr>
      <w:tr w:rsidR="009F2D96" w:rsidRPr="003458E3" w:rsidTr="009F2D96">
        <w:trPr>
          <w:trHeight w:val="1110"/>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Целевые показатели муниципальной программы Ковылкинского сельского поселения </w:t>
            </w:r>
          </w:p>
        </w:tc>
        <w:tc>
          <w:tcPr>
            <w:tcW w:w="5876" w:type="dxa"/>
            <w:tcBorders>
              <w:top w:val="single" w:sz="4" w:space="0" w:color="auto"/>
              <w:left w:val="single" w:sz="4" w:space="0" w:color="auto"/>
              <w:bottom w:val="single" w:sz="4" w:space="0" w:color="auto"/>
              <w:right w:val="single" w:sz="4" w:space="0" w:color="auto"/>
            </w:tcBorders>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увеличение площади обкосов территории поселения, по сравнению с отчетным годом (%); </w:t>
            </w:r>
          </w:p>
          <w:p w:rsidR="009F2D96" w:rsidRPr="009F2D96" w:rsidRDefault="009F2D96" w:rsidP="009F2D96">
            <w:pPr>
              <w:rPr>
                <w:color w:val="auto"/>
                <w:sz w:val="18"/>
                <w:szCs w:val="18"/>
                <w:lang w:val="ru-RU" w:eastAsia="ru-RU"/>
              </w:rPr>
            </w:pPr>
            <w:r w:rsidRPr="009F2D96">
              <w:rPr>
                <w:color w:val="auto"/>
                <w:sz w:val="18"/>
                <w:szCs w:val="18"/>
                <w:lang w:val="ru-RU" w:eastAsia="ru-RU"/>
              </w:rPr>
              <w:t>-увеличение потребления электроэнергии светильниками уличного освещения, по сравнению с отчетным годом  (%);</w:t>
            </w:r>
          </w:p>
          <w:p w:rsidR="009F2D96" w:rsidRPr="009F2D96" w:rsidRDefault="009F2D96" w:rsidP="009F2D96">
            <w:pPr>
              <w:rPr>
                <w:color w:val="auto"/>
                <w:sz w:val="18"/>
                <w:szCs w:val="18"/>
                <w:lang w:val="ru-RU" w:eastAsia="ru-RU"/>
              </w:rPr>
            </w:pPr>
            <w:r w:rsidRPr="009F2D96">
              <w:rPr>
                <w:color w:val="auto"/>
                <w:sz w:val="18"/>
                <w:szCs w:val="18"/>
                <w:lang w:val="ru-RU" w:eastAsia="ru-RU"/>
              </w:rPr>
              <w:t>-сохранение  уровня обеспечения песком мест захоронения поселения, по сравнению с отчетным годом (%);</w:t>
            </w:r>
          </w:p>
          <w:p w:rsidR="009F2D96" w:rsidRPr="009F2D96" w:rsidRDefault="009F2D96" w:rsidP="009F2D96">
            <w:pPr>
              <w:rPr>
                <w:color w:val="auto"/>
                <w:sz w:val="18"/>
                <w:szCs w:val="18"/>
                <w:lang w:val="ru-RU" w:eastAsia="ru-RU"/>
              </w:rPr>
            </w:pPr>
            <w:r w:rsidRPr="009F2D96">
              <w:rPr>
                <w:color w:val="auto"/>
                <w:sz w:val="18"/>
                <w:szCs w:val="18"/>
                <w:lang w:val="ru-RU" w:eastAsia="ru-RU"/>
              </w:rPr>
              <w:t>-Сохранение уровня численности работников, занятых на работах по благоустройству территории поселения, по сравнению с отчетным годом (%).</w:t>
            </w:r>
          </w:p>
          <w:p w:rsidR="009F2D96" w:rsidRPr="009F2D96" w:rsidRDefault="009F2D96" w:rsidP="009F2D96">
            <w:pPr>
              <w:rPr>
                <w:color w:val="auto"/>
                <w:sz w:val="18"/>
                <w:szCs w:val="18"/>
                <w:lang w:val="ru-RU" w:eastAsia="ru-RU"/>
              </w:rPr>
            </w:pPr>
          </w:p>
        </w:tc>
      </w:tr>
      <w:tr w:rsidR="009F2D96" w:rsidRPr="003458E3" w:rsidTr="009F2D96">
        <w:trPr>
          <w:trHeight w:val="819"/>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Этапы и сроки реализации муниципальной программы Ковылкинского сельского поселения </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2019 – 2030 годы</w:t>
            </w:r>
          </w:p>
          <w:p w:rsidR="009F2D96" w:rsidRPr="009F2D96" w:rsidRDefault="009F2D96" w:rsidP="009F2D96">
            <w:pPr>
              <w:rPr>
                <w:color w:val="auto"/>
                <w:sz w:val="18"/>
                <w:szCs w:val="18"/>
                <w:lang w:val="ru-RU" w:eastAsia="ru-RU"/>
              </w:rPr>
            </w:pPr>
            <w:r w:rsidRPr="009F2D96">
              <w:rPr>
                <w:color w:val="auto"/>
                <w:sz w:val="18"/>
                <w:szCs w:val="18"/>
                <w:lang w:val="ru-RU" w:eastAsia="ru-RU"/>
              </w:rPr>
              <w:t>Этапы реализации программы не выделяются</w:t>
            </w:r>
          </w:p>
        </w:tc>
      </w:tr>
      <w:tr w:rsidR="009F2D96" w:rsidRPr="003458E3" w:rsidTr="009F2D96">
        <w:trPr>
          <w:trHeight w:val="960"/>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Ресурсное обеспечение муниципальной программы Ковылкинского сельского поселения </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общий объем финансирования программы на 2019 – 2030 годы составляет 6135,6 тыс. рублей,  в том числе по годам:</w:t>
            </w:r>
          </w:p>
          <w:p w:rsidR="009F2D96" w:rsidRPr="009F2D96" w:rsidRDefault="009F2D96" w:rsidP="009F2D96">
            <w:pPr>
              <w:rPr>
                <w:color w:val="auto"/>
                <w:sz w:val="18"/>
                <w:szCs w:val="18"/>
                <w:lang w:val="ru-RU" w:eastAsia="ru-RU"/>
              </w:rPr>
            </w:pPr>
            <w:r w:rsidRPr="009F2D96">
              <w:rPr>
                <w:color w:val="auto"/>
                <w:sz w:val="18"/>
                <w:szCs w:val="18"/>
                <w:lang w:val="ru-RU" w:eastAsia="ru-RU"/>
              </w:rPr>
              <w:t>2019 год – 628,1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2020 год – 107,5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2021 год – 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2022 год – 600,0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2023 год – 600,0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2024 год – 600,0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2025 год – 600,0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2026 год – 600,0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2027 год – 600,0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2028 год – 600,0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2029 год – 600,0 тыс. рублей</w:t>
            </w:r>
          </w:p>
          <w:p w:rsidR="009F2D96" w:rsidRPr="009F2D96" w:rsidRDefault="009F2D96" w:rsidP="009F2D96">
            <w:pPr>
              <w:rPr>
                <w:color w:val="auto"/>
                <w:sz w:val="18"/>
                <w:szCs w:val="18"/>
                <w:lang w:val="ru-RU" w:eastAsia="ru-RU"/>
              </w:rPr>
            </w:pPr>
            <w:r w:rsidRPr="009F2D96">
              <w:rPr>
                <w:color w:val="auto"/>
                <w:sz w:val="18"/>
                <w:szCs w:val="18"/>
                <w:lang w:val="ru-RU" w:eastAsia="ru-RU"/>
              </w:rPr>
              <w:t>2030 год – 600,0 тыс. рублей</w:t>
            </w:r>
          </w:p>
        </w:tc>
      </w:tr>
      <w:tr w:rsidR="009F2D96" w:rsidRPr="003458E3" w:rsidTr="009F2D96">
        <w:trPr>
          <w:trHeight w:val="529"/>
        </w:trPr>
        <w:tc>
          <w:tcPr>
            <w:tcW w:w="3588"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lastRenderedPageBreak/>
              <w:t>Ожидаемые результаты реализации муниципальной программы Ковылкинского сельского поселения</w:t>
            </w:r>
          </w:p>
        </w:tc>
        <w:tc>
          <w:tcPr>
            <w:tcW w:w="5876"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повышение уровня благоустройства и санитарно-эпидемиологическое состояния территории сельского поселения;</w:t>
            </w:r>
          </w:p>
          <w:p w:rsidR="009F2D96" w:rsidRPr="009F2D96" w:rsidRDefault="009F2D96" w:rsidP="009F2D96">
            <w:pPr>
              <w:rPr>
                <w:color w:val="auto"/>
                <w:sz w:val="18"/>
                <w:szCs w:val="18"/>
                <w:lang w:val="ru-RU" w:eastAsia="ru-RU"/>
              </w:rPr>
            </w:pPr>
            <w:r w:rsidRPr="009F2D96">
              <w:rPr>
                <w:color w:val="auto"/>
                <w:sz w:val="18"/>
                <w:szCs w:val="18"/>
                <w:lang w:val="ru-RU" w:eastAsia="ru-RU"/>
              </w:rPr>
              <w:t>- сохранение культурного наследия, памятников истории и культуры местного значения;</w:t>
            </w:r>
          </w:p>
          <w:p w:rsidR="009F2D96" w:rsidRPr="009F2D96" w:rsidRDefault="009F2D96" w:rsidP="009F2D96">
            <w:pPr>
              <w:rPr>
                <w:color w:val="auto"/>
                <w:sz w:val="18"/>
                <w:szCs w:val="18"/>
                <w:lang w:val="ru-RU" w:eastAsia="ru-RU"/>
              </w:rPr>
            </w:pPr>
            <w:r w:rsidRPr="009F2D96">
              <w:rPr>
                <w:color w:val="auto"/>
                <w:sz w:val="18"/>
                <w:szCs w:val="18"/>
                <w:lang w:val="ru-RU" w:eastAsia="ru-RU"/>
              </w:rPr>
              <w:t>- обеспечение сохранения зеленых насаждений Ковылкинского сельского поселения, и их защита;</w:t>
            </w:r>
          </w:p>
          <w:p w:rsidR="009F2D96" w:rsidRPr="009F2D96" w:rsidRDefault="009F2D96" w:rsidP="009F2D96">
            <w:pPr>
              <w:rPr>
                <w:color w:val="auto"/>
                <w:sz w:val="18"/>
                <w:szCs w:val="18"/>
                <w:lang w:val="ru-RU" w:eastAsia="ru-RU"/>
              </w:rPr>
            </w:pPr>
            <w:r w:rsidRPr="009F2D96">
              <w:rPr>
                <w:color w:val="auto"/>
                <w:sz w:val="18"/>
                <w:szCs w:val="18"/>
                <w:lang w:val="ru-RU" w:eastAsia="ru-RU"/>
              </w:rPr>
              <w:t>- увеличение площади озеленения территории поселения;</w:t>
            </w:r>
          </w:p>
          <w:p w:rsidR="009F2D96" w:rsidRPr="009F2D96" w:rsidRDefault="009F2D96" w:rsidP="009F2D96">
            <w:pPr>
              <w:rPr>
                <w:color w:val="auto"/>
                <w:sz w:val="18"/>
                <w:szCs w:val="18"/>
                <w:lang w:val="ru-RU" w:eastAsia="ru-RU"/>
              </w:rPr>
            </w:pPr>
            <w:r w:rsidRPr="009F2D96">
              <w:rPr>
                <w:color w:val="auto"/>
                <w:sz w:val="18"/>
                <w:szCs w:val="18"/>
                <w:lang w:val="ru-RU" w:eastAsia="ru-RU"/>
              </w:rPr>
              <w:t>- улучшение экологической обстановки в Ковылкинском поселении, повышение экологической безопасности хозяйственной деятельности;</w:t>
            </w:r>
          </w:p>
          <w:p w:rsidR="009F2D96" w:rsidRPr="009F2D96" w:rsidRDefault="009F2D96" w:rsidP="009F2D96">
            <w:pPr>
              <w:rPr>
                <w:color w:val="auto"/>
                <w:sz w:val="18"/>
                <w:szCs w:val="18"/>
                <w:lang w:val="ru-RU" w:eastAsia="ru-RU"/>
              </w:rPr>
            </w:pPr>
            <w:r w:rsidRPr="009F2D96">
              <w:rPr>
                <w:color w:val="auto"/>
                <w:sz w:val="18"/>
                <w:szCs w:val="18"/>
                <w:lang w:val="ru-RU" w:eastAsia="ru-RU"/>
              </w:rPr>
              <w:t>- снижение уровня загрязнения территории поселения.</w:t>
            </w:r>
          </w:p>
        </w:tc>
      </w:tr>
    </w:tbl>
    <w:p w:rsidR="009F2D96" w:rsidRPr="009F2D96" w:rsidRDefault="009F2D96" w:rsidP="009F2D96">
      <w:pPr>
        <w:rPr>
          <w:b/>
          <w:bCs/>
          <w:color w:val="auto"/>
          <w:sz w:val="18"/>
          <w:szCs w:val="18"/>
          <w:lang w:val="ru-RU" w:eastAsia="ru-RU"/>
        </w:rPr>
      </w:pPr>
    </w:p>
    <w:p w:rsidR="009F2D96" w:rsidRPr="009F2D96" w:rsidRDefault="009F2D96" w:rsidP="009F2D96">
      <w:pPr>
        <w:rPr>
          <w:b/>
          <w:bCs/>
          <w:color w:val="auto"/>
          <w:sz w:val="18"/>
          <w:szCs w:val="18"/>
          <w:lang w:val="ru-RU" w:eastAsia="ru-RU"/>
        </w:rPr>
      </w:pPr>
      <w:r w:rsidRPr="009F2D96">
        <w:rPr>
          <w:b/>
          <w:bCs/>
          <w:color w:val="auto"/>
          <w:sz w:val="18"/>
          <w:szCs w:val="18"/>
          <w:lang w:val="ru-RU" w:eastAsia="ru-RU"/>
        </w:rPr>
        <w:t xml:space="preserve"> Приоритеты и цели</w:t>
      </w:r>
    </w:p>
    <w:p w:rsidR="009F2D96" w:rsidRPr="009F2D96" w:rsidRDefault="009F2D96" w:rsidP="009F2D96">
      <w:pPr>
        <w:rPr>
          <w:b/>
          <w:color w:val="auto"/>
          <w:sz w:val="18"/>
          <w:szCs w:val="18"/>
          <w:lang w:val="ru-RU" w:eastAsia="ru-RU"/>
        </w:rPr>
      </w:pPr>
      <w:r w:rsidRPr="009F2D96">
        <w:rPr>
          <w:b/>
          <w:bCs/>
          <w:color w:val="auto"/>
          <w:sz w:val="18"/>
          <w:szCs w:val="18"/>
          <w:lang w:val="ru-RU" w:eastAsia="ru-RU"/>
        </w:rPr>
        <w:t xml:space="preserve">муниципальной  программы </w:t>
      </w:r>
      <w:r w:rsidRPr="009F2D96">
        <w:rPr>
          <w:b/>
          <w:color w:val="auto"/>
          <w:sz w:val="18"/>
          <w:szCs w:val="18"/>
          <w:lang w:val="ru-RU" w:eastAsia="ru-RU"/>
        </w:rPr>
        <w:t>Ковылкинского</w:t>
      </w:r>
      <w:r w:rsidRPr="009F2D96">
        <w:rPr>
          <w:b/>
          <w:bCs/>
          <w:color w:val="auto"/>
          <w:sz w:val="18"/>
          <w:szCs w:val="18"/>
          <w:lang w:val="ru-RU" w:eastAsia="ru-RU"/>
        </w:rPr>
        <w:t xml:space="preserve"> сельского поселения</w:t>
      </w:r>
      <w:r w:rsidRPr="009F2D96">
        <w:rPr>
          <w:b/>
          <w:color w:val="auto"/>
          <w:sz w:val="18"/>
          <w:szCs w:val="18"/>
          <w:lang w:val="ru-RU" w:eastAsia="ru-RU"/>
        </w:rPr>
        <w:t>.</w:t>
      </w:r>
    </w:p>
    <w:p w:rsidR="009F2D96" w:rsidRPr="009F2D96" w:rsidRDefault="009F2D96" w:rsidP="009F2D96">
      <w:pPr>
        <w:rPr>
          <w:b/>
          <w:bCs/>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Основной целью муниципальной  политики  Ковылкинского сельского поселения в жилищно-коммунальной сфере является повышение уровня внешнего благоустройства поселения. </w:t>
      </w:r>
    </w:p>
    <w:p w:rsidR="009F2D96" w:rsidRPr="009F2D96" w:rsidRDefault="009F2D96" w:rsidP="009F2D96">
      <w:pPr>
        <w:rPr>
          <w:color w:val="auto"/>
          <w:sz w:val="18"/>
          <w:szCs w:val="18"/>
          <w:lang w:val="ru-RU" w:eastAsia="ru-RU"/>
        </w:rPr>
      </w:pPr>
      <w:r w:rsidRPr="009F2D96">
        <w:rPr>
          <w:color w:val="auto"/>
          <w:sz w:val="18"/>
          <w:szCs w:val="18"/>
          <w:lang w:val="ru-RU" w:eastAsia="ru-RU"/>
        </w:rPr>
        <w:t>Указанные направления реализуются в соответствии с:</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9F2D96" w:rsidRPr="009F2D96" w:rsidRDefault="009F2D96" w:rsidP="009F2D96">
      <w:pPr>
        <w:rPr>
          <w:color w:val="auto"/>
          <w:sz w:val="18"/>
          <w:szCs w:val="18"/>
          <w:lang w:val="ru-RU" w:eastAsia="ru-RU"/>
        </w:rPr>
      </w:pPr>
      <w:r w:rsidRPr="009F2D96">
        <w:rPr>
          <w:color w:val="auto"/>
          <w:sz w:val="18"/>
          <w:szCs w:val="18"/>
          <w:lang w:val="ru-RU"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9F2D96" w:rsidRPr="009F2D96" w:rsidRDefault="009F2D96" w:rsidP="009F2D96">
      <w:pPr>
        <w:rPr>
          <w:color w:val="auto"/>
          <w:sz w:val="18"/>
          <w:szCs w:val="18"/>
          <w:lang w:val="ru-RU" w:eastAsia="ru-RU"/>
        </w:rPr>
      </w:pPr>
      <w:r w:rsidRPr="009F2D96">
        <w:rPr>
          <w:color w:val="auto"/>
          <w:sz w:val="18"/>
          <w:szCs w:val="18"/>
          <w:lang w:val="ru-RU" w:eastAsia="ru-RU"/>
        </w:rPr>
        <w:t>Стратегией социально-экономического развития Ростовской области на период до 2030 года;</w:t>
      </w:r>
    </w:p>
    <w:p w:rsidR="009F2D96" w:rsidRPr="009F2D96" w:rsidRDefault="009F2D96" w:rsidP="009F2D96">
      <w:pPr>
        <w:rPr>
          <w:color w:val="auto"/>
          <w:sz w:val="18"/>
          <w:szCs w:val="18"/>
          <w:lang w:val="ru-RU" w:eastAsia="ru-RU"/>
        </w:rPr>
      </w:pPr>
      <w:r w:rsidRPr="009F2D96">
        <w:rPr>
          <w:color w:val="auto"/>
          <w:sz w:val="18"/>
          <w:szCs w:val="18"/>
          <w:lang w:val="ru-RU"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9F2D96" w:rsidRPr="009F2D96" w:rsidRDefault="009F2D96" w:rsidP="009F2D96">
      <w:pPr>
        <w:rPr>
          <w:color w:val="auto"/>
          <w:sz w:val="18"/>
          <w:szCs w:val="18"/>
          <w:lang w:val="ru-RU" w:eastAsia="ru-RU"/>
        </w:rPr>
      </w:pPr>
      <w:r w:rsidRPr="009F2D96">
        <w:rPr>
          <w:color w:val="auto"/>
          <w:sz w:val="18"/>
          <w:szCs w:val="18"/>
          <w:lang w:val="ru-RU" w:eastAsia="ru-RU"/>
        </w:rPr>
        <w:t>Планом социально-экономического развития Ковылкинского сельского поселения на 2014-2016 г.г. определена главная цель развития Ковылкинского сельского поселения – обеспечение достойного уровня и качества жизни населения, на основе динамично развивающейся экономики.</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В связи с этим возрастает актуальность разработки и реализации мер по улучшению благоустройства и экологической ситуации, по рациональному использованию природных ресурсов, проведения воспитательной и образовательной работы с населением. </w:t>
      </w:r>
    </w:p>
    <w:p w:rsidR="009F2D96" w:rsidRPr="009F2D96" w:rsidRDefault="009F2D96" w:rsidP="009F2D96">
      <w:pPr>
        <w:rPr>
          <w:color w:val="auto"/>
          <w:sz w:val="18"/>
          <w:szCs w:val="18"/>
          <w:lang w:val="ru-RU" w:eastAsia="ru-RU"/>
        </w:rPr>
      </w:pPr>
      <w:r w:rsidRPr="009F2D96">
        <w:rPr>
          <w:color w:val="auto"/>
          <w:sz w:val="18"/>
          <w:szCs w:val="18"/>
          <w:lang w:val="ru-RU" w:eastAsia="ru-RU"/>
        </w:rPr>
        <w:t>Проблема благоустройства территории сельского поселения является одной из насущных, требующая каждодневного внимания и эффективного решения. Для поселения характерны следующие экологические проблемы: нерешенные проблемы утилизации отходов производства и потребления, загрязнение водных объектов, участившиеся в последнее время случаи выжигания сухой растительности, опустынивание земель.</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Программа содержит комплекс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поселения, осуществление которых будет способствовать обеспечению экологической безопасности, устойчивому функционированию естественных экологических систем, защите территории и населения Ковылкинского поселения от негативного воздействия вод, обеспечению безопасности гидротехнических сооружений, расположенных на территории поселения, оздоровлению экологической обстановки на водных объектах. </w:t>
      </w:r>
    </w:p>
    <w:p w:rsidR="009F2D96" w:rsidRPr="009F2D96" w:rsidRDefault="009F2D96" w:rsidP="009F2D96">
      <w:pPr>
        <w:rPr>
          <w:color w:val="auto"/>
          <w:sz w:val="18"/>
          <w:szCs w:val="18"/>
          <w:lang w:val="ru-RU" w:eastAsia="ru-RU"/>
        </w:rPr>
      </w:pPr>
      <w:r w:rsidRPr="009F2D96">
        <w:rPr>
          <w:color w:val="auto"/>
          <w:sz w:val="18"/>
          <w:szCs w:val="18"/>
          <w:lang w:val="ru-RU" w:eastAsia="ru-RU"/>
        </w:rPr>
        <w:t>Важнейшим аспектом в реализации данной программы является создание органом муниципального образования поселения условий комфортного и безопасного проживания граждан, формирование современной инфраструктуры, организации новых мест отдыха.</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Разработка и реализация программы позволит улучшить внешний облик поселения, повысить уровень благоустройства и санитарного состояния Ковылкинского сельского поселения для комфортного проживания жителей поселения. </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Для решения указанных проблем необходимо формирование экологического сознания и повышение уровня экологической культуры жителей Ковылкинского сельского поселения путем их информирования о состоянии окружающей среды и привлечения к участию в мероприятиях, направленных на охрану окружающей среды и благоустройство территории сельского поселения. </w:t>
      </w:r>
    </w:p>
    <w:p w:rsidR="009F2D96" w:rsidRPr="009F2D96" w:rsidRDefault="009F2D96" w:rsidP="009F2D96">
      <w:pPr>
        <w:rPr>
          <w:color w:val="auto"/>
          <w:sz w:val="18"/>
          <w:szCs w:val="18"/>
          <w:lang w:val="ru-RU" w:eastAsia="ru-RU"/>
        </w:rPr>
      </w:pPr>
      <w:r w:rsidRPr="009F2D96">
        <w:rPr>
          <w:color w:val="auto"/>
          <w:sz w:val="18"/>
          <w:szCs w:val="18"/>
          <w:lang w:val="ru-RU" w:eastAsia="ru-RU"/>
        </w:rPr>
        <w:t>Для комплексного решения указанных проблем разработана данная программа.</w:t>
      </w:r>
    </w:p>
    <w:p w:rsidR="009F2D96" w:rsidRPr="009F2D96" w:rsidRDefault="009F2D96" w:rsidP="009F2D96">
      <w:pPr>
        <w:rPr>
          <w:color w:val="auto"/>
          <w:sz w:val="18"/>
          <w:szCs w:val="18"/>
          <w:lang w:val="ru-RU" w:eastAsia="ru-RU"/>
        </w:rPr>
      </w:pPr>
      <w:r w:rsidRPr="009F2D96">
        <w:rPr>
          <w:color w:val="auto"/>
          <w:sz w:val="18"/>
          <w:szCs w:val="18"/>
          <w:lang w:val="ru-RU" w:eastAsia="ru-RU"/>
        </w:rPr>
        <w:t>Сведения  о показателях (индикаторах) муниципальной программы, приведены в приложении № 1 к муниципальной  программе.</w:t>
      </w:r>
    </w:p>
    <w:p w:rsidR="009F2D96" w:rsidRPr="009F2D96" w:rsidRDefault="009F2D96" w:rsidP="009F2D96">
      <w:pPr>
        <w:rPr>
          <w:color w:val="auto"/>
          <w:sz w:val="18"/>
          <w:szCs w:val="18"/>
          <w:lang w:val="ru-RU" w:eastAsia="ru-RU"/>
        </w:rPr>
      </w:pPr>
      <w:r w:rsidRPr="009F2D96">
        <w:rPr>
          <w:color w:val="auto"/>
          <w:sz w:val="18"/>
          <w:szCs w:val="18"/>
          <w:lang w:val="ru-RU" w:eastAsia="ru-RU"/>
        </w:rPr>
        <w:t>Сведения о методике расчета показателей (индикаторов) муниципальной приведены в приложении № 2 к муниципальной программе.</w:t>
      </w:r>
    </w:p>
    <w:p w:rsidR="009F2D96" w:rsidRPr="009F2D96" w:rsidRDefault="009F2D96" w:rsidP="009F2D96">
      <w:pPr>
        <w:rPr>
          <w:color w:val="auto"/>
          <w:sz w:val="18"/>
          <w:szCs w:val="18"/>
          <w:lang w:val="ru-RU" w:eastAsia="ru-RU"/>
        </w:rPr>
      </w:pPr>
      <w:r w:rsidRPr="009F2D96">
        <w:rPr>
          <w:color w:val="auto"/>
          <w:sz w:val="18"/>
          <w:szCs w:val="18"/>
          <w:lang w:val="ru-RU" w:eastAsia="ru-RU"/>
        </w:rPr>
        <w:t>Перечень подпрограмм, основных мероприятий подпрограмм муниципальной программы «Охрана окружающей среды и рациональное природопользование» приведен в приложении № 3 к муниципальной  программе.</w:t>
      </w:r>
    </w:p>
    <w:p w:rsidR="009F2D96" w:rsidRPr="009F2D96" w:rsidRDefault="009F2D96" w:rsidP="009F2D96">
      <w:pPr>
        <w:rPr>
          <w:color w:val="auto"/>
          <w:sz w:val="18"/>
          <w:szCs w:val="18"/>
          <w:lang w:val="ru-RU" w:eastAsia="ru-RU"/>
        </w:rPr>
      </w:pPr>
      <w:r w:rsidRPr="009F2D96">
        <w:rPr>
          <w:color w:val="auto"/>
          <w:sz w:val="18"/>
          <w:szCs w:val="18"/>
          <w:lang w:val="ru-RU" w:eastAsia="ru-RU"/>
        </w:rPr>
        <w:t>Расходы местного бюджета на реализацию муниципальной программы «Охрана окружающей среды и рациональное природопользование» приведены в приложении № 4.</w:t>
      </w:r>
    </w:p>
    <w:p w:rsidR="009F2D96" w:rsidRPr="009F2D96" w:rsidRDefault="009F2D96" w:rsidP="009F2D96">
      <w:pPr>
        <w:rPr>
          <w:color w:val="auto"/>
          <w:sz w:val="18"/>
          <w:szCs w:val="18"/>
          <w:lang w:val="ru-RU" w:eastAsia="ru-RU"/>
        </w:rPr>
      </w:pPr>
      <w:r w:rsidRPr="009F2D96">
        <w:rPr>
          <w:color w:val="auto"/>
          <w:sz w:val="18"/>
          <w:szCs w:val="18"/>
          <w:lang w:val="ru-RU" w:eastAsia="ru-RU"/>
        </w:rPr>
        <w:t>Расходы на реализацию муниципальной программы  ««Охрана окружающей среды и рациональное природопользование» к муниципальной программе приведены в приложении № 5.</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Исходя из целей, определенных муниципальной программой Ковылкинского сельского поселения «Охрана окружающей среды и рациональное природопользование», подпрограммы не предусмотрены.</w:t>
      </w:r>
    </w:p>
    <w:p w:rsidR="009F2D96" w:rsidRPr="009F2D96" w:rsidRDefault="009F2D96" w:rsidP="009F2D96">
      <w:pPr>
        <w:rPr>
          <w:color w:val="auto"/>
          <w:sz w:val="18"/>
          <w:szCs w:val="18"/>
          <w:lang w:val="ru-RU" w:eastAsia="ru-RU"/>
        </w:rPr>
      </w:pPr>
      <w:r w:rsidRPr="009F2D96">
        <w:rPr>
          <w:color w:val="auto"/>
          <w:sz w:val="18"/>
          <w:szCs w:val="18"/>
          <w:lang w:val="ru-RU" w:eastAsia="ru-RU"/>
        </w:rPr>
        <w:t>Характеристика основных мероприятий:</w:t>
      </w:r>
    </w:p>
    <w:p w:rsidR="009F2D96" w:rsidRPr="009F2D96" w:rsidRDefault="009F2D96" w:rsidP="009F2D96">
      <w:pPr>
        <w:rPr>
          <w:color w:val="auto"/>
          <w:sz w:val="18"/>
          <w:szCs w:val="18"/>
          <w:lang w:val="ru-RU" w:eastAsia="ru-RU"/>
        </w:rPr>
      </w:pPr>
      <w:r w:rsidRPr="009F2D96">
        <w:rPr>
          <w:color w:val="auto"/>
          <w:sz w:val="18"/>
          <w:szCs w:val="18"/>
          <w:lang w:val="ru-RU" w:eastAsia="ru-RU"/>
        </w:rPr>
        <w:t>1. Основное мероприятие «Освещение улиц»</w:t>
      </w:r>
    </w:p>
    <w:p w:rsidR="009F2D96" w:rsidRPr="009F2D96" w:rsidRDefault="009F2D96" w:rsidP="009F2D96">
      <w:pPr>
        <w:rPr>
          <w:color w:val="auto"/>
          <w:sz w:val="18"/>
          <w:szCs w:val="18"/>
          <w:lang w:val="ru-RU" w:eastAsia="ru-RU"/>
        </w:rPr>
      </w:pPr>
      <w:r w:rsidRPr="009F2D96">
        <w:rPr>
          <w:color w:val="auto"/>
          <w:sz w:val="18"/>
          <w:szCs w:val="18"/>
          <w:lang w:val="ru-RU" w:eastAsia="ru-RU"/>
        </w:rPr>
        <w:t>Для реализации мер, направленных на освещение улиц в Ковылкинском сельском поселении, запланированы следующие мероприятия:</w:t>
      </w:r>
    </w:p>
    <w:p w:rsidR="009F2D96" w:rsidRPr="009F2D96" w:rsidRDefault="009F2D96" w:rsidP="009F2D96">
      <w:pPr>
        <w:rPr>
          <w:color w:val="auto"/>
          <w:sz w:val="18"/>
          <w:szCs w:val="18"/>
          <w:lang w:val="ru-RU" w:eastAsia="ru-RU"/>
        </w:rPr>
      </w:pPr>
      <w:r w:rsidRPr="009F2D96">
        <w:rPr>
          <w:color w:val="auto"/>
          <w:sz w:val="18"/>
          <w:szCs w:val="18"/>
          <w:lang w:val="ru-RU" w:eastAsia="ru-RU"/>
        </w:rPr>
        <w:t>- освоение лимитов уличного освещения;</w:t>
      </w:r>
    </w:p>
    <w:p w:rsidR="009F2D96" w:rsidRPr="009F2D96" w:rsidRDefault="009F2D96" w:rsidP="009F2D96">
      <w:pPr>
        <w:rPr>
          <w:color w:val="auto"/>
          <w:sz w:val="18"/>
          <w:szCs w:val="18"/>
          <w:lang w:val="ru-RU" w:eastAsia="ru-RU"/>
        </w:rPr>
      </w:pPr>
      <w:r w:rsidRPr="009F2D96">
        <w:rPr>
          <w:color w:val="auto"/>
          <w:sz w:val="18"/>
          <w:szCs w:val="18"/>
          <w:lang w:val="ru-RU" w:eastAsia="ru-RU"/>
        </w:rPr>
        <w:lastRenderedPageBreak/>
        <w:t>- выполнение мероприятий по устройству уличного освещения (приобретение электроматериалов, содержание, обслуживание сетей  наружного освещения и иные работы, услуги связанные с освещением улиц).</w:t>
      </w:r>
    </w:p>
    <w:p w:rsidR="009F2D96" w:rsidRPr="009F2D96" w:rsidRDefault="009F2D96" w:rsidP="009F2D96">
      <w:pPr>
        <w:rPr>
          <w:color w:val="auto"/>
          <w:sz w:val="18"/>
          <w:szCs w:val="18"/>
          <w:lang w:val="ru-RU" w:eastAsia="ru-RU"/>
        </w:rPr>
      </w:pPr>
      <w:r w:rsidRPr="009F2D96">
        <w:rPr>
          <w:color w:val="auto"/>
          <w:sz w:val="18"/>
          <w:szCs w:val="18"/>
          <w:lang w:val="ru-RU" w:eastAsia="ru-RU"/>
        </w:rPr>
        <w:t>2. Основное мероприятие «Содержание мест захоронения»</w:t>
      </w:r>
    </w:p>
    <w:p w:rsidR="009F2D96" w:rsidRPr="009F2D96" w:rsidRDefault="009F2D96" w:rsidP="009F2D96">
      <w:pPr>
        <w:rPr>
          <w:color w:val="auto"/>
          <w:sz w:val="18"/>
          <w:szCs w:val="18"/>
          <w:lang w:val="ru-RU" w:eastAsia="ru-RU"/>
        </w:rPr>
      </w:pPr>
      <w:r w:rsidRPr="009F2D96">
        <w:rPr>
          <w:color w:val="auto"/>
          <w:sz w:val="18"/>
          <w:szCs w:val="18"/>
          <w:lang w:val="ru-RU" w:eastAsia="ru-RU"/>
        </w:rPr>
        <w:t>Для реализации мер, направленных на содержание мест захоронения в Ковылкинском  сельском поселении, запланированы следующие мероприятия:</w:t>
      </w:r>
    </w:p>
    <w:p w:rsidR="009F2D96" w:rsidRPr="009F2D96" w:rsidRDefault="009F2D96" w:rsidP="009F2D96">
      <w:pPr>
        <w:rPr>
          <w:color w:val="auto"/>
          <w:sz w:val="18"/>
          <w:szCs w:val="18"/>
          <w:lang w:val="ru-RU" w:eastAsia="ru-RU"/>
        </w:rPr>
      </w:pPr>
      <w:r w:rsidRPr="009F2D96">
        <w:rPr>
          <w:color w:val="auto"/>
          <w:sz w:val="18"/>
          <w:szCs w:val="18"/>
          <w:lang w:val="ru-RU" w:eastAsia="ru-RU"/>
        </w:rPr>
        <w:t>- подвоз песка;</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-покос травы на территории кладбищ;</w:t>
      </w:r>
    </w:p>
    <w:p w:rsidR="009F2D96" w:rsidRPr="009F2D96" w:rsidRDefault="009F2D96" w:rsidP="009F2D96">
      <w:pPr>
        <w:rPr>
          <w:color w:val="auto"/>
          <w:sz w:val="18"/>
          <w:szCs w:val="18"/>
          <w:lang w:val="ru-RU" w:eastAsia="ru-RU"/>
        </w:rPr>
      </w:pPr>
      <w:r w:rsidRPr="009F2D96">
        <w:rPr>
          <w:color w:val="auto"/>
          <w:sz w:val="18"/>
          <w:szCs w:val="18"/>
          <w:lang w:val="ru-RU" w:eastAsia="ru-RU"/>
        </w:rPr>
        <w:t>-противоклещевая обработка.</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3. Основное мероприятие «Прочее благоустройство и содержание территории»</w:t>
      </w:r>
    </w:p>
    <w:p w:rsidR="009F2D96" w:rsidRPr="009F2D96" w:rsidRDefault="009F2D96" w:rsidP="009F2D96">
      <w:pPr>
        <w:rPr>
          <w:color w:val="auto"/>
          <w:sz w:val="18"/>
          <w:szCs w:val="18"/>
          <w:lang w:val="ru-RU" w:eastAsia="ru-RU"/>
        </w:rPr>
      </w:pPr>
      <w:r w:rsidRPr="009F2D96">
        <w:rPr>
          <w:color w:val="auto"/>
          <w:sz w:val="18"/>
          <w:szCs w:val="18"/>
          <w:lang w:val="ru-RU" w:eastAsia="ru-RU"/>
        </w:rPr>
        <w:t>Для реализации мер, направленных на благоустройство и содержание  территории  в Ковылкинском  сельском поселении, запланированы следующие мероприятия:</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 ликвидация несанкционированных свалок;</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 благоустройство и содержание улиц;</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 приобретение хозяйственного инвентаря, основных средств;                               </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  прочие мероприятия, относящиеся к благоустройству территории.        </w:t>
      </w:r>
    </w:p>
    <w:p w:rsidR="009F2D96" w:rsidRPr="009F2D96" w:rsidRDefault="009F2D96" w:rsidP="009F2D96">
      <w:pPr>
        <w:rPr>
          <w:color w:val="auto"/>
          <w:sz w:val="18"/>
          <w:szCs w:val="18"/>
          <w:lang w:val="ru-RU" w:eastAsia="ru-RU"/>
        </w:rPr>
      </w:pPr>
      <w:r w:rsidRPr="009F2D96">
        <w:rPr>
          <w:color w:val="auto"/>
          <w:sz w:val="18"/>
          <w:szCs w:val="18"/>
          <w:lang w:val="ru-RU" w:eastAsia="ru-RU"/>
        </w:rPr>
        <w:tab/>
        <w:t>- противоклещевая обработка мест общего пользования.</w:t>
      </w: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sectPr w:rsidR="009F2D96" w:rsidRPr="009F2D96">
          <w:pgSz w:w="11906" w:h="16838"/>
          <w:pgMar w:top="1134" w:right="851" w:bottom="1134" w:left="1701" w:header="709" w:footer="709" w:gutter="0"/>
          <w:cols w:space="720"/>
        </w:sectPr>
      </w:pPr>
    </w:p>
    <w:p w:rsidR="009F2D96" w:rsidRPr="009F2D96" w:rsidRDefault="009F2D96" w:rsidP="009F2D96">
      <w:pPr>
        <w:rPr>
          <w:color w:val="auto"/>
          <w:sz w:val="18"/>
          <w:szCs w:val="18"/>
          <w:lang w:val="ru-RU" w:eastAsia="ru-RU" w:bidi="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Приложение 1 </w:t>
      </w:r>
    </w:p>
    <w:p w:rsidR="009F2D96" w:rsidRPr="009F2D96" w:rsidRDefault="009F2D96" w:rsidP="009F2D96">
      <w:pPr>
        <w:rPr>
          <w:color w:val="auto"/>
          <w:sz w:val="18"/>
          <w:szCs w:val="18"/>
          <w:lang w:val="ru-RU" w:eastAsia="ru-RU"/>
        </w:rPr>
      </w:pPr>
      <w:r w:rsidRPr="009F2D96">
        <w:rPr>
          <w:color w:val="auto"/>
          <w:sz w:val="18"/>
          <w:szCs w:val="18"/>
          <w:lang w:val="ru-RU" w:eastAsia="ru-RU"/>
        </w:rPr>
        <w:t>к муниципальной программе</w:t>
      </w: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РАСХОДЫ </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местного бюджета на реализацию </w:t>
      </w:r>
    </w:p>
    <w:p w:rsidR="009F2D96" w:rsidRPr="009F2D96" w:rsidRDefault="009F2D96" w:rsidP="009F2D96">
      <w:pPr>
        <w:rPr>
          <w:color w:val="auto"/>
          <w:sz w:val="18"/>
          <w:szCs w:val="18"/>
          <w:lang w:val="ru-RU" w:eastAsia="ru-RU"/>
        </w:rPr>
      </w:pPr>
      <w:r w:rsidRPr="009F2D96">
        <w:rPr>
          <w:color w:val="auto"/>
          <w:sz w:val="18"/>
          <w:szCs w:val="18"/>
          <w:lang w:val="ru-RU" w:eastAsia="ru-RU"/>
        </w:rPr>
        <w:t>муниципальной программы «Охрана окружающей среды и рациональное природопользование»</w:t>
      </w:r>
    </w:p>
    <w:p w:rsidR="009F2D96" w:rsidRPr="009F2D96" w:rsidRDefault="009F2D96" w:rsidP="009F2D96">
      <w:pPr>
        <w:rPr>
          <w:color w:val="auto"/>
          <w:sz w:val="18"/>
          <w:szCs w:val="18"/>
          <w:lang w:val="ru-RU" w:eastAsia="ru-RU"/>
        </w:rPr>
      </w:pPr>
    </w:p>
    <w:tbl>
      <w:tblPr>
        <w:tblW w:w="5150" w:type="pct"/>
        <w:tblLayout w:type="fixed"/>
        <w:tblLook w:val="04A0" w:firstRow="1" w:lastRow="0" w:firstColumn="1" w:lastColumn="0" w:noHBand="0" w:noVBand="1"/>
      </w:tblPr>
      <w:tblGrid>
        <w:gridCol w:w="410"/>
        <w:gridCol w:w="1857"/>
        <w:gridCol w:w="900"/>
        <w:gridCol w:w="423"/>
        <w:gridCol w:w="500"/>
        <w:gridCol w:w="900"/>
        <w:gridCol w:w="422"/>
        <w:gridCol w:w="926"/>
        <w:gridCol w:w="741"/>
        <w:gridCol w:w="741"/>
        <w:gridCol w:w="741"/>
        <w:gridCol w:w="741"/>
        <w:gridCol w:w="741"/>
        <w:gridCol w:w="741"/>
        <w:gridCol w:w="741"/>
        <w:gridCol w:w="741"/>
        <w:gridCol w:w="742"/>
        <w:gridCol w:w="741"/>
        <w:gridCol w:w="740"/>
        <w:gridCol w:w="741"/>
      </w:tblGrid>
      <w:tr w:rsidR="009F2D96" w:rsidRPr="003458E3" w:rsidTr="009F2D96">
        <w:trPr>
          <w:trHeight w:val="312"/>
        </w:trPr>
        <w:tc>
          <w:tcPr>
            <w:tcW w:w="411" w:type="dxa"/>
            <w:vMerge w:val="restart"/>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r w:rsidRPr="009F2D96">
              <w:rPr>
                <w:color w:val="auto"/>
                <w:sz w:val="18"/>
                <w:szCs w:val="18"/>
                <w:lang w:val="ru-RU" w:eastAsia="ru-RU"/>
              </w:rPr>
              <w:br/>
              <w:t>п/п</w:t>
            </w: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Номер и наименование подпрограммы, номер и наименование основного мероприятия</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Ответственный исполнитель, соисполнитель, участники</w:t>
            </w:r>
          </w:p>
        </w:tc>
        <w:tc>
          <w:tcPr>
            <w:tcW w:w="2247" w:type="dxa"/>
            <w:gridSpan w:val="4"/>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Код бюджетной классификации расходов</w:t>
            </w:r>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Объем расходов</w:t>
            </w:r>
            <w:r w:rsidRPr="009F2D96">
              <w:rPr>
                <w:color w:val="auto"/>
                <w:sz w:val="18"/>
                <w:szCs w:val="18"/>
                <w:lang w:val="ru-RU" w:eastAsia="ru-RU"/>
              </w:rPr>
              <w:br/>
              <w:t xml:space="preserve">всего (тыс. рублей) </w:t>
            </w:r>
          </w:p>
        </w:tc>
        <w:tc>
          <w:tcPr>
            <w:tcW w:w="8904" w:type="dxa"/>
            <w:gridSpan w:val="12"/>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В том числе по годам реализации муниципальной программы</w:t>
            </w:r>
          </w:p>
        </w:tc>
      </w:tr>
      <w:tr w:rsidR="009F2D96" w:rsidRPr="009F2D96" w:rsidTr="009F2D96">
        <w:trPr>
          <w:trHeight w:val="312"/>
        </w:trPr>
        <w:tc>
          <w:tcPr>
            <w:tcW w:w="411" w:type="dxa"/>
            <w:vMerge/>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7419" w:type="dxa"/>
            <w:vMerge/>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423" w:type="dxa"/>
            <w:tcBorders>
              <w:top w:val="single" w:sz="4" w:space="0" w:color="auto"/>
              <w:left w:val="nil"/>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ГРБС</w:t>
            </w:r>
          </w:p>
        </w:tc>
        <w:tc>
          <w:tcPr>
            <w:tcW w:w="501" w:type="dxa"/>
            <w:tcBorders>
              <w:top w:val="single" w:sz="4" w:space="0" w:color="auto"/>
              <w:left w:val="nil"/>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Р3Пр</w:t>
            </w:r>
          </w:p>
        </w:tc>
        <w:tc>
          <w:tcPr>
            <w:tcW w:w="901" w:type="dxa"/>
            <w:tcBorders>
              <w:top w:val="single" w:sz="4" w:space="0" w:color="auto"/>
              <w:left w:val="nil"/>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ЦСР</w:t>
            </w:r>
          </w:p>
        </w:tc>
        <w:tc>
          <w:tcPr>
            <w:tcW w:w="422" w:type="dxa"/>
            <w:tcBorders>
              <w:top w:val="single" w:sz="4" w:space="0" w:color="auto"/>
              <w:left w:val="nil"/>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ВР</w:t>
            </w: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742" w:type="dxa"/>
            <w:tcBorders>
              <w:top w:val="single" w:sz="4" w:space="0" w:color="auto"/>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2019</w:t>
            </w:r>
          </w:p>
        </w:tc>
        <w:tc>
          <w:tcPr>
            <w:tcW w:w="742" w:type="dxa"/>
            <w:tcBorders>
              <w:top w:val="single" w:sz="4" w:space="0" w:color="auto"/>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2020</w:t>
            </w:r>
          </w:p>
        </w:tc>
        <w:tc>
          <w:tcPr>
            <w:tcW w:w="742" w:type="dxa"/>
            <w:tcBorders>
              <w:top w:val="single" w:sz="4" w:space="0" w:color="auto"/>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2021</w:t>
            </w:r>
          </w:p>
        </w:tc>
        <w:tc>
          <w:tcPr>
            <w:tcW w:w="742" w:type="dxa"/>
            <w:tcBorders>
              <w:top w:val="single" w:sz="4" w:space="0" w:color="auto"/>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2022</w:t>
            </w:r>
          </w:p>
        </w:tc>
        <w:tc>
          <w:tcPr>
            <w:tcW w:w="742" w:type="dxa"/>
            <w:tcBorders>
              <w:top w:val="single" w:sz="4" w:space="0" w:color="auto"/>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2023</w:t>
            </w:r>
          </w:p>
        </w:tc>
        <w:tc>
          <w:tcPr>
            <w:tcW w:w="742" w:type="dxa"/>
            <w:tcBorders>
              <w:top w:val="single" w:sz="4" w:space="0" w:color="auto"/>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2024</w:t>
            </w:r>
          </w:p>
        </w:tc>
        <w:tc>
          <w:tcPr>
            <w:tcW w:w="742" w:type="dxa"/>
            <w:tcBorders>
              <w:top w:val="single" w:sz="4" w:space="0" w:color="auto"/>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2025</w:t>
            </w:r>
          </w:p>
        </w:tc>
        <w:tc>
          <w:tcPr>
            <w:tcW w:w="742" w:type="dxa"/>
            <w:tcBorders>
              <w:top w:val="nil"/>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2026</w:t>
            </w:r>
          </w:p>
        </w:tc>
        <w:tc>
          <w:tcPr>
            <w:tcW w:w="743" w:type="dxa"/>
            <w:tcBorders>
              <w:top w:val="nil"/>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2027</w:t>
            </w:r>
          </w:p>
        </w:tc>
        <w:tc>
          <w:tcPr>
            <w:tcW w:w="742" w:type="dxa"/>
            <w:tcBorders>
              <w:top w:val="nil"/>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2028</w:t>
            </w:r>
          </w:p>
        </w:tc>
        <w:tc>
          <w:tcPr>
            <w:tcW w:w="741" w:type="dxa"/>
            <w:tcBorders>
              <w:top w:val="nil"/>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2029</w:t>
            </w:r>
          </w:p>
        </w:tc>
        <w:tc>
          <w:tcPr>
            <w:tcW w:w="742" w:type="dxa"/>
            <w:tcBorders>
              <w:top w:val="nil"/>
              <w:left w:val="nil"/>
              <w:bottom w:val="single" w:sz="4" w:space="0" w:color="auto"/>
              <w:right w:val="single" w:sz="4" w:space="0" w:color="auto"/>
            </w:tcBorders>
            <w:noWrap/>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2030</w:t>
            </w:r>
          </w:p>
        </w:tc>
      </w:tr>
      <w:tr w:rsidR="009F2D96" w:rsidRPr="009F2D96" w:rsidTr="009F2D96">
        <w:trPr>
          <w:trHeight w:val="114"/>
        </w:trPr>
        <w:tc>
          <w:tcPr>
            <w:tcW w:w="411" w:type="dxa"/>
            <w:tcBorders>
              <w:top w:val="single" w:sz="4" w:space="0" w:color="auto"/>
              <w:left w:val="nil"/>
              <w:bottom w:val="single" w:sz="4" w:space="0" w:color="auto"/>
              <w:right w:val="nil"/>
            </w:tcBorders>
          </w:tcPr>
          <w:p w:rsidR="009F2D96" w:rsidRPr="009F2D96" w:rsidRDefault="009F2D96" w:rsidP="009F2D96">
            <w:pPr>
              <w:rPr>
                <w:color w:val="auto"/>
                <w:sz w:val="18"/>
                <w:szCs w:val="18"/>
                <w:lang w:val="ru-RU" w:eastAsia="ru-RU"/>
              </w:rPr>
            </w:pPr>
          </w:p>
        </w:tc>
        <w:tc>
          <w:tcPr>
            <w:tcW w:w="7419" w:type="dxa"/>
            <w:gridSpan w:val="9"/>
            <w:tcBorders>
              <w:top w:val="single" w:sz="4" w:space="0" w:color="auto"/>
              <w:left w:val="nil"/>
              <w:bottom w:val="single" w:sz="4" w:space="0" w:color="auto"/>
              <w:right w:val="nil"/>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w:t>
            </w:r>
          </w:p>
        </w:tc>
        <w:tc>
          <w:tcPr>
            <w:tcW w:w="742" w:type="dxa"/>
            <w:tcBorders>
              <w:top w:val="single" w:sz="4" w:space="0" w:color="auto"/>
              <w:left w:val="nil"/>
              <w:bottom w:val="single" w:sz="4" w:space="0" w:color="auto"/>
              <w:right w:val="nil"/>
            </w:tcBorders>
            <w:noWrap/>
          </w:tcPr>
          <w:p w:rsidR="009F2D96" w:rsidRPr="009F2D96" w:rsidRDefault="009F2D96" w:rsidP="009F2D96">
            <w:pPr>
              <w:rPr>
                <w:color w:val="auto"/>
                <w:sz w:val="18"/>
                <w:szCs w:val="18"/>
                <w:lang w:val="ru-RU" w:eastAsia="ru-RU"/>
              </w:rPr>
            </w:pPr>
          </w:p>
        </w:tc>
        <w:tc>
          <w:tcPr>
            <w:tcW w:w="742" w:type="dxa"/>
            <w:tcBorders>
              <w:top w:val="single" w:sz="4" w:space="0" w:color="auto"/>
              <w:left w:val="nil"/>
              <w:bottom w:val="nil"/>
              <w:right w:val="nil"/>
            </w:tcBorders>
            <w:noWrap/>
          </w:tcPr>
          <w:p w:rsidR="009F2D96" w:rsidRPr="009F2D96" w:rsidRDefault="009F2D96" w:rsidP="009F2D96">
            <w:pPr>
              <w:rPr>
                <w:color w:val="auto"/>
                <w:sz w:val="18"/>
                <w:szCs w:val="18"/>
                <w:lang w:val="ru-RU" w:eastAsia="ru-RU"/>
              </w:rPr>
            </w:pPr>
          </w:p>
        </w:tc>
        <w:tc>
          <w:tcPr>
            <w:tcW w:w="742" w:type="dxa"/>
            <w:tcBorders>
              <w:top w:val="single" w:sz="4" w:space="0" w:color="auto"/>
              <w:left w:val="nil"/>
              <w:bottom w:val="nil"/>
              <w:right w:val="nil"/>
            </w:tcBorders>
            <w:noWrap/>
          </w:tcPr>
          <w:p w:rsidR="009F2D96" w:rsidRPr="009F2D96" w:rsidRDefault="009F2D96" w:rsidP="009F2D96">
            <w:pPr>
              <w:rPr>
                <w:color w:val="auto"/>
                <w:sz w:val="18"/>
                <w:szCs w:val="18"/>
                <w:lang w:val="ru-RU" w:eastAsia="ru-RU"/>
              </w:rPr>
            </w:pPr>
          </w:p>
        </w:tc>
        <w:tc>
          <w:tcPr>
            <w:tcW w:w="742" w:type="dxa"/>
            <w:tcBorders>
              <w:top w:val="single" w:sz="4" w:space="0" w:color="auto"/>
              <w:left w:val="nil"/>
              <w:bottom w:val="nil"/>
              <w:right w:val="nil"/>
            </w:tcBorders>
            <w:noWrap/>
          </w:tcPr>
          <w:p w:rsidR="009F2D96" w:rsidRPr="009F2D96" w:rsidRDefault="009F2D96" w:rsidP="009F2D96">
            <w:pPr>
              <w:rPr>
                <w:color w:val="auto"/>
                <w:sz w:val="18"/>
                <w:szCs w:val="18"/>
                <w:lang w:val="ru-RU" w:eastAsia="ru-RU"/>
              </w:rPr>
            </w:pPr>
          </w:p>
        </w:tc>
        <w:tc>
          <w:tcPr>
            <w:tcW w:w="742" w:type="dxa"/>
            <w:tcBorders>
              <w:top w:val="single" w:sz="4" w:space="0" w:color="auto"/>
              <w:left w:val="nil"/>
              <w:bottom w:val="nil"/>
              <w:right w:val="nil"/>
            </w:tcBorders>
            <w:noWrap/>
          </w:tcPr>
          <w:p w:rsidR="009F2D96" w:rsidRPr="009F2D96" w:rsidRDefault="009F2D96" w:rsidP="009F2D96">
            <w:pPr>
              <w:rPr>
                <w:color w:val="auto"/>
                <w:sz w:val="18"/>
                <w:szCs w:val="18"/>
                <w:lang w:val="ru-RU" w:eastAsia="ru-RU"/>
              </w:rPr>
            </w:pPr>
          </w:p>
        </w:tc>
        <w:tc>
          <w:tcPr>
            <w:tcW w:w="742" w:type="dxa"/>
            <w:noWrap/>
          </w:tcPr>
          <w:p w:rsidR="009F2D96" w:rsidRPr="009F2D96" w:rsidRDefault="009F2D96" w:rsidP="009F2D96">
            <w:pPr>
              <w:rPr>
                <w:color w:val="auto"/>
                <w:sz w:val="18"/>
                <w:szCs w:val="18"/>
                <w:lang w:val="ru-RU" w:eastAsia="ru-RU"/>
              </w:rPr>
            </w:pPr>
          </w:p>
        </w:tc>
        <w:tc>
          <w:tcPr>
            <w:tcW w:w="743" w:type="dxa"/>
            <w:noWrap/>
          </w:tcPr>
          <w:p w:rsidR="009F2D96" w:rsidRPr="009F2D96" w:rsidRDefault="009F2D96" w:rsidP="009F2D96">
            <w:pPr>
              <w:rPr>
                <w:color w:val="auto"/>
                <w:sz w:val="18"/>
                <w:szCs w:val="18"/>
                <w:lang w:val="ru-RU" w:eastAsia="ru-RU"/>
              </w:rPr>
            </w:pPr>
          </w:p>
        </w:tc>
        <w:tc>
          <w:tcPr>
            <w:tcW w:w="742" w:type="dxa"/>
            <w:noWrap/>
          </w:tcPr>
          <w:p w:rsidR="009F2D96" w:rsidRPr="009F2D96" w:rsidRDefault="009F2D96" w:rsidP="009F2D96">
            <w:pPr>
              <w:rPr>
                <w:color w:val="auto"/>
                <w:sz w:val="18"/>
                <w:szCs w:val="18"/>
                <w:lang w:val="ru-RU" w:eastAsia="ru-RU"/>
              </w:rPr>
            </w:pPr>
          </w:p>
        </w:tc>
        <w:tc>
          <w:tcPr>
            <w:tcW w:w="741" w:type="dxa"/>
            <w:noWrap/>
          </w:tcPr>
          <w:p w:rsidR="009F2D96" w:rsidRPr="009F2D96" w:rsidRDefault="009F2D96" w:rsidP="009F2D96">
            <w:pPr>
              <w:rPr>
                <w:color w:val="auto"/>
                <w:sz w:val="18"/>
                <w:szCs w:val="18"/>
                <w:lang w:val="ru-RU" w:eastAsia="ru-RU"/>
              </w:rPr>
            </w:pPr>
          </w:p>
        </w:tc>
        <w:tc>
          <w:tcPr>
            <w:tcW w:w="742" w:type="dxa"/>
            <w:noWrap/>
          </w:tcPr>
          <w:p w:rsidR="009F2D96" w:rsidRPr="009F2D96" w:rsidRDefault="009F2D96" w:rsidP="009F2D96">
            <w:pPr>
              <w:rPr>
                <w:color w:val="auto"/>
                <w:sz w:val="18"/>
                <w:szCs w:val="18"/>
                <w:lang w:val="ru-RU" w:eastAsia="ru-RU"/>
              </w:rPr>
            </w:pPr>
          </w:p>
        </w:tc>
      </w:tr>
      <w:tr w:rsidR="009F2D96" w:rsidRPr="009F2D96" w:rsidTr="009F2D96">
        <w:trPr>
          <w:trHeight w:val="312"/>
        </w:trPr>
        <w:tc>
          <w:tcPr>
            <w:tcW w:w="411"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w:t>
            </w:r>
          </w:p>
        </w:tc>
        <w:tc>
          <w:tcPr>
            <w:tcW w:w="1860"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w:t>
            </w:r>
          </w:p>
        </w:tc>
        <w:tc>
          <w:tcPr>
            <w:tcW w:w="901"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w:t>
            </w:r>
          </w:p>
        </w:tc>
        <w:tc>
          <w:tcPr>
            <w:tcW w:w="423"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4</w:t>
            </w:r>
          </w:p>
        </w:tc>
        <w:tc>
          <w:tcPr>
            <w:tcW w:w="501"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5</w:t>
            </w:r>
          </w:p>
        </w:tc>
        <w:tc>
          <w:tcPr>
            <w:tcW w:w="901"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w:t>
            </w:r>
          </w:p>
        </w:tc>
        <w:tc>
          <w:tcPr>
            <w:tcW w:w="42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7</w:t>
            </w:r>
          </w:p>
        </w:tc>
        <w:tc>
          <w:tcPr>
            <w:tcW w:w="927"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8</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9</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11</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12</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13</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14</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15</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16</w:t>
            </w:r>
          </w:p>
        </w:tc>
        <w:tc>
          <w:tcPr>
            <w:tcW w:w="743"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17</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18</w:t>
            </w:r>
          </w:p>
        </w:tc>
        <w:tc>
          <w:tcPr>
            <w:tcW w:w="741"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19</w:t>
            </w:r>
          </w:p>
        </w:tc>
        <w:tc>
          <w:tcPr>
            <w:tcW w:w="742" w:type="dxa"/>
            <w:tcBorders>
              <w:top w:val="single" w:sz="4" w:space="0" w:color="auto"/>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w:t>
            </w:r>
          </w:p>
        </w:tc>
      </w:tr>
      <w:tr w:rsidR="009F2D96" w:rsidRPr="009F2D96" w:rsidTr="009F2D96">
        <w:trPr>
          <w:trHeight w:val="1560"/>
        </w:trPr>
        <w:tc>
          <w:tcPr>
            <w:tcW w:w="411"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b/>
                <w:color w:val="auto"/>
                <w:sz w:val="18"/>
                <w:szCs w:val="18"/>
                <w:lang w:val="ru-RU" w:eastAsia="ru-RU"/>
              </w:rPr>
            </w:pPr>
            <w:r w:rsidRPr="009F2D96">
              <w:rPr>
                <w:b/>
                <w:color w:val="auto"/>
                <w:sz w:val="18"/>
                <w:szCs w:val="18"/>
                <w:lang w:eastAsia="ru-RU"/>
              </w:rPr>
              <w:t>I</w:t>
            </w:r>
            <w:r w:rsidRPr="009F2D96">
              <w:rPr>
                <w:b/>
                <w:color w:val="auto"/>
                <w:sz w:val="18"/>
                <w:szCs w:val="18"/>
                <w:lang w:val="ru-RU" w:eastAsia="ru-RU"/>
              </w:rPr>
              <w:t>.</w:t>
            </w:r>
          </w:p>
        </w:tc>
        <w:tc>
          <w:tcPr>
            <w:tcW w:w="1860"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b/>
                <w:color w:val="auto"/>
                <w:sz w:val="18"/>
                <w:szCs w:val="18"/>
                <w:lang w:val="ru-RU" w:eastAsia="ru-RU"/>
              </w:rPr>
            </w:pPr>
            <w:r w:rsidRPr="009F2D96">
              <w:rPr>
                <w:b/>
                <w:color w:val="auto"/>
                <w:sz w:val="18"/>
                <w:szCs w:val="18"/>
                <w:lang w:val="ru-RU" w:eastAsia="ru-RU"/>
              </w:rPr>
              <w:t>Муниципальная  программа  «Охрана окружающей среды и рациональное природопользование»</w:t>
            </w:r>
          </w:p>
        </w:tc>
        <w:tc>
          <w:tcPr>
            <w:tcW w:w="901" w:type="dxa"/>
            <w:tcBorders>
              <w:top w:val="single" w:sz="4" w:space="0" w:color="auto"/>
              <w:left w:val="nil"/>
              <w:bottom w:val="single" w:sz="4" w:space="0" w:color="auto"/>
              <w:right w:val="single" w:sz="4" w:space="0" w:color="auto"/>
            </w:tcBorders>
            <w:hideMark/>
          </w:tcPr>
          <w:p w:rsidR="009F2D96" w:rsidRPr="009F2D96" w:rsidRDefault="009F2D96" w:rsidP="009F2D96">
            <w:pPr>
              <w:rPr>
                <w:b/>
                <w:color w:val="auto"/>
                <w:sz w:val="18"/>
                <w:szCs w:val="18"/>
                <w:lang w:val="ru-RU" w:eastAsia="ru-RU"/>
              </w:rPr>
            </w:pPr>
            <w:r w:rsidRPr="009F2D96">
              <w:rPr>
                <w:b/>
                <w:color w:val="auto"/>
                <w:sz w:val="18"/>
                <w:szCs w:val="18"/>
                <w:lang w:val="ru-RU" w:eastAsia="ru-RU"/>
              </w:rPr>
              <w:t>Администрация Ковылкинского с.п.</w:t>
            </w:r>
          </w:p>
        </w:tc>
        <w:tc>
          <w:tcPr>
            <w:tcW w:w="423" w:type="dxa"/>
            <w:tcBorders>
              <w:top w:val="single" w:sz="4" w:space="0" w:color="auto"/>
              <w:left w:val="nil"/>
              <w:bottom w:val="single" w:sz="4" w:space="0" w:color="auto"/>
              <w:right w:val="single" w:sz="4" w:space="0" w:color="auto"/>
            </w:tcBorders>
            <w:hideMark/>
          </w:tcPr>
          <w:p w:rsidR="009F2D96" w:rsidRPr="009F2D96" w:rsidRDefault="009F2D96" w:rsidP="009F2D96">
            <w:pPr>
              <w:rPr>
                <w:b/>
                <w:color w:val="auto"/>
                <w:sz w:val="18"/>
                <w:szCs w:val="18"/>
                <w:lang w:val="ru-RU" w:eastAsia="ru-RU"/>
              </w:rPr>
            </w:pPr>
            <w:r w:rsidRPr="009F2D96">
              <w:rPr>
                <w:b/>
                <w:color w:val="auto"/>
                <w:sz w:val="18"/>
                <w:szCs w:val="18"/>
                <w:lang w:val="ru-RU" w:eastAsia="ru-RU"/>
              </w:rPr>
              <w:t>951</w:t>
            </w:r>
          </w:p>
        </w:tc>
        <w:tc>
          <w:tcPr>
            <w:tcW w:w="501" w:type="dxa"/>
            <w:tcBorders>
              <w:top w:val="single" w:sz="4" w:space="0" w:color="auto"/>
              <w:left w:val="nil"/>
              <w:bottom w:val="single" w:sz="4" w:space="0" w:color="auto"/>
              <w:right w:val="single" w:sz="4" w:space="0" w:color="auto"/>
            </w:tcBorders>
            <w:hideMark/>
          </w:tcPr>
          <w:p w:rsidR="009F2D96" w:rsidRPr="009F2D96" w:rsidRDefault="009F2D96" w:rsidP="009F2D96">
            <w:pPr>
              <w:rPr>
                <w:b/>
                <w:color w:val="auto"/>
                <w:sz w:val="18"/>
                <w:szCs w:val="18"/>
                <w:lang w:val="ru-RU" w:eastAsia="ru-RU"/>
              </w:rPr>
            </w:pPr>
            <w:r w:rsidRPr="009F2D96">
              <w:rPr>
                <w:b/>
                <w:color w:val="auto"/>
                <w:sz w:val="18"/>
                <w:szCs w:val="18"/>
                <w:lang w:val="ru-RU" w:eastAsia="ru-RU"/>
              </w:rPr>
              <w:t>Х</w:t>
            </w:r>
          </w:p>
        </w:tc>
        <w:tc>
          <w:tcPr>
            <w:tcW w:w="901" w:type="dxa"/>
            <w:tcBorders>
              <w:top w:val="single" w:sz="4" w:space="0" w:color="auto"/>
              <w:left w:val="nil"/>
              <w:bottom w:val="single" w:sz="4" w:space="0" w:color="auto"/>
              <w:right w:val="single" w:sz="4" w:space="0" w:color="auto"/>
            </w:tcBorders>
            <w:hideMark/>
          </w:tcPr>
          <w:p w:rsidR="009F2D96" w:rsidRPr="009F2D96" w:rsidRDefault="009F2D96" w:rsidP="009F2D96">
            <w:pPr>
              <w:rPr>
                <w:b/>
                <w:color w:val="auto"/>
                <w:sz w:val="18"/>
                <w:szCs w:val="18"/>
                <w:lang w:val="ru-RU" w:eastAsia="ru-RU"/>
              </w:rPr>
            </w:pPr>
            <w:r w:rsidRPr="009F2D96">
              <w:rPr>
                <w:b/>
                <w:color w:val="auto"/>
                <w:sz w:val="18"/>
                <w:szCs w:val="18"/>
                <w:lang w:val="ru-RU" w:eastAsia="ru-RU"/>
              </w:rPr>
              <w:t>03Х00ХХХХ0</w:t>
            </w:r>
          </w:p>
        </w:tc>
        <w:tc>
          <w:tcPr>
            <w:tcW w:w="42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Х</w:t>
            </w:r>
          </w:p>
        </w:tc>
        <w:tc>
          <w:tcPr>
            <w:tcW w:w="927"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6135,6</w:t>
            </w:r>
          </w:p>
        </w:tc>
        <w:tc>
          <w:tcPr>
            <w:tcW w:w="74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628,1</w:t>
            </w:r>
          </w:p>
        </w:tc>
        <w:tc>
          <w:tcPr>
            <w:tcW w:w="74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107,5</w:t>
            </w:r>
          </w:p>
        </w:tc>
        <w:tc>
          <w:tcPr>
            <w:tcW w:w="74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43"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4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r>
      <w:tr w:rsidR="009F2D96" w:rsidRPr="009F2D96" w:rsidTr="009F2D96">
        <w:trPr>
          <w:trHeight w:val="1173"/>
        </w:trPr>
        <w:tc>
          <w:tcPr>
            <w:tcW w:w="411" w:type="dxa"/>
            <w:tcBorders>
              <w:top w:val="nil"/>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1.1.</w:t>
            </w:r>
          </w:p>
        </w:tc>
        <w:tc>
          <w:tcPr>
            <w:tcW w:w="1860" w:type="dxa"/>
            <w:tcBorders>
              <w:top w:val="nil"/>
              <w:left w:val="single" w:sz="4" w:space="0" w:color="auto"/>
              <w:bottom w:val="single" w:sz="4" w:space="0" w:color="auto"/>
              <w:right w:val="single" w:sz="4" w:space="0" w:color="auto"/>
            </w:tcBorders>
            <w:hideMark/>
          </w:tcPr>
          <w:p w:rsidR="009F2D96" w:rsidRPr="009F2D96" w:rsidRDefault="009F2D96" w:rsidP="009F2D96">
            <w:pPr>
              <w:rPr>
                <w:i/>
                <w:color w:val="auto"/>
                <w:sz w:val="18"/>
                <w:szCs w:val="18"/>
                <w:lang w:val="ru-RU" w:eastAsia="ru-RU"/>
              </w:rPr>
            </w:pPr>
            <w:r w:rsidRPr="009F2D96">
              <w:rPr>
                <w:color w:val="auto"/>
                <w:sz w:val="18"/>
                <w:szCs w:val="18"/>
                <w:lang w:val="ru-RU" w:eastAsia="ru-RU"/>
              </w:rPr>
              <w:t>Основное мероприятие 1.1«Освещение улиц»</w:t>
            </w:r>
          </w:p>
        </w:tc>
        <w:tc>
          <w:tcPr>
            <w:tcW w:w="90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Админстрация Ковылкинского с.п.</w:t>
            </w:r>
          </w:p>
        </w:tc>
        <w:tc>
          <w:tcPr>
            <w:tcW w:w="423"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951</w:t>
            </w:r>
          </w:p>
        </w:tc>
        <w:tc>
          <w:tcPr>
            <w:tcW w:w="50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0503</w:t>
            </w:r>
          </w:p>
        </w:tc>
        <w:tc>
          <w:tcPr>
            <w:tcW w:w="90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0300025020</w:t>
            </w:r>
          </w:p>
        </w:tc>
        <w:tc>
          <w:tcPr>
            <w:tcW w:w="4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244</w:t>
            </w:r>
          </w:p>
        </w:tc>
        <w:tc>
          <w:tcPr>
            <w:tcW w:w="92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2090,3</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182,8</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107,5</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0,0</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c>
          <w:tcPr>
            <w:tcW w:w="743"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c>
          <w:tcPr>
            <w:tcW w:w="741"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c>
          <w:tcPr>
            <w:tcW w:w="742"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200,0</w:t>
            </w:r>
          </w:p>
        </w:tc>
      </w:tr>
      <w:tr w:rsidR="009F2D96" w:rsidRPr="009F2D96" w:rsidTr="009F2D96">
        <w:trPr>
          <w:trHeight w:val="1257"/>
        </w:trPr>
        <w:tc>
          <w:tcPr>
            <w:tcW w:w="411" w:type="dxa"/>
            <w:tcBorders>
              <w:top w:val="nil"/>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1.2.</w:t>
            </w:r>
          </w:p>
        </w:tc>
        <w:tc>
          <w:tcPr>
            <w:tcW w:w="1860" w:type="dxa"/>
            <w:tcBorders>
              <w:top w:val="nil"/>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Основное        </w:t>
            </w:r>
          </w:p>
          <w:p w:rsidR="009F2D96" w:rsidRPr="009F2D96" w:rsidRDefault="009F2D96" w:rsidP="009F2D96">
            <w:pPr>
              <w:rPr>
                <w:color w:val="auto"/>
                <w:sz w:val="18"/>
                <w:szCs w:val="18"/>
                <w:lang w:val="ru-RU" w:eastAsia="ru-RU"/>
              </w:rPr>
            </w:pPr>
            <w:r w:rsidRPr="009F2D96">
              <w:rPr>
                <w:color w:val="auto"/>
                <w:sz w:val="18"/>
                <w:szCs w:val="18"/>
                <w:lang w:val="ru-RU" w:eastAsia="ru-RU"/>
              </w:rPr>
              <w:t>мероприятие 1.2</w:t>
            </w:r>
          </w:p>
          <w:p w:rsidR="009F2D96" w:rsidRPr="009F2D96" w:rsidRDefault="009F2D96" w:rsidP="009F2D96">
            <w:pPr>
              <w:rPr>
                <w:color w:val="auto"/>
                <w:sz w:val="18"/>
                <w:szCs w:val="18"/>
                <w:lang w:val="ru-RU" w:eastAsia="ru-RU"/>
              </w:rPr>
            </w:pPr>
            <w:r w:rsidRPr="009F2D96">
              <w:rPr>
                <w:color w:val="auto"/>
                <w:sz w:val="18"/>
                <w:szCs w:val="18"/>
                <w:lang w:val="ru-RU" w:eastAsia="ru-RU"/>
              </w:rPr>
              <w:t>«Содержание мест захоронений»</w:t>
            </w:r>
          </w:p>
        </w:tc>
        <w:tc>
          <w:tcPr>
            <w:tcW w:w="90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Админстрация Ковылкинского с.п.</w:t>
            </w:r>
          </w:p>
        </w:tc>
        <w:tc>
          <w:tcPr>
            <w:tcW w:w="423"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951</w:t>
            </w:r>
          </w:p>
        </w:tc>
        <w:tc>
          <w:tcPr>
            <w:tcW w:w="50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0503</w:t>
            </w:r>
          </w:p>
        </w:tc>
        <w:tc>
          <w:tcPr>
            <w:tcW w:w="90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0300025040</w:t>
            </w:r>
          </w:p>
        </w:tc>
        <w:tc>
          <w:tcPr>
            <w:tcW w:w="4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244</w:t>
            </w:r>
          </w:p>
        </w:tc>
        <w:tc>
          <w:tcPr>
            <w:tcW w:w="92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1094,0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194</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c>
          <w:tcPr>
            <w:tcW w:w="743"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c>
          <w:tcPr>
            <w:tcW w:w="74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c>
          <w:tcPr>
            <w:tcW w:w="74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100,0</w:t>
            </w:r>
          </w:p>
        </w:tc>
      </w:tr>
      <w:tr w:rsidR="009F2D96" w:rsidRPr="009F2D96" w:rsidTr="009F2D96">
        <w:trPr>
          <w:trHeight w:val="696"/>
        </w:trPr>
        <w:tc>
          <w:tcPr>
            <w:tcW w:w="411"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1.3</w:t>
            </w:r>
          </w:p>
        </w:tc>
        <w:tc>
          <w:tcPr>
            <w:tcW w:w="1860"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Основное        </w:t>
            </w:r>
          </w:p>
          <w:p w:rsidR="009F2D96" w:rsidRPr="009F2D96" w:rsidRDefault="009F2D96" w:rsidP="009F2D96">
            <w:pPr>
              <w:rPr>
                <w:color w:val="auto"/>
                <w:sz w:val="18"/>
                <w:szCs w:val="18"/>
                <w:lang w:val="ru-RU" w:eastAsia="ru-RU"/>
              </w:rPr>
            </w:pPr>
            <w:r w:rsidRPr="009F2D96">
              <w:rPr>
                <w:color w:val="auto"/>
                <w:sz w:val="18"/>
                <w:szCs w:val="18"/>
                <w:lang w:val="ru-RU" w:eastAsia="ru-RU"/>
              </w:rPr>
              <w:t>мероприятие 1.3</w:t>
            </w: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«Прочее благоустройство и </w:t>
            </w:r>
            <w:r w:rsidRPr="009F2D96">
              <w:rPr>
                <w:color w:val="auto"/>
                <w:sz w:val="18"/>
                <w:szCs w:val="18"/>
                <w:lang w:val="ru-RU" w:eastAsia="ru-RU"/>
              </w:rPr>
              <w:lastRenderedPageBreak/>
              <w:t>содержание территории»</w:t>
            </w:r>
          </w:p>
        </w:tc>
        <w:tc>
          <w:tcPr>
            <w:tcW w:w="901"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lastRenderedPageBreak/>
              <w:t xml:space="preserve">Админстрация Ковылкинского </w:t>
            </w:r>
            <w:r w:rsidRPr="009F2D96">
              <w:rPr>
                <w:color w:val="auto"/>
                <w:sz w:val="18"/>
                <w:szCs w:val="18"/>
                <w:lang w:val="ru-RU" w:eastAsia="ru-RU"/>
              </w:rPr>
              <w:lastRenderedPageBreak/>
              <w:t>с.п.</w:t>
            </w:r>
          </w:p>
        </w:tc>
        <w:tc>
          <w:tcPr>
            <w:tcW w:w="423"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lastRenderedPageBreak/>
              <w:t>951</w:t>
            </w:r>
          </w:p>
        </w:tc>
        <w:tc>
          <w:tcPr>
            <w:tcW w:w="501"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0503</w:t>
            </w:r>
          </w:p>
        </w:tc>
        <w:tc>
          <w:tcPr>
            <w:tcW w:w="901"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0300025030</w:t>
            </w:r>
          </w:p>
        </w:tc>
        <w:tc>
          <w:tcPr>
            <w:tcW w:w="42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244</w:t>
            </w:r>
          </w:p>
        </w:tc>
        <w:tc>
          <w:tcPr>
            <w:tcW w:w="927"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2951,3</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251,3</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0,0</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0,0</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c>
          <w:tcPr>
            <w:tcW w:w="743"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c>
          <w:tcPr>
            <w:tcW w:w="741"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c>
          <w:tcPr>
            <w:tcW w:w="742"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300,0</w:t>
            </w:r>
          </w:p>
        </w:tc>
      </w:tr>
    </w:tbl>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Приложение 2</w:t>
      </w:r>
    </w:p>
    <w:p w:rsidR="009F2D96" w:rsidRPr="009F2D96" w:rsidRDefault="009F2D96" w:rsidP="009F2D96">
      <w:pPr>
        <w:rPr>
          <w:color w:val="auto"/>
          <w:sz w:val="18"/>
          <w:szCs w:val="18"/>
          <w:lang w:val="ru-RU" w:eastAsia="ru-RU"/>
        </w:rPr>
      </w:pPr>
      <w:r w:rsidRPr="009F2D96">
        <w:rPr>
          <w:color w:val="auto"/>
          <w:sz w:val="18"/>
          <w:szCs w:val="18"/>
          <w:lang w:val="ru-RU" w:eastAsia="ru-RU"/>
        </w:rPr>
        <w:t>к муниципальной программе</w:t>
      </w: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РАСХОДЫ </w:t>
      </w:r>
    </w:p>
    <w:p w:rsidR="009F2D96" w:rsidRPr="009F2D96" w:rsidRDefault="009F2D96" w:rsidP="009F2D96">
      <w:pPr>
        <w:rPr>
          <w:color w:val="auto"/>
          <w:sz w:val="18"/>
          <w:szCs w:val="18"/>
          <w:lang w:val="ru-RU" w:eastAsia="ru-RU"/>
        </w:rPr>
      </w:pPr>
      <w:r w:rsidRPr="009F2D96">
        <w:rPr>
          <w:color w:val="auto"/>
          <w:sz w:val="18"/>
          <w:szCs w:val="18"/>
          <w:lang w:val="ru-RU" w:eastAsia="ru-RU"/>
        </w:rPr>
        <w:t>на реализацию муниципальной программы  «Охрана окружающей среды и рациональное природопользование»</w:t>
      </w: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tbl>
      <w:tblPr>
        <w:tblW w:w="5050" w:type="pct"/>
        <w:tblLayout w:type="fixed"/>
        <w:tblLook w:val="04A0" w:firstRow="1" w:lastRow="0" w:firstColumn="1" w:lastColumn="0" w:noHBand="0" w:noVBand="1"/>
      </w:tblPr>
      <w:tblGrid>
        <w:gridCol w:w="501"/>
        <w:gridCol w:w="1539"/>
        <w:gridCol w:w="1720"/>
        <w:gridCol w:w="998"/>
        <w:gridCol w:w="834"/>
        <w:gridCol w:w="917"/>
        <w:gridCol w:w="834"/>
        <w:gridCol w:w="834"/>
        <w:gridCol w:w="834"/>
        <w:gridCol w:w="834"/>
        <w:gridCol w:w="917"/>
        <w:gridCol w:w="916"/>
        <w:gridCol w:w="834"/>
        <w:gridCol w:w="783"/>
        <w:gridCol w:w="805"/>
        <w:gridCol w:w="834"/>
      </w:tblGrid>
      <w:tr w:rsidR="009F2D96" w:rsidRPr="003458E3" w:rsidTr="009F2D96">
        <w:trPr>
          <w:trHeight w:val="528"/>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r w:rsidRPr="009F2D96">
              <w:rPr>
                <w:color w:val="auto"/>
                <w:sz w:val="18"/>
                <w:szCs w:val="18"/>
                <w:lang w:val="ru-RU"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Наименование государственной программы, 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tcPr>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Объем расходов</w:t>
            </w:r>
            <w:r w:rsidRPr="009F2D96">
              <w:rPr>
                <w:color w:val="auto"/>
                <w:sz w:val="18"/>
                <w:szCs w:val="18"/>
                <w:lang w:val="ru-RU" w:eastAsia="ru-RU"/>
              </w:rPr>
              <w:br/>
              <w:t>всего (тыс. рублей)</w:t>
            </w:r>
          </w:p>
        </w:tc>
        <w:tc>
          <w:tcPr>
            <w:tcW w:w="10235" w:type="dxa"/>
            <w:gridSpan w:val="12"/>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В том числе по годам реализации государственной программы</w:t>
            </w:r>
          </w:p>
        </w:tc>
      </w:tr>
      <w:tr w:rsidR="009F2D96" w:rsidRPr="009F2D96" w:rsidTr="009F2D96">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2019</w:t>
            </w:r>
          </w:p>
        </w:tc>
        <w:tc>
          <w:tcPr>
            <w:tcW w:w="92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2020</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2021</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2022</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2023</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2024</w:t>
            </w:r>
          </w:p>
        </w:tc>
        <w:tc>
          <w:tcPr>
            <w:tcW w:w="92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2025</w:t>
            </w:r>
          </w:p>
        </w:tc>
        <w:tc>
          <w:tcPr>
            <w:tcW w:w="921"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2026</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2027</w:t>
            </w:r>
          </w:p>
        </w:tc>
        <w:tc>
          <w:tcPr>
            <w:tcW w:w="787"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2028</w:t>
            </w:r>
          </w:p>
        </w:tc>
        <w:tc>
          <w:tcPr>
            <w:tcW w:w="810"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2029</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2030</w:t>
            </w:r>
          </w:p>
        </w:tc>
      </w:tr>
      <w:tr w:rsidR="009F2D96" w:rsidRPr="009F2D96" w:rsidTr="009F2D96">
        <w:trPr>
          <w:trHeight w:val="70"/>
        </w:trPr>
        <w:tc>
          <w:tcPr>
            <w:tcW w:w="503" w:type="dxa"/>
            <w:tcBorders>
              <w:top w:val="single" w:sz="4" w:space="0" w:color="auto"/>
              <w:left w:val="nil"/>
              <w:bottom w:val="single" w:sz="4" w:space="0" w:color="auto"/>
              <w:right w:val="nil"/>
            </w:tcBorders>
          </w:tcPr>
          <w:p w:rsidR="009F2D96" w:rsidRPr="009F2D96" w:rsidRDefault="009F2D96" w:rsidP="009F2D96">
            <w:pPr>
              <w:rPr>
                <w:color w:val="auto"/>
                <w:sz w:val="18"/>
                <w:szCs w:val="18"/>
                <w:lang w:val="ru-RU" w:eastAsia="ru-RU"/>
              </w:rPr>
            </w:pPr>
          </w:p>
        </w:tc>
        <w:tc>
          <w:tcPr>
            <w:tcW w:w="14520" w:type="dxa"/>
            <w:gridSpan w:val="15"/>
            <w:tcBorders>
              <w:top w:val="single" w:sz="4" w:space="0" w:color="auto"/>
              <w:left w:val="nil"/>
              <w:bottom w:val="single" w:sz="4" w:space="0" w:color="auto"/>
              <w:right w:val="nil"/>
            </w:tcBorders>
            <w:noWrap/>
          </w:tcPr>
          <w:p w:rsidR="009F2D96" w:rsidRPr="009F2D96" w:rsidRDefault="009F2D96" w:rsidP="009F2D96">
            <w:pPr>
              <w:rPr>
                <w:color w:val="auto"/>
                <w:sz w:val="18"/>
                <w:szCs w:val="18"/>
                <w:lang w:val="ru-RU" w:eastAsia="ru-RU"/>
              </w:rPr>
            </w:pPr>
          </w:p>
        </w:tc>
      </w:tr>
      <w:tr w:rsidR="009F2D96" w:rsidRPr="009F2D96" w:rsidTr="009F2D96">
        <w:trPr>
          <w:trHeight w:val="312"/>
        </w:trPr>
        <w:tc>
          <w:tcPr>
            <w:tcW w:w="503"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w:t>
            </w:r>
          </w:p>
        </w:tc>
        <w:tc>
          <w:tcPr>
            <w:tcW w:w="1549" w:type="dxa"/>
            <w:tcBorders>
              <w:top w:val="single" w:sz="4" w:space="0" w:color="auto"/>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2</w:t>
            </w:r>
          </w:p>
        </w:tc>
        <w:tc>
          <w:tcPr>
            <w:tcW w:w="173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3</w:t>
            </w:r>
          </w:p>
        </w:tc>
        <w:tc>
          <w:tcPr>
            <w:tcW w:w="1004"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4</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5</w:t>
            </w:r>
          </w:p>
        </w:tc>
        <w:tc>
          <w:tcPr>
            <w:tcW w:w="92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7</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8</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9</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w:t>
            </w:r>
          </w:p>
        </w:tc>
        <w:tc>
          <w:tcPr>
            <w:tcW w:w="922"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11</w:t>
            </w:r>
          </w:p>
        </w:tc>
        <w:tc>
          <w:tcPr>
            <w:tcW w:w="921"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12</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13</w:t>
            </w:r>
          </w:p>
        </w:tc>
        <w:tc>
          <w:tcPr>
            <w:tcW w:w="787"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14</w:t>
            </w:r>
          </w:p>
        </w:tc>
        <w:tc>
          <w:tcPr>
            <w:tcW w:w="810"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15</w:t>
            </w:r>
          </w:p>
        </w:tc>
        <w:tc>
          <w:tcPr>
            <w:tcW w:w="839" w:type="dxa"/>
            <w:tcBorders>
              <w:top w:val="single" w:sz="4" w:space="0" w:color="auto"/>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16</w:t>
            </w:r>
          </w:p>
        </w:tc>
      </w:tr>
      <w:tr w:rsidR="009F2D96" w:rsidRPr="009F2D96" w:rsidTr="009F2D96">
        <w:trPr>
          <w:trHeight w:val="70"/>
        </w:trPr>
        <w:tc>
          <w:tcPr>
            <w:tcW w:w="503" w:type="dxa"/>
            <w:vMerge w:val="restart"/>
            <w:tcBorders>
              <w:top w:val="nil"/>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w:t>
            </w:r>
          </w:p>
        </w:tc>
        <w:tc>
          <w:tcPr>
            <w:tcW w:w="1549" w:type="dxa"/>
            <w:vMerge w:val="restart"/>
            <w:tcBorders>
              <w:top w:val="nil"/>
              <w:left w:val="single" w:sz="4" w:space="0" w:color="auto"/>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Муниципальная  программа  «Охрана окружающей среды и рациональное природопользование»</w:t>
            </w:r>
          </w:p>
        </w:tc>
        <w:tc>
          <w:tcPr>
            <w:tcW w:w="173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Всего</w:t>
            </w:r>
          </w:p>
        </w:tc>
        <w:tc>
          <w:tcPr>
            <w:tcW w:w="1004"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6135,6</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628,1</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107,5</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92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8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10"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r>
      <w:tr w:rsidR="009F2D96" w:rsidRPr="009F2D96" w:rsidTr="009F2D96">
        <w:trPr>
          <w:trHeight w:val="143"/>
        </w:trPr>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173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местный бюджет, &lt;3&gt;</w:t>
            </w:r>
          </w:p>
        </w:tc>
        <w:tc>
          <w:tcPr>
            <w:tcW w:w="1004"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6135,6</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628,1</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107,5</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92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78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10"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600,0</w:t>
            </w:r>
          </w:p>
        </w:tc>
      </w:tr>
      <w:tr w:rsidR="009F2D96" w:rsidRPr="009F2D96" w:rsidTr="009F2D96">
        <w:trPr>
          <w:trHeight w:val="119"/>
        </w:trPr>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173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безвозмездные поступления в местный бюджет, &lt;3&gt;, &lt;4&gt;</w:t>
            </w:r>
          </w:p>
        </w:tc>
        <w:tc>
          <w:tcPr>
            <w:tcW w:w="1004"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78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10"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r>
      <w:tr w:rsidR="009F2D96" w:rsidRPr="009F2D96" w:rsidTr="009F2D96">
        <w:trPr>
          <w:trHeight w:val="119"/>
        </w:trPr>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173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в том числе за счет средств:</w:t>
            </w:r>
          </w:p>
        </w:tc>
        <w:tc>
          <w:tcPr>
            <w:tcW w:w="1004"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78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10"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r>
      <w:tr w:rsidR="009F2D96" w:rsidRPr="009F2D96" w:rsidTr="009F2D96">
        <w:trPr>
          <w:trHeight w:val="119"/>
        </w:trPr>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173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 областного бюджета</w:t>
            </w:r>
          </w:p>
        </w:tc>
        <w:tc>
          <w:tcPr>
            <w:tcW w:w="1004"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78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10"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r>
      <w:tr w:rsidR="009F2D96" w:rsidRPr="009F2D96" w:rsidTr="009F2D96">
        <w:trPr>
          <w:trHeight w:val="119"/>
        </w:trPr>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173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 xml:space="preserve"> - Фонда содействия реформированию ЖКХ</w:t>
            </w:r>
          </w:p>
        </w:tc>
        <w:tc>
          <w:tcPr>
            <w:tcW w:w="1004"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78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10"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r>
      <w:tr w:rsidR="009F2D96" w:rsidRPr="009F2D96" w:rsidTr="009F2D96">
        <w:trPr>
          <w:trHeight w:val="70"/>
        </w:trPr>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300" w:type="dxa"/>
            <w:vMerge/>
            <w:tcBorders>
              <w:top w:val="nil"/>
              <w:left w:val="single" w:sz="4" w:space="0" w:color="auto"/>
              <w:bottom w:val="single" w:sz="4" w:space="0" w:color="auto"/>
              <w:right w:val="single" w:sz="4" w:space="0" w:color="auto"/>
            </w:tcBorders>
            <w:vAlign w:val="center"/>
            <w:hideMark/>
          </w:tcPr>
          <w:p w:rsidR="009F2D96" w:rsidRPr="009F2D96" w:rsidRDefault="009F2D96" w:rsidP="009F2D96">
            <w:pPr>
              <w:rPr>
                <w:color w:val="auto"/>
                <w:sz w:val="18"/>
                <w:szCs w:val="18"/>
                <w:lang w:val="ru-RU" w:eastAsia="ru-RU"/>
              </w:rPr>
            </w:pPr>
          </w:p>
        </w:tc>
        <w:tc>
          <w:tcPr>
            <w:tcW w:w="173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внебюджетные источники &lt;4&gt;</w:t>
            </w:r>
          </w:p>
        </w:tc>
        <w:tc>
          <w:tcPr>
            <w:tcW w:w="1004" w:type="dxa"/>
            <w:tcBorders>
              <w:top w:val="nil"/>
              <w:left w:val="nil"/>
              <w:bottom w:val="single" w:sz="4" w:space="0" w:color="auto"/>
              <w:right w:val="single" w:sz="4" w:space="0" w:color="auto"/>
            </w:tcBorders>
            <w:noWrap/>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2"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921"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787"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10"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c>
          <w:tcPr>
            <w:tcW w:w="839" w:type="dxa"/>
            <w:tcBorders>
              <w:top w:val="nil"/>
              <w:left w:val="nil"/>
              <w:bottom w:val="single" w:sz="4" w:space="0" w:color="auto"/>
              <w:right w:val="single" w:sz="4" w:space="0" w:color="auto"/>
            </w:tcBorders>
            <w:hideMark/>
          </w:tcPr>
          <w:p w:rsidR="009F2D96" w:rsidRPr="009F2D96" w:rsidRDefault="009F2D96" w:rsidP="009F2D96">
            <w:pPr>
              <w:rPr>
                <w:color w:val="auto"/>
                <w:sz w:val="18"/>
                <w:szCs w:val="18"/>
                <w:lang w:val="ru-RU" w:eastAsia="ru-RU"/>
              </w:rPr>
            </w:pPr>
            <w:r w:rsidRPr="009F2D96">
              <w:rPr>
                <w:color w:val="auto"/>
                <w:sz w:val="18"/>
                <w:szCs w:val="18"/>
                <w:lang w:val="ru-RU" w:eastAsia="ru-RU"/>
              </w:rPr>
              <w:t>-</w:t>
            </w:r>
          </w:p>
        </w:tc>
      </w:tr>
    </w:tbl>
    <w:p w:rsidR="009F2D96" w:rsidRPr="009F2D96" w:rsidRDefault="009F2D96" w:rsidP="009F2D96">
      <w:pPr>
        <w:rPr>
          <w:color w:val="auto"/>
          <w:sz w:val="18"/>
          <w:szCs w:val="18"/>
          <w:lang w:val="ru-RU" w:eastAsia="ru-RU"/>
        </w:rPr>
        <w:sectPr w:rsidR="009F2D96" w:rsidRPr="009F2D96">
          <w:pgSz w:w="16838" w:h="11906" w:orient="landscape"/>
          <w:pgMar w:top="851" w:right="1134" w:bottom="1701" w:left="1134" w:header="709" w:footer="709" w:gutter="0"/>
          <w:cols w:space="720"/>
        </w:sect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p w:rsidR="009F2D96" w:rsidRPr="009F2D96" w:rsidRDefault="009F2D96" w:rsidP="009F2D96">
      <w:pPr>
        <w:rPr>
          <w:color w:val="auto"/>
          <w:sz w:val="18"/>
          <w:szCs w:val="18"/>
          <w:lang w:val="ru-RU" w:eastAsia="ru-RU"/>
        </w:rPr>
      </w:pPr>
    </w:p>
    <w:tbl>
      <w:tblPr>
        <w:tblW w:w="0" w:type="auto"/>
        <w:tblBorders>
          <w:bottom w:val="single" w:sz="4" w:space="0" w:color="auto"/>
        </w:tblBorders>
        <w:tblLook w:val="01E0" w:firstRow="1" w:lastRow="1" w:firstColumn="1" w:lastColumn="1" w:noHBand="0" w:noVBand="0"/>
      </w:tblPr>
      <w:tblGrid>
        <w:gridCol w:w="9936"/>
      </w:tblGrid>
      <w:tr w:rsidR="009F2D96" w:rsidRPr="009F2D96" w:rsidTr="00710D76">
        <w:tc>
          <w:tcPr>
            <w:tcW w:w="9936" w:type="dxa"/>
          </w:tcPr>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РОССИЙСКАЯ ФЕДЕРАЦИЯ</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РОСТОВСКАЯ ОБЛАСТЬ</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ТАЦИНСКИЙ РАЙОН</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МУНИЦИПАЛЬНОЕ ОБРАЗОВАНИЕ «КОВЫЛКИНСКОЕ СЕЛЬСКОЕ ПОСЕЛЕНИЕ»</w:t>
            </w:r>
          </w:p>
          <w:p w:rsidR="009F2D96" w:rsidRPr="009F2D96" w:rsidRDefault="009F2D96" w:rsidP="009F2D96">
            <w:pPr>
              <w:jc w:val="center"/>
              <w:rPr>
                <w:b/>
                <w:color w:val="auto"/>
                <w:sz w:val="18"/>
                <w:szCs w:val="18"/>
                <w:lang w:val="ru-RU" w:eastAsia="ru-RU"/>
              </w:rPr>
            </w:pPr>
          </w:p>
          <w:p w:rsidR="009F2D96" w:rsidRPr="009F2D96" w:rsidRDefault="009F2D96" w:rsidP="009F2D96">
            <w:pPr>
              <w:jc w:val="center"/>
              <w:rPr>
                <w:color w:val="auto"/>
                <w:sz w:val="18"/>
                <w:szCs w:val="18"/>
                <w:lang w:val="ru-RU" w:eastAsia="ru-RU"/>
              </w:rPr>
            </w:pPr>
            <w:r w:rsidRPr="009F2D96">
              <w:rPr>
                <w:b/>
                <w:color w:val="auto"/>
                <w:sz w:val="18"/>
                <w:szCs w:val="18"/>
                <w:lang w:val="ru-RU" w:eastAsia="ru-RU"/>
              </w:rPr>
              <w:t>АДМИНИСТРАЦИЯ КОВЫЛКИНСКОГО  СЕЛЬСКОГО  ПОСЕЛЕНИЯ</w:t>
            </w:r>
          </w:p>
        </w:tc>
      </w:tr>
    </w:tbl>
    <w:p w:rsidR="009F2D96" w:rsidRPr="009F2D96" w:rsidRDefault="009F2D96" w:rsidP="009F2D96">
      <w:pPr>
        <w:rPr>
          <w:color w:val="auto"/>
          <w:sz w:val="18"/>
          <w:szCs w:val="18"/>
          <w:lang w:val="ru-RU" w:eastAsia="ru-RU"/>
        </w:rPr>
      </w:pPr>
    </w:p>
    <w:p w:rsidR="009F2D96" w:rsidRPr="009F2D96" w:rsidRDefault="009F2D96" w:rsidP="009F2D96">
      <w:pPr>
        <w:jc w:val="center"/>
        <w:rPr>
          <w:b/>
          <w:color w:val="auto"/>
          <w:sz w:val="18"/>
          <w:szCs w:val="18"/>
          <w:lang w:val="ru-RU" w:eastAsia="ru-RU"/>
        </w:rPr>
      </w:pPr>
      <w:r w:rsidRPr="009F2D96">
        <w:rPr>
          <w:b/>
          <w:color w:val="auto"/>
          <w:sz w:val="18"/>
          <w:szCs w:val="18"/>
          <w:lang w:val="ru-RU" w:eastAsia="ru-RU"/>
        </w:rPr>
        <w:t>ПОСТАНОВЛЕНИЕ</w:t>
      </w:r>
    </w:p>
    <w:p w:rsidR="009F2D96" w:rsidRPr="009F2D96" w:rsidRDefault="009F2D96" w:rsidP="009F2D96">
      <w:pPr>
        <w:rPr>
          <w:b/>
          <w:color w:val="auto"/>
          <w:sz w:val="18"/>
          <w:szCs w:val="18"/>
          <w:lang w:val="ru-RU" w:eastAsia="ru-RU"/>
        </w:rPr>
      </w:pPr>
    </w:p>
    <w:p w:rsidR="009F2D96" w:rsidRPr="009F2D96" w:rsidRDefault="009F2D96" w:rsidP="009F2D96">
      <w:pPr>
        <w:jc w:val="both"/>
        <w:rPr>
          <w:color w:val="auto"/>
          <w:sz w:val="18"/>
          <w:szCs w:val="18"/>
          <w:lang w:val="ru-RU" w:eastAsia="ru-RU"/>
        </w:rPr>
      </w:pPr>
      <w:r w:rsidRPr="009F2D96">
        <w:rPr>
          <w:color w:val="auto"/>
          <w:sz w:val="18"/>
          <w:szCs w:val="18"/>
          <w:lang w:val="ru-RU" w:eastAsia="ru-RU"/>
        </w:rPr>
        <w:t xml:space="preserve">29 июля 2019 г.              </w:t>
      </w:r>
      <w:r w:rsidRPr="009F2D96">
        <w:rPr>
          <w:color w:val="auto"/>
          <w:sz w:val="18"/>
          <w:szCs w:val="18"/>
          <w:lang w:val="ru-RU" w:eastAsia="ru-RU"/>
        </w:rPr>
        <w:tab/>
      </w:r>
      <w:r w:rsidRPr="009F2D96">
        <w:rPr>
          <w:color w:val="auto"/>
          <w:sz w:val="18"/>
          <w:szCs w:val="18"/>
          <w:lang w:val="ru-RU" w:eastAsia="ru-RU"/>
        </w:rPr>
        <w:tab/>
        <w:t xml:space="preserve">        № 45</w:t>
      </w:r>
      <w:r w:rsidRPr="009F2D96">
        <w:rPr>
          <w:color w:val="auto"/>
          <w:sz w:val="18"/>
          <w:szCs w:val="18"/>
          <w:lang w:val="ru-RU" w:eastAsia="ru-RU"/>
        </w:rPr>
        <w:tab/>
      </w:r>
      <w:r w:rsidRPr="009F2D96">
        <w:rPr>
          <w:color w:val="auto"/>
          <w:sz w:val="18"/>
          <w:szCs w:val="18"/>
          <w:lang w:val="ru-RU" w:eastAsia="ru-RU"/>
        </w:rPr>
        <w:tab/>
        <w:t xml:space="preserve">              х. Ковылкин</w:t>
      </w:r>
    </w:p>
    <w:p w:rsidR="009F2D96" w:rsidRPr="009F2D96" w:rsidRDefault="009F2D96" w:rsidP="009F2D96">
      <w:pPr>
        <w:jc w:val="both"/>
        <w:rPr>
          <w:color w:val="FF0000"/>
          <w:sz w:val="18"/>
          <w:szCs w:val="18"/>
          <w:lang w:val="ru-RU" w:eastAsia="ru-RU"/>
        </w:rPr>
      </w:pPr>
    </w:p>
    <w:tbl>
      <w:tblPr>
        <w:tblW w:w="0" w:type="auto"/>
        <w:tblLook w:val="04A0" w:firstRow="1" w:lastRow="0" w:firstColumn="1" w:lastColumn="0" w:noHBand="0" w:noVBand="1"/>
      </w:tblPr>
      <w:tblGrid>
        <w:gridCol w:w="4644"/>
      </w:tblGrid>
      <w:tr w:rsidR="009F2D96" w:rsidRPr="003458E3" w:rsidTr="00710D76">
        <w:tc>
          <w:tcPr>
            <w:tcW w:w="4644" w:type="dxa"/>
          </w:tcPr>
          <w:p w:rsidR="009F2D96" w:rsidRPr="009F2D96" w:rsidRDefault="009F2D96" w:rsidP="009F2D96">
            <w:pPr>
              <w:jc w:val="both"/>
              <w:rPr>
                <w:color w:val="auto"/>
                <w:sz w:val="18"/>
                <w:szCs w:val="18"/>
                <w:lang w:val="ru-RU" w:eastAsia="ru-RU"/>
              </w:rPr>
            </w:pPr>
            <w:r w:rsidRPr="009F2D96">
              <w:rPr>
                <w:color w:val="auto"/>
                <w:sz w:val="18"/>
                <w:szCs w:val="18"/>
                <w:lang w:val="ru-RU" w:eastAsia="ru-RU"/>
              </w:rPr>
              <w:t xml:space="preserve">О внесении изменений в постановление № 85 от 28.12.2018г. «Об утверждении муниципальной программы </w:t>
            </w:r>
            <w:r w:rsidRPr="009F2D96">
              <w:rPr>
                <w:bCs/>
                <w:iCs/>
                <w:color w:val="auto"/>
                <w:sz w:val="18"/>
                <w:szCs w:val="18"/>
                <w:lang w:val="ru-RU" w:eastAsia="ru-RU"/>
              </w:rPr>
              <w:t>Ковылкинского сельского поселения</w:t>
            </w:r>
            <w:r w:rsidRPr="009F2D96">
              <w:rPr>
                <w:color w:val="auto"/>
                <w:sz w:val="18"/>
                <w:szCs w:val="18"/>
                <w:lang w:val="ru-RU" w:eastAsia="ru-RU"/>
              </w:rPr>
              <w:t xml:space="preserve"> «Защита населения и территории от чрезвычайных ситуаций, обеспечение пожарной безопасности и безопасности на водных объектах»» </w:t>
            </w:r>
          </w:p>
        </w:tc>
      </w:tr>
    </w:tbl>
    <w:p w:rsidR="009F2D96" w:rsidRPr="009F2D96" w:rsidRDefault="009F2D96" w:rsidP="009F2D96">
      <w:pPr>
        <w:rPr>
          <w:color w:val="auto"/>
          <w:sz w:val="18"/>
          <w:szCs w:val="18"/>
          <w:lang w:val="ru-RU" w:eastAsia="ru-RU"/>
        </w:rPr>
      </w:pPr>
    </w:p>
    <w:p w:rsidR="009F2D96" w:rsidRPr="009F2D96" w:rsidRDefault="009F2D96" w:rsidP="009F2D96">
      <w:pPr>
        <w:ind w:right="-139" w:firstLine="709"/>
        <w:jc w:val="both"/>
        <w:rPr>
          <w:color w:val="auto"/>
          <w:sz w:val="18"/>
          <w:szCs w:val="18"/>
          <w:lang w:val="ru-RU" w:eastAsia="ar-SA"/>
        </w:rPr>
      </w:pPr>
      <w:r w:rsidRPr="009F2D96">
        <w:rPr>
          <w:color w:val="auto"/>
          <w:sz w:val="18"/>
          <w:szCs w:val="18"/>
          <w:lang w:val="ru-RU" w:eastAsia="ar-SA"/>
        </w:rPr>
        <w:t xml:space="preserve">      В  соответствии с постановлением Администрации Ковылкинского сельского поселения от 15.10.2018  № 58 «</w:t>
      </w:r>
      <w:r w:rsidRPr="009F2D96">
        <w:rPr>
          <w:bCs/>
          <w:color w:val="auto"/>
          <w:sz w:val="18"/>
          <w:szCs w:val="18"/>
          <w:lang w:val="ru-RU" w:eastAsia="ru-RU"/>
        </w:rPr>
        <w:t>Об утверждении Методических рекомендаций по разработке и реализации муниципальных  программ Ковылкинского сельского поселения</w:t>
      </w:r>
      <w:r w:rsidRPr="009F2D96">
        <w:rPr>
          <w:color w:val="auto"/>
          <w:sz w:val="18"/>
          <w:szCs w:val="18"/>
          <w:lang w:val="ru-RU" w:eastAsia="ar-SA"/>
        </w:rPr>
        <w:t>», постановлением Администрации Ковылкинского сельского поселения от 16.07.2019 № 40 «</w:t>
      </w:r>
      <w:r w:rsidRPr="009F2D96">
        <w:rPr>
          <w:color w:val="auto"/>
          <w:sz w:val="18"/>
          <w:szCs w:val="18"/>
          <w:lang w:val="ru-RU" w:eastAsia="ru-RU"/>
        </w:rPr>
        <w:t xml:space="preserve">Об утверждении перечня муниципальных программ Ковылкинского сельского поселения </w:t>
      </w:r>
      <w:r w:rsidRPr="009F2D96">
        <w:rPr>
          <w:color w:val="auto"/>
          <w:sz w:val="18"/>
          <w:szCs w:val="18"/>
          <w:lang w:val="ru-RU" w:eastAsia="ar-SA"/>
        </w:rPr>
        <w:t>»,</w:t>
      </w:r>
    </w:p>
    <w:p w:rsidR="009F2D96" w:rsidRPr="009F2D96" w:rsidRDefault="009F2D96" w:rsidP="009F2D96">
      <w:pPr>
        <w:ind w:right="-139" w:firstLine="709"/>
        <w:jc w:val="both"/>
        <w:rPr>
          <w:color w:val="auto"/>
          <w:sz w:val="18"/>
          <w:szCs w:val="18"/>
          <w:lang w:val="ru-RU" w:eastAsia="ar-SA"/>
        </w:rPr>
      </w:pPr>
    </w:p>
    <w:p w:rsidR="009F2D96" w:rsidRPr="009F2D96" w:rsidRDefault="009F2D96" w:rsidP="009F2D96">
      <w:pPr>
        <w:ind w:firstLine="709"/>
        <w:jc w:val="both"/>
        <w:rPr>
          <w:color w:val="auto"/>
          <w:sz w:val="18"/>
          <w:szCs w:val="18"/>
          <w:lang w:val="x-none" w:eastAsia="x-none"/>
        </w:rPr>
      </w:pPr>
      <w:r w:rsidRPr="009F2D96">
        <w:rPr>
          <w:color w:val="auto"/>
          <w:sz w:val="18"/>
          <w:szCs w:val="18"/>
          <w:lang w:val="ru-RU" w:eastAsia="x-none"/>
        </w:rPr>
        <w:t xml:space="preserve">                                                    </w:t>
      </w:r>
      <w:r w:rsidRPr="009F2D96">
        <w:rPr>
          <w:color w:val="auto"/>
          <w:sz w:val="18"/>
          <w:szCs w:val="18"/>
          <w:lang w:val="x-none" w:eastAsia="x-none"/>
        </w:rPr>
        <w:t>ПОСТАНОВЛЯЮ:</w:t>
      </w:r>
    </w:p>
    <w:p w:rsidR="009F2D96" w:rsidRPr="009F2D96" w:rsidRDefault="009F2D96" w:rsidP="009F2D96">
      <w:pPr>
        <w:ind w:firstLine="709"/>
        <w:jc w:val="both"/>
        <w:rPr>
          <w:color w:val="auto"/>
          <w:sz w:val="18"/>
          <w:szCs w:val="18"/>
          <w:lang w:val="x-none" w:eastAsia="x-none"/>
        </w:rPr>
      </w:pPr>
    </w:p>
    <w:p w:rsidR="009F2D96" w:rsidRPr="009F2D96" w:rsidRDefault="009F2D96" w:rsidP="009F2D96">
      <w:pPr>
        <w:ind w:firstLine="709"/>
        <w:jc w:val="both"/>
        <w:rPr>
          <w:color w:val="auto"/>
          <w:sz w:val="18"/>
          <w:szCs w:val="18"/>
          <w:lang w:val="ru-RU" w:eastAsia="x-none"/>
        </w:rPr>
      </w:pPr>
      <w:r w:rsidRPr="009F2D96">
        <w:rPr>
          <w:color w:val="auto"/>
          <w:sz w:val="18"/>
          <w:szCs w:val="18"/>
          <w:lang w:val="x-none" w:eastAsia="x-none"/>
        </w:rPr>
        <w:t xml:space="preserve">1. </w:t>
      </w:r>
      <w:r w:rsidRPr="009F2D96">
        <w:rPr>
          <w:color w:val="auto"/>
          <w:sz w:val="18"/>
          <w:szCs w:val="18"/>
          <w:lang w:val="ru-RU" w:eastAsia="x-none"/>
        </w:rPr>
        <w:t>Приложение к постановлению Администрации Ковылкинского сельского поселения от 28.12.2018 года № 85 «Защита населения и территории от чрезвычайных ситуаций, обеспечение пожарной безопасности и безопасности на водных объектах» изложить в новой редакции согласно приложений к настоящему постановлению.</w:t>
      </w:r>
    </w:p>
    <w:p w:rsidR="009F2D96" w:rsidRPr="009F2D96" w:rsidRDefault="009F2D96" w:rsidP="009F2D96">
      <w:pPr>
        <w:ind w:firstLine="709"/>
        <w:jc w:val="both"/>
        <w:rPr>
          <w:color w:val="auto"/>
          <w:sz w:val="18"/>
          <w:szCs w:val="18"/>
          <w:lang w:val="x-none" w:eastAsia="x-none"/>
        </w:rPr>
      </w:pPr>
      <w:r w:rsidRPr="009F2D96">
        <w:rPr>
          <w:color w:val="auto"/>
          <w:sz w:val="18"/>
          <w:szCs w:val="18"/>
          <w:lang w:val="x-none" w:eastAsia="x-none"/>
        </w:rPr>
        <w:t>2.</w:t>
      </w:r>
      <w:r w:rsidRPr="009F2D96">
        <w:rPr>
          <w:color w:val="auto"/>
          <w:sz w:val="18"/>
          <w:szCs w:val="18"/>
          <w:lang w:val="ru-RU" w:eastAsia="ru-RU"/>
        </w:rPr>
        <w:t xml:space="preserve"> </w:t>
      </w:r>
      <w:r w:rsidRPr="009F2D96">
        <w:rPr>
          <w:color w:val="auto"/>
          <w:sz w:val="18"/>
          <w:szCs w:val="18"/>
          <w:lang w:val="ru-RU" w:eastAsia="x-none"/>
        </w:rPr>
        <w:t>Настоящее постановление вступает в силу со дня его официального опубликования</w:t>
      </w:r>
      <w:r w:rsidRPr="009F2D96">
        <w:rPr>
          <w:color w:val="auto"/>
          <w:sz w:val="18"/>
          <w:szCs w:val="18"/>
          <w:lang w:val="x-none" w:eastAsia="x-none"/>
        </w:rPr>
        <w:t>.</w:t>
      </w:r>
    </w:p>
    <w:p w:rsidR="009F2D96" w:rsidRPr="009F2D96" w:rsidRDefault="009F2D96" w:rsidP="009F2D96">
      <w:pPr>
        <w:ind w:firstLine="709"/>
        <w:jc w:val="both"/>
        <w:rPr>
          <w:color w:val="auto"/>
          <w:sz w:val="18"/>
          <w:szCs w:val="18"/>
          <w:lang w:val="x-none" w:eastAsia="x-none"/>
        </w:rPr>
      </w:pPr>
      <w:r w:rsidRPr="009F2D96">
        <w:rPr>
          <w:color w:val="auto"/>
          <w:sz w:val="18"/>
          <w:szCs w:val="18"/>
          <w:lang w:val="x-none" w:eastAsia="x-none"/>
        </w:rPr>
        <w:t>3. Контроль за выполнением настоящего постановления оставляю за собой.</w:t>
      </w:r>
    </w:p>
    <w:p w:rsidR="009F2D96" w:rsidRPr="009F2D96" w:rsidRDefault="009F2D96" w:rsidP="009F2D96">
      <w:pPr>
        <w:ind w:firstLine="709"/>
        <w:jc w:val="both"/>
        <w:rPr>
          <w:color w:val="auto"/>
          <w:sz w:val="18"/>
          <w:szCs w:val="18"/>
          <w:lang w:val="x-none" w:eastAsia="x-none"/>
        </w:rPr>
      </w:pPr>
    </w:p>
    <w:p w:rsidR="009F2D96" w:rsidRPr="009F2D96" w:rsidRDefault="009F2D96" w:rsidP="009F2D96">
      <w:pPr>
        <w:ind w:firstLine="709"/>
        <w:jc w:val="both"/>
        <w:rPr>
          <w:color w:val="auto"/>
          <w:sz w:val="18"/>
          <w:szCs w:val="18"/>
          <w:lang w:val="ru-RU" w:eastAsia="x-none"/>
        </w:rPr>
      </w:pPr>
    </w:p>
    <w:p w:rsidR="009F2D96" w:rsidRPr="009F2D96" w:rsidRDefault="009F2D96" w:rsidP="009F2D96">
      <w:pPr>
        <w:ind w:firstLine="709"/>
        <w:jc w:val="both"/>
        <w:rPr>
          <w:color w:val="auto"/>
          <w:sz w:val="18"/>
          <w:szCs w:val="18"/>
          <w:lang w:val="ru-RU" w:eastAsia="x-none"/>
        </w:rPr>
      </w:pPr>
      <w:r w:rsidRPr="009F2D96">
        <w:rPr>
          <w:color w:val="auto"/>
          <w:sz w:val="18"/>
          <w:szCs w:val="18"/>
          <w:lang w:val="ru-RU" w:eastAsia="x-none"/>
        </w:rPr>
        <w:t>Глава Администрации</w:t>
      </w:r>
    </w:p>
    <w:p w:rsidR="009F2D96" w:rsidRPr="009F2D96" w:rsidRDefault="009F2D96" w:rsidP="009F2D96">
      <w:pPr>
        <w:ind w:firstLine="709"/>
        <w:jc w:val="both"/>
        <w:rPr>
          <w:color w:val="auto"/>
          <w:sz w:val="18"/>
          <w:szCs w:val="18"/>
          <w:lang w:val="ru-RU" w:eastAsia="x-none"/>
        </w:rPr>
      </w:pPr>
      <w:r w:rsidRPr="009F2D96">
        <w:rPr>
          <w:color w:val="auto"/>
          <w:sz w:val="18"/>
          <w:szCs w:val="18"/>
          <w:lang w:val="ru-RU" w:eastAsia="x-none"/>
        </w:rPr>
        <w:t xml:space="preserve">Ковылкинского сельского поселения                                  Т.В. Лачугина </w:t>
      </w:r>
      <w:r w:rsidRPr="009F2D96">
        <w:rPr>
          <w:color w:val="auto"/>
          <w:sz w:val="18"/>
          <w:szCs w:val="18"/>
          <w:lang w:val="ru-RU" w:eastAsia="x-none"/>
        </w:rPr>
        <w:tab/>
      </w:r>
      <w:r w:rsidRPr="009F2D96">
        <w:rPr>
          <w:color w:val="auto"/>
          <w:sz w:val="18"/>
          <w:szCs w:val="18"/>
          <w:lang w:val="ru-RU" w:eastAsia="x-none"/>
        </w:rPr>
        <w:tab/>
      </w:r>
      <w:r w:rsidRPr="009F2D96">
        <w:rPr>
          <w:color w:val="auto"/>
          <w:sz w:val="18"/>
          <w:szCs w:val="18"/>
          <w:lang w:val="ru-RU" w:eastAsia="x-none"/>
        </w:rPr>
        <w:tab/>
      </w:r>
      <w:r w:rsidRPr="009F2D96">
        <w:rPr>
          <w:color w:val="auto"/>
          <w:sz w:val="18"/>
          <w:szCs w:val="18"/>
          <w:lang w:val="ru-RU" w:eastAsia="x-none"/>
        </w:rPr>
        <w:tab/>
      </w:r>
      <w:r w:rsidRPr="009F2D96">
        <w:rPr>
          <w:color w:val="auto"/>
          <w:sz w:val="18"/>
          <w:szCs w:val="18"/>
          <w:lang w:val="ru-RU" w:eastAsia="x-none"/>
        </w:rPr>
        <w:tab/>
      </w:r>
      <w:r w:rsidRPr="009F2D96">
        <w:rPr>
          <w:color w:val="auto"/>
          <w:sz w:val="18"/>
          <w:szCs w:val="18"/>
          <w:lang w:val="ru-RU" w:eastAsia="x-none"/>
        </w:rPr>
        <w:tab/>
      </w:r>
      <w:r w:rsidRPr="009F2D96">
        <w:rPr>
          <w:color w:val="auto"/>
          <w:sz w:val="18"/>
          <w:szCs w:val="18"/>
          <w:lang w:val="ru-RU" w:eastAsia="x-none"/>
        </w:rPr>
        <w:tab/>
        <w:t xml:space="preserve">              </w:t>
      </w:r>
    </w:p>
    <w:p w:rsidR="009F2D96" w:rsidRPr="009F2D96" w:rsidRDefault="009F2D96" w:rsidP="009F2D96">
      <w:pPr>
        <w:ind w:left="6237"/>
        <w:jc w:val="right"/>
        <w:rPr>
          <w:color w:val="auto"/>
          <w:sz w:val="18"/>
          <w:szCs w:val="18"/>
          <w:lang w:val="ru-RU" w:eastAsia="ru-RU"/>
        </w:rPr>
      </w:pPr>
    </w:p>
    <w:p w:rsidR="009F2D96" w:rsidRPr="009F2D96" w:rsidRDefault="009F2D96" w:rsidP="009F2D96">
      <w:pPr>
        <w:ind w:left="6237"/>
        <w:jc w:val="right"/>
        <w:rPr>
          <w:color w:val="auto"/>
          <w:sz w:val="18"/>
          <w:szCs w:val="18"/>
          <w:lang w:val="ru-RU" w:eastAsia="ru-RU"/>
        </w:rPr>
      </w:pPr>
    </w:p>
    <w:p w:rsidR="009F2D96" w:rsidRPr="009F2D96" w:rsidRDefault="009F2D96" w:rsidP="009F2D96">
      <w:pPr>
        <w:ind w:left="6237"/>
        <w:jc w:val="right"/>
        <w:rPr>
          <w:color w:val="auto"/>
          <w:sz w:val="18"/>
          <w:szCs w:val="18"/>
          <w:lang w:val="ru-RU" w:eastAsia="ru-RU"/>
        </w:rPr>
      </w:pPr>
    </w:p>
    <w:p w:rsidR="009F2D96" w:rsidRPr="009F2D96" w:rsidRDefault="009F2D96" w:rsidP="009F2D96">
      <w:pPr>
        <w:ind w:left="6237"/>
        <w:jc w:val="right"/>
        <w:rPr>
          <w:color w:val="auto"/>
          <w:sz w:val="18"/>
          <w:szCs w:val="18"/>
          <w:lang w:val="ru-RU" w:eastAsia="ru-RU"/>
        </w:rPr>
      </w:pPr>
    </w:p>
    <w:p w:rsidR="009F2D96" w:rsidRPr="009F2D96" w:rsidRDefault="009F2D96" w:rsidP="009F2D96">
      <w:pPr>
        <w:pageBreakBefore/>
        <w:autoSpaceDE w:val="0"/>
        <w:autoSpaceDN w:val="0"/>
        <w:adjustRightInd w:val="0"/>
        <w:ind w:left="6237"/>
        <w:jc w:val="right"/>
        <w:rPr>
          <w:color w:val="auto"/>
          <w:sz w:val="18"/>
          <w:szCs w:val="18"/>
          <w:lang w:val="ru-RU" w:eastAsia="ru-RU"/>
        </w:rPr>
      </w:pPr>
      <w:r w:rsidRPr="009F2D96">
        <w:rPr>
          <w:color w:val="auto"/>
          <w:sz w:val="18"/>
          <w:szCs w:val="18"/>
          <w:lang w:val="ru-RU" w:eastAsia="ru-RU"/>
        </w:rPr>
        <w:lastRenderedPageBreak/>
        <w:t xml:space="preserve">Приложение </w:t>
      </w:r>
    </w:p>
    <w:p w:rsidR="009F2D96" w:rsidRPr="009F2D96" w:rsidRDefault="009F2D96" w:rsidP="009F2D96">
      <w:pPr>
        <w:autoSpaceDE w:val="0"/>
        <w:autoSpaceDN w:val="0"/>
        <w:adjustRightInd w:val="0"/>
        <w:ind w:left="4395"/>
        <w:jc w:val="right"/>
        <w:rPr>
          <w:color w:val="auto"/>
          <w:sz w:val="18"/>
          <w:szCs w:val="18"/>
          <w:lang w:val="ru-RU" w:eastAsia="ru-RU"/>
        </w:rPr>
      </w:pPr>
      <w:r w:rsidRPr="009F2D96">
        <w:rPr>
          <w:color w:val="auto"/>
          <w:sz w:val="18"/>
          <w:szCs w:val="18"/>
          <w:lang w:val="ru-RU" w:eastAsia="ru-RU"/>
        </w:rPr>
        <w:t>к постановлению Администрации</w:t>
      </w:r>
    </w:p>
    <w:p w:rsidR="009F2D96" w:rsidRPr="009F2D96" w:rsidRDefault="009F2D96" w:rsidP="009F2D96">
      <w:pPr>
        <w:widowControl w:val="0"/>
        <w:autoSpaceDE w:val="0"/>
        <w:autoSpaceDN w:val="0"/>
        <w:adjustRightInd w:val="0"/>
        <w:ind w:left="4111"/>
        <w:jc w:val="right"/>
        <w:rPr>
          <w:color w:val="auto"/>
          <w:sz w:val="18"/>
          <w:szCs w:val="18"/>
          <w:lang w:val="ru-RU" w:eastAsia="ru-RU"/>
        </w:rPr>
      </w:pPr>
      <w:r w:rsidRPr="009F2D96">
        <w:rPr>
          <w:color w:val="auto"/>
          <w:sz w:val="18"/>
          <w:szCs w:val="18"/>
          <w:lang w:val="ru-RU" w:eastAsia="ru-RU"/>
        </w:rPr>
        <w:t xml:space="preserve">Ковылкинского сельского поселения </w:t>
      </w:r>
    </w:p>
    <w:p w:rsidR="009F2D96" w:rsidRPr="009F2D96" w:rsidRDefault="009F2D96" w:rsidP="009F2D96">
      <w:pPr>
        <w:widowControl w:val="0"/>
        <w:autoSpaceDE w:val="0"/>
        <w:autoSpaceDN w:val="0"/>
        <w:adjustRightInd w:val="0"/>
        <w:ind w:left="4111"/>
        <w:jc w:val="right"/>
        <w:rPr>
          <w:color w:val="auto"/>
          <w:sz w:val="18"/>
          <w:szCs w:val="18"/>
          <w:u w:val="single"/>
          <w:lang w:val="ru-RU" w:eastAsia="ru-RU"/>
        </w:rPr>
      </w:pPr>
      <w:r w:rsidRPr="009F2D96">
        <w:rPr>
          <w:color w:val="auto"/>
          <w:sz w:val="18"/>
          <w:szCs w:val="18"/>
          <w:lang w:val="ru-RU" w:eastAsia="ru-RU"/>
        </w:rPr>
        <w:t>от 29.07.2019г. № 45</w:t>
      </w:r>
    </w:p>
    <w:p w:rsidR="009F2D96" w:rsidRPr="009F2D96" w:rsidRDefault="009F2D96" w:rsidP="009F2D96">
      <w:pPr>
        <w:autoSpaceDE w:val="0"/>
        <w:autoSpaceDN w:val="0"/>
        <w:adjustRightInd w:val="0"/>
        <w:rPr>
          <w:color w:val="auto"/>
          <w:sz w:val="18"/>
          <w:szCs w:val="18"/>
          <w:lang w:val="ru-RU" w:eastAsia="ru-RU"/>
        </w:rPr>
      </w:pPr>
    </w:p>
    <w:p w:rsidR="009F2D96" w:rsidRPr="009F2D96" w:rsidRDefault="009F2D96" w:rsidP="009F2D96">
      <w:pPr>
        <w:autoSpaceDE w:val="0"/>
        <w:autoSpaceDN w:val="0"/>
        <w:adjustRightInd w:val="0"/>
        <w:rPr>
          <w:color w:val="auto"/>
          <w:sz w:val="18"/>
          <w:szCs w:val="18"/>
          <w:lang w:val="ru-RU" w:eastAsia="ru-RU"/>
        </w:rPr>
      </w:pPr>
    </w:p>
    <w:p w:rsidR="009F2D96" w:rsidRPr="009F2D96" w:rsidRDefault="009F2D96" w:rsidP="009F2D96">
      <w:pPr>
        <w:suppressAutoHyphens/>
        <w:autoSpaceDE w:val="0"/>
        <w:autoSpaceDN w:val="0"/>
        <w:adjustRightInd w:val="0"/>
        <w:spacing w:line="276" w:lineRule="auto"/>
        <w:jc w:val="center"/>
        <w:rPr>
          <w:color w:val="auto"/>
          <w:sz w:val="18"/>
          <w:szCs w:val="18"/>
          <w:lang w:val="ru-RU" w:eastAsia="ru-RU"/>
        </w:rPr>
      </w:pPr>
      <w:r w:rsidRPr="009F2D96">
        <w:rPr>
          <w:color w:val="auto"/>
          <w:sz w:val="18"/>
          <w:szCs w:val="18"/>
          <w:lang w:val="ru-RU" w:eastAsia="ru-RU"/>
        </w:rPr>
        <w:t xml:space="preserve">МУНИЦИПАЛЬНАЯ ПРОГРАММА </w:t>
      </w:r>
    </w:p>
    <w:p w:rsidR="009F2D96" w:rsidRPr="009F2D96" w:rsidRDefault="009F2D96" w:rsidP="009F2D96">
      <w:pPr>
        <w:suppressAutoHyphens/>
        <w:autoSpaceDE w:val="0"/>
        <w:autoSpaceDN w:val="0"/>
        <w:adjustRightInd w:val="0"/>
        <w:spacing w:line="276" w:lineRule="auto"/>
        <w:jc w:val="center"/>
        <w:rPr>
          <w:color w:val="auto"/>
          <w:sz w:val="18"/>
          <w:szCs w:val="18"/>
          <w:lang w:val="ru-RU" w:eastAsia="ru-RU"/>
        </w:rPr>
      </w:pPr>
      <w:r w:rsidRPr="009F2D96">
        <w:rPr>
          <w:color w:val="auto"/>
          <w:sz w:val="18"/>
          <w:szCs w:val="18"/>
          <w:lang w:val="ru-RU" w:eastAsia="ru-RU"/>
        </w:rPr>
        <w:t xml:space="preserve">Ковылкинского сельского поселения </w:t>
      </w:r>
    </w:p>
    <w:p w:rsidR="009F2D96" w:rsidRPr="009F2D96" w:rsidRDefault="009F2D96" w:rsidP="009F2D96">
      <w:pPr>
        <w:suppressAutoHyphens/>
        <w:autoSpaceDE w:val="0"/>
        <w:autoSpaceDN w:val="0"/>
        <w:adjustRightInd w:val="0"/>
        <w:spacing w:line="276" w:lineRule="auto"/>
        <w:jc w:val="center"/>
        <w:rPr>
          <w:color w:val="auto"/>
          <w:sz w:val="18"/>
          <w:szCs w:val="18"/>
          <w:lang w:val="ru-RU" w:eastAsia="ru-RU"/>
        </w:rPr>
      </w:pPr>
      <w:r w:rsidRPr="009F2D96">
        <w:rPr>
          <w:color w:val="auto"/>
          <w:kern w:val="2"/>
          <w:sz w:val="18"/>
          <w:szCs w:val="18"/>
          <w:lang w:val="ru-RU" w:eastAsia="ru-RU"/>
        </w:rPr>
        <w:t xml:space="preserve">«Защита населения и территории от чрезвычайных ситуаций, </w:t>
      </w:r>
      <w:r w:rsidRPr="009F2D96">
        <w:rPr>
          <w:color w:val="auto"/>
          <w:kern w:val="2"/>
          <w:sz w:val="18"/>
          <w:szCs w:val="18"/>
          <w:lang w:val="ru-RU" w:eastAsia="ru-RU"/>
        </w:rPr>
        <w:br/>
        <w:t>обеспечение пожарной безопасности и безопасности людей на водных объектах»</w:t>
      </w:r>
    </w:p>
    <w:p w:rsidR="009F2D96" w:rsidRPr="009F2D96" w:rsidRDefault="009F2D96" w:rsidP="009F2D96">
      <w:pPr>
        <w:suppressAutoHyphens/>
        <w:autoSpaceDE w:val="0"/>
        <w:autoSpaceDN w:val="0"/>
        <w:adjustRightInd w:val="0"/>
        <w:spacing w:line="276" w:lineRule="auto"/>
        <w:jc w:val="center"/>
        <w:rPr>
          <w:color w:val="auto"/>
          <w:sz w:val="18"/>
          <w:szCs w:val="18"/>
          <w:lang w:val="ru-RU" w:eastAsia="ru-RU"/>
        </w:rPr>
      </w:pPr>
    </w:p>
    <w:p w:rsidR="009F2D96" w:rsidRPr="009F2D96" w:rsidRDefault="009F2D96" w:rsidP="009F2D96">
      <w:pPr>
        <w:suppressAutoHyphens/>
        <w:autoSpaceDE w:val="0"/>
        <w:autoSpaceDN w:val="0"/>
        <w:adjustRightInd w:val="0"/>
        <w:spacing w:line="276" w:lineRule="auto"/>
        <w:jc w:val="center"/>
        <w:rPr>
          <w:color w:val="auto"/>
          <w:sz w:val="18"/>
          <w:szCs w:val="18"/>
          <w:lang w:val="ru-RU" w:eastAsia="ru-RU"/>
        </w:rPr>
      </w:pPr>
    </w:p>
    <w:p w:rsidR="009F2D96" w:rsidRPr="009F2D96" w:rsidRDefault="009F2D96" w:rsidP="009F2D96">
      <w:pPr>
        <w:suppressAutoHyphens/>
        <w:autoSpaceDE w:val="0"/>
        <w:autoSpaceDN w:val="0"/>
        <w:adjustRightInd w:val="0"/>
        <w:spacing w:line="276" w:lineRule="auto"/>
        <w:jc w:val="center"/>
        <w:rPr>
          <w:color w:val="auto"/>
          <w:sz w:val="18"/>
          <w:szCs w:val="18"/>
          <w:lang w:val="ru-RU" w:eastAsia="ru-RU"/>
        </w:rPr>
      </w:pPr>
      <w:r w:rsidRPr="009F2D96">
        <w:rPr>
          <w:color w:val="auto"/>
          <w:sz w:val="18"/>
          <w:szCs w:val="18"/>
          <w:lang w:val="ru-RU" w:eastAsia="ru-RU"/>
        </w:rPr>
        <w:t>ПАСПОРТ</w:t>
      </w:r>
    </w:p>
    <w:p w:rsidR="009F2D96" w:rsidRPr="009F2D96" w:rsidRDefault="009F2D96" w:rsidP="009F2D96">
      <w:pPr>
        <w:suppressAutoHyphens/>
        <w:autoSpaceDE w:val="0"/>
        <w:autoSpaceDN w:val="0"/>
        <w:adjustRightInd w:val="0"/>
        <w:spacing w:line="276" w:lineRule="auto"/>
        <w:jc w:val="center"/>
        <w:rPr>
          <w:color w:val="auto"/>
          <w:kern w:val="2"/>
          <w:sz w:val="18"/>
          <w:szCs w:val="18"/>
          <w:lang w:val="ru-RU" w:eastAsia="ru-RU"/>
        </w:rPr>
      </w:pPr>
      <w:r w:rsidRPr="009F2D96">
        <w:rPr>
          <w:color w:val="auto"/>
          <w:kern w:val="2"/>
          <w:sz w:val="18"/>
          <w:szCs w:val="18"/>
          <w:lang w:val="ru-RU" w:eastAsia="ru-RU"/>
        </w:rPr>
        <w:t xml:space="preserve">муниципальной программы Ковылкинского сельского поселения </w:t>
      </w:r>
      <w:r w:rsidRPr="009F2D96">
        <w:rPr>
          <w:color w:val="auto"/>
          <w:kern w:val="2"/>
          <w:sz w:val="18"/>
          <w:szCs w:val="18"/>
          <w:lang w:val="ru-RU" w:eastAsia="ru-RU"/>
        </w:rPr>
        <w:br/>
        <w:t xml:space="preserve">«Защита населения и территории от чрезвычайных ситуаций, </w:t>
      </w:r>
      <w:r w:rsidRPr="009F2D96">
        <w:rPr>
          <w:color w:val="auto"/>
          <w:kern w:val="2"/>
          <w:sz w:val="18"/>
          <w:szCs w:val="18"/>
          <w:lang w:val="ru-RU" w:eastAsia="ru-RU"/>
        </w:rPr>
        <w:br/>
        <w:t>обеспечение пожарной безопасности и безопасности людей на водных объектах»</w:t>
      </w:r>
    </w:p>
    <w:p w:rsidR="009F2D96" w:rsidRPr="009F2D96" w:rsidRDefault="009F2D96" w:rsidP="009F2D96">
      <w:pPr>
        <w:suppressAutoHyphens/>
        <w:autoSpaceDE w:val="0"/>
        <w:autoSpaceDN w:val="0"/>
        <w:adjustRightInd w:val="0"/>
        <w:spacing w:line="276" w:lineRule="auto"/>
        <w:jc w:val="center"/>
        <w:rPr>
          <w:color w:val="auto"/>
          <w:kern w:val="2"/>
          <w:sz w:val="18"/>
          <w:szCs w:val="18"/>
          <w:lang w:val="ru-RU" w:eastAsia="ru-RU"/>
        </w:rPr>
      </w:pPr>
    </w:p>
    <w:tbl>
      <w:tblPr>
        <w:tblW w:w="5161" w:type="pct"/>
        <w:tblLayout w:type="fixed"/>
        <w:tblCellMar>
          <w:left w:w="57" w:type="dxa"/>
          <w:right w:w="57" w:type="dxa"/>
        </w:tblCellMar>
        <w:tblLook w:val="04A0" w:firstRow="1" w:lastRow="0" w:firstColumn="1" w:lastColumn="0" w:noHBand="0" w:noVBand="1"/>
      </w:tblPr>
      <w:tblGrid>
        <w:gridCol w:w="3601"/>
        <w:gridCol w:w="457"/>
        <w:gridCol w:w="6885"/>
      </w:tblGrid>
      <w:tr w:rsidR="009F2D96" w:rsidRPr="003458E3" w:rsidTr="00710D76">
        <w:tc>
          <w:tcPr>
            <w:tcW w:w="3601"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Наименование муниципальной программы </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sz w:val="18"/>
                <w:szCs w:val="18"/>
                <w:lang w:val="ru-RU" w:eastAsia="ru-RU"/>
              </w:rPr>
              <w:t>Ковылкинского сельского поселения</w:t>
            </w:r>
            <w:r w:rsidRPr="009F2D96">
              <w:rPr>
                <w:color w:val="auto"/>
                <w:kern w:val="2"/>
                <w:sz w:val="18"/>
                <w:szCs w:val="18"/>
                <w:lang w:val="ru-RU" w:eastAsia="ru-RU"/>
              </w:rPr>
              <w:t xml:space="preserve"> </w:t>
            </w:r>
          </w:p>
        </w:tc>
        <w:tc>
          <w:tcPr>
            <w:tcW w:w="457" w:type="dxa"/>
            <w:hideMark/>
          </w:tcPr>
          <w:p w:rsidR="009F2D96" w:rsidRPr="009F2D96" w:rsidRDefault="009F2D96" w:rsidP="009F2D96">
            <w:pPr>
              <w:suppressAutoHyphens/>
              <w:spacing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муниципальной программы Ковылкинского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(далее – муниципальная программа)</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p>
        </w:tc>
      </w:tr>
      <w:tr w:rsidR="009F2D96" w:rsidRPr="009F2D96" w:rsidTr="00710D76">
        <w:tc>
          <w:tcPr>
            <w:tcW w:w="3601"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Ответственный исполнитель</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муниципальной программы </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p>
        </w:tc>
        <w:tc>
          <w:tcPr>
            <w:tcW w:w="457" w:type="dxa"/>
            <w:hideMark/>
          </w:tcPr>
          <w:p w:rsidR="009F2D96" w:rsidRPr="009F2D96" w:rsidRDefault="009F2D96" w:rsidP="009F2D96">
            <w:pPr>
              <w:suppressAutoHyphens/>
              <w:spacing w:after="200"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after="200" w:line="276" w:lineRule="auto"/>
              <w:jc w:val="both"/>
              <w:rPr>
                <w:color w:val="auto"/>
                <w:kern w:val="2"/>
                <w:sz w:val="18"/>
                <w:szCs w:val="18"/>
                <w:lang w:val="ru-RU" w:eastAsia="ru-RU"/>
              </w:rPr>
            </w:pPr>
            <w:r w:rsidRPr="009F2D96">
              <w:rPr>
                <w:color w:val="auto"/>
                <w:kern w:val="2"/>
                <w:sz w:val="18"/>
                <w:szCs w:val="18"/>
                <w:lang w:val="ru-RU" w:eastAsia="ru-RU"/>
              </w:rPr>
              <w:t>Администрация Ковылкинского сельского поселения</w:t>
            </w:r>
          </w:p>
        </w:tc>
      </w:tr>
      <w:tr w:rsidR="009F2D96" w:rsidRPr="009F2D96" w:rsidTr="00710D76">
        <w:tc>
          <w:tcPr>
            <w:tcW w:w="3601" w:type="dxa"/>
            <w:hideMark/>
          </w:tcPr>
          <w:p w:rsidR="009F2D96" w:rsidRPr="009F2D96" w:rsidRDefault="009F2D96" w:rsidP="009F2D96">
            <w:pPr>
              <w:suppressAutoHyphens/>
              <w:autoSpaceDE w:val="0"/>
              <w:autoSpaceDN w:val="0"/>
              <w:adjustRightInd w:val="0"/>
              <w:spacing w:after="200" w:line="276" w:lineRule="auto"/>
              <w:jc w:val="both"/>
              <w:rPr>
                <w:color w:val="auto"/>
                <w:kern w:val="2"/>
                <w:sz w:val="18"/>
                <w:szCs w:val="18"/>
                <w:lang w:val="ru-RU" w:eastAsia="ru-RU"/>
              </w:rPr>
            </w:pPr>
            <w:r w:rsidRPr="009F2D96">
              <w:rPr>
                <w:color w:val="auto"/>
                <w:kern w:val="2"/>
                <w:sz w:val="18"/>
                <w:szCs w:val="18"/>
                <w:lang w:val="ru-RU" w:eastAsia="ru-RU"/>
              </w:rPr>
              <w:t xml:space="preserve">Соисполнители муниципальной программы </w:t>
            </w:r>
          </w:p>
        </w:tc>
        <w:tc>
          <w:tcPr>
            <w:tcW w:w="457" w:type="dxa"/>
            <w:hideMark/>
          </w:tcPr>
          <w:p w:rsidR="009F2D96" w:rsidRPr="009F2D96" w:rsidRDefault="009F2D96" w:rsidP="009F2D96">
            <w:pPr>
              <w:suppressAutoHyphens/>
              <w:spacing w:after="200"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after="200" w:line="276" w:lineRule="auto"/>
              <w:jc w:val="both"/>
              <w:rPr>
                <w:color w:val="auto"/>
                <w:kern w:val="2"/>
                <w:sz w:val="18"/>
                <w:szCs w:val="18"/>
                <w:lang w:val="ru-RU" w:eastAsia="ru-RU"/>
              </w:rPr>
            </w:pPr>
            <w:r w:rsidRPr="009F2D96">
              <w:rPr>
                <w:color w:val="auto"/>
                <w:kern w:val="2"/>
                <w:sz w:val="18"/>
                <w:szCs w:val="18"/>
                <w:lang w:val="ru-RU" w:eastAsia="ru-RU"/>
              </w:rPr>
              <w:t>отсутствуют</w:t>
            </w:r>
          </w:p>
        </w:tc>
      </w:tr>
      <w:tr w:rsidR="009F2D96" w:rsidRPr="009F2D96" w:rsidTr="00710D76">
        <w:tc>
          <w:tcPr>
            <w:tcW w:w="3601" w:type="dxa"/>
          </w:tcPr>
          <w:p w:rsidR="009F2D96" w:rsidRPr="009F2D96" w:rsidRDefault="009F2D96" w:rsidP="009F2D96">
            <w:pPr>
              <w:suppressAutoHyphens/>
              <w:autoSpaceDE w:val="0"/>
              <w:autoSpaceDN w:val="0"/>
              <w:adjustRightInd w:val="0"/>
              <w:spacing w:after="200" w:line="276" w:lineRule="auto"/>
              <w:jc w:val="both"/>
              <w:rPr>
                <w:color w:val="auto"/>
                <w:kern w:val="2"/>
                <w:sz w:val="18"/>
                <w:szCs w:val="18"/>
                <w:lang w:val="ru-RU" w:eastAsia="ru-RU"/>
              </w:rPr>
            </w:pPr>
            <w:r w:rsidRPr="009F2D96">
              <w:rPr>
                <w:color w:val="auto"/>
                <w:kern w:val="2"/>
                <w:sz w:val="18"/>
                <w:szCs w:val="18"/>
                <w:lang w:val="ru-RU" w:eastAsia="ru-RU"/>
              </w:rPr>
              <w:t xml:space="preserve">Участники муниципальной программы </w:t>
            </w:r>
          </w:p>
        </w:tc>
        <w:tc>
          <w:tcPr>
            <w:tcW w:w="457" w:type="dxa"/>
            <w:hideMark/>
          </w:tcPr>
          <w:p w:rsidR="009F2D96" w:rsidRPr="009F2D96" w:rsidRDefault="009F2D96" w:rsidP="009F2D96">
            <w:pPr>
              <w:suppressAutoHyphens/>
              <w:spacing w:after="200"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after="200" w:line="276" w:lineRule="auto"/>
              <w:jc w:val="both"/>
              <w:rPr>
                <w:color w:val="auto"/>
                <w:kern w:val="2"/>
                <w:sz w:val="18"/>
                <w:szCs w:val="18"/>
                <w:lang w:val="ru-RU" w:eastAsia="ru-RU"/>
              </w:rPr>
            </w:pPr>
            <w:r w:rsidRPr="009F2D96">
              <w:rPr>
                <w:color w:val="auto"/>
                <w:kern w:val="2"/>
                <w:sz w:val="18"/>
                <w:szCs w:val="18"/>
                <w:lang w:val="ru-RU" w:eastAsia="ru-RU"/>
              </w:rPr>
              <w:t>Администрация Ковылкинского сельского поселения</w:t>
            </w:r>
          </w:p>
        </w:tc>
      </w:tr>
      <w:tr w:rsidR="009F2D96" w:rsidRPr="003458E3" w:rsidTr="00710D76">
        <w:tc>
          <w:tcPr>
            <w:tcW w:w="3601"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Подпрограммы муниципальной программы </w:t>
            </w:r>
          </w:p>
        </w:tc>
        <w:tc>
          <w:tcPr>
            <w:tcW w:w="457" w:type="dxa"/>
            <w:hideMark/>
          </w:tcPr>
          <w:p w:rsidR="009F2D96" w:rsidRPr="009F2D96" w:rsidRDefault="009F2D96" w:rsidP="009F2D96">
            <w:pPr>
              <w:suppressAutoHyphens/>
              <w:spacing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bCs/>
                <w:color w:val="auto"/>
                <w:kern w:val="2"/>
                <w:sz w:val="18"/>
                <w:szCs w:val="18"/>
                <w:lang w:val="ru-RU"/>
              </w:rPr>
              <w:t>1.</w:t>
            </w:r>
            <w:r w:rsidRPr="009F2D96">
              <w:rPr>
                <w:color w:val="auto"/>
                <w:kern w:val="2"/>
                <w:sz w:val="18"/>
                <w:szCs w:val="18"/>
                <w:lang w:val="ru-RU"/>
              </w:rPr>
              <w:t xml:space="preserve"> «Пожарная безопасность».</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color w:val="auto"/>
                <w:kern w:val="2"/>
                <w:sz w:val="18"/>
                <w:szCs w:val="18"/>
                <w:lang w:val="ru-RU"/>
              </w:rPr>
              <w:t>2. «Защита населения от чрезвычайных ситуаций».</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p>
        </w:tc>
      </w:tr>
      <w:tr w:rsidR="009F2D96" w:rsidRPr="009F2D96" w:rsidTr="00710D76">
        <w:tc>
          <w:tcPr>
            <w:tcW w:w="3601"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Программно-целевые инструменты</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муниципальной программы </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p>
        </w:tc>
        <w:tc>
          <w:tcPr>
            <w:tcW w:w="457" w:type="dxa"/>
            <w:hideMark/>
          </w:tcPr>
          <w:p w:rsidR="009F2D96" w:rsidRPr="009F2D96" w:rsidRDefault="009F2D96" w:rsidP="009F2D96">
            <w:pPr>
              <w:suppressAutoHyphens/>
              <w:spacing w:after="200"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after="200" w:line="276" w:lineRule="auto"/>
              <w:jc w:val="both"/>
              <w:rPr>
                <w:color w:val="auto"/>
                <w:kern w:val="2"/>
                <w:sz w:val="18"/>
                <w:szCs w:val="18"/>
                <w:lang w:val="ru-RU" w:eastAsia="ru-RU"/>
              </w:rPr>
            </w:pPr>
            <w:r w:rsidRPr="009F2D96">
              <w:rPr>
                <w:color w:val="auto"/>
                <w:kern w:val="2"/>
                <w:sz w:val="18"/>
                <w:szCs w:val="18"/>
                <w:lang w:val="ru-RU" w:eastAsia="ru-RU"/>
              </w:rPr>
              <w:t xml:space="preserve">отсутствуют </w:t>
            </w:r>
          </w:p>
        </w:tc>
      </w:tr>
      <w:tr w:rsidR="009F2D96" w:rsidRPr="003458E3" w:rsidTr="00710D76">
        <w:tc>
          <w:tcPr>
            <w:tcW w:w="3601" w:type="dxa"/>
            <w:hideMark/>
          </w:tcPr>
          <w:p w:rsidR="009F2D96" w:rsidRPr="009F2D96" w:rsidRDefault="009F2D96" w:rsidP="009F2D96">
            <w:pPr>
              <w:suppressAutoHyphens/>
              <w:autoSpaceDE w:val="0"/>
              <w:autoSpaceDN w:val="0"/>
              <w:adjustRightInd w:val="0"/>
              <w:spacing w:after="200" w:line="276" w:lineRule="auto"/>
              <w:rPr>
                <w:color w:val="auto"/>
                <w:kern w:val="2"/>
                <w:sz w:val="18"/>
                <w:szCs w:val="18"/>
                <w:lang w:val="ru-RU" w:eastAsia="ru-RU"/>
              </w:rPr>
            </w:pPr>
            <w:r w:rsidRPr="009F2D96">
              <w:rPr>
                <w:color w:val="auto"/>
                <w:kern w:val="2"/>
                <w:sz w:val="18"/>
                <w:szCs w:val="18"/>
                <w:lang w:val="ru-RU" w:eastAsia="ru-RU"/>
              </w:rPr>
              <w:t xml:space="preserve">Цели муниципальной программы </w:t>
            </w:r>
          </w:p>
        </w:tc>
        <w:tc>
          <w:tcPr>
            <w:tcW w:w="457" w:type="dxa"/>
            <w:hideMark/>
          </w:tcPr>
          <w:p w:rsidR="009F2D96" w:rsidRPr="009F2D96" w:rsidRDefault="009F2D96" w:rsidP="009F2D96">
            <w:pPr>
              <w:suppressAutoHyphens/>
              <w:spacing w:after="200"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after="200" w:line="276" w:lineRule="auto"/>
              <w:jc w:val="both"/>
              <w:rPr>
                <w:color w:val="auto"/>
                <w:kern w:val="2"/>
                <w:sz w:val="18"/>
                <w:szCs w:val="18"/>
                <w:lang w:val="ru-RU" w:eastAsia="ru-RU"/>
              </w:rPr>
            </w:pPr>
            <w:r w:rsidRPr="009F2D96">
              <w:rPr>
                <w:rFonts w:eastAsia="Calibri"/>
                <w:color w:val="auto"/>
                <w:kern w:val="2"/>
                <w:sz w:val="18"/>
                <w:szCs w:val="18"/>
                <w:lang w:val="ru-RU"/>
              </w:rPr>
              <w:t>Предотвращение и снижение риска возникновения чрезвычайных ситуаций, а также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9F2D96" w:rsidRPr="003458E3" w:rsidTr="00710D76">
        <w:tc>
          <w:tcPr>
            <w:tcW w:w="3601"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Задачи муниципальной программы </w:t>
            </w:r>
          </w:p>
        </w:tc>
        <w:tc>
          <w:tcPr>
            <w:tcW w:w="457" w:type="dxa"/>
            <w:hideMark/>
          </w:tcPr>
          <w:p w:rsidR="009F2D96" w:rsidRPr="009F2D96" w:rsidRDefault="009F2D96" w:rsidP="009F2D96">
            <w:pPr>
              <w:suppressAutoHyphens/>
              <w:spacing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line="276" w:lineRule="auto"/>
              <w:jc w:val="both"/>
              <w:rPr>
                <w:rFonts w:eastAsia="Calibri"/>
                <w:bCs/>
                <w:color w:val="auto"/>
                <w:sz w:val="18"/>
                <w:szCs w:val="18"/>
                <w:lang w:val="ru-RU"/>
              </w:rPr>
            </w:pPr>
            <w:r w:rsidRPr="009F2D96">
              <w:rPr>
                <w:bCs/>
                <w:color w:val="auto"/>
                <w:kern w:val="2"/>
                <w:sz w:val="18"/>
                <w:szCs w:val="18"/>
                <w:lang w:val="ru-RU"/>
              </w:rPr>
              <w:t xml:space="preserve">обеспечение мероприятий по предупреждению </w:t>
            </w:r>
            <w:r w:rsidRPr="009F2D96">
              <w:rPr>
                <w:bCs/>
                <w:color w:val="auto"/>
                <w:kern w:val="2"/>
                <w:sz w:val="18"/>
                <w:szCs w:val="18"/>
                <w:lang w:val="ru-RU"/>
              </w:rPr>
              <w:br/>
              <w:t>и ликвидации чрезвычайных ситуаций природного и техногенного характера, пожаров и происшествий на водных объектах;</w:t>
            </w:r>
            <w:r w:rsidRPr="009F2D96">
              <w:rPr>
                <w:rFonts w:eastAsia="Calibri"/>
                <w:bCs/>
                <w:color w:val="auto"/>
                <w:sz w:val="18"/>
                <w:szCs w:val="18"/>
                <w:lang w:val="ru-RU"/>
              </w:rPr>
              <w:t xml:space="preserve"> </w:t>
            </w:r>
          </w:p>
          <w:p w:rsidR="009F2D96" w:rsidRPr="009F2D96" w:rsidRDefault="009F2D96" w:rsidP="009F2D96">
            <w:pPr>
              <w:suppressAutoHyphens/>
              <w:autoSpaceDE w:val="0"/>
              <w:autoSpaceDN w:val="0"/>
              <w:adjustRightInd w:val="0"/>
              <w:spacing w:line="276" w:lineRule="auto"/>
              <w:jc w:val="both"/>
              <w:rPr>
                <w:rFonts w:eastAsia="Calibri"/>
                <w:bCs/>
                <w:color w:val="auto"/>
                <w:sz w:val="18"/>
                <w:szCs w:val="18"/>
                <w:lang w:val="ru-RU"/>
              </w:rPr>
            </w:pPr>
            <w:r w:rsidRPr="009F2D96">
              <w:rPr>
                <w:rFonts w:eastAsia="Calibri"/>
                <w:bCs/>
                <w:color w:val="auto"/>
                <w:sz w:val="18"/>
                <w:szCs w:val="18"/>
                <w:lang w:val="ru-RU"/>
              </w:rPr>
              <w:t>обучение населения действиям при чрезвычайных ситуациях, бытовых и природных пожарах;</w:t>
            </w:r>
          </w:p>
          <w:p w:rsidR="009F2D96" w:rsidRPr="009F2D96" w:rsidRDefault="009F2D96" w:rsidP="009F2D96">
            <w:pPr>
              <w:suppressAutoHyphens/>
              <w:autoSpaceDE w:val="0"/>
              <w:autoSpaceDN w:val="0"/>
              <w:adjustRightInd w:val="0"/>
              <w:spacing w:line="276" w:lineRule="auto"/>
              <w:jc w:val="both"/>
              <w:rPr>
                <w:rFonts w:eastAsia="Calibri"/>
                <w:bCs/>
                <w:color w:val="auto"/>
                <w:sz w:val="18"/>
                <w:szCs w:val="18"/>
                <w:lang w:val="ru-RU"/>
              </w:rPr>
            </w:pPr>
            <w:r w:rsidRPr="009F2D96">
              <w:rPr>
                <w:rFonts w:eastAsia="Calibri"/>
                <w:bCs/>
                <w:color w:val="auto"/>
                <w:sz w:val="18"/>
                <w:szCs w:val="18"/>
                <w:lang w:val="ru-RU"/>
              </w:rPr>
              <w:t>обеспечение и поддержание высокой готовности сил и средств на территории Ковылкинского сельского поселения к действиям по предназначению;</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rFonts w:eastAsia="Calibri"/>
                <w:bCs/>
                <w:color w:val="auto"/>
                <w:sz w:val="18"/>
                <w:szCs w:val="18"/>
                <w:lang w:val="ru-RU"/>
              </w:rPr>
              <w:t>поддержания в постоянной готовности системы оповещения населения;</w:t>
            </w:r>
          </w:p>
        </w:tc>
      </w:tr>
      <w:tr w:rsidR="009F2D96" w:rsidRPr="003458E3" w:rsidTr="00710D76">
        <w:tc>
          <w:tcPr>
            <w:tcW w:w="3601"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Целевые индикаторы </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и показатели</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муниципальной программы </w:t>
            </w:r>
          </w:p>
        </w:tc>
        <w:tc>
          <w:tcPr>
            <w:tcW w:w="457" w:type="dxa"/>
            <w:hideMark/>
          </w:tcPr>
          <w:p w:rsidR="009F2D96" w:rsidRPr="009F2D96" w:rsidRDefault="009F2D96" w:rsidP="009F2D96">
            <w:pPr>
              <w:suppressAutoHyphens/>
              <w:spacing w:after="200"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bCs/>
                <w:color w:val="auto"/>
                <w:sz w:val="18"/>
                <w:szCs w:val="18"/>
                <w:lang w:val="ru-RU" w:eastAsia="ru-RU"/>
              </w:rPr>
              <w:t>количество выездов пожарных и спасательных подразделений на пожары, чрезвычайные ситуации и происшествия; количество спасенных людей и людей, которым оказана помощь при пожарах, чрезвычайных ситуациях и происшествиях; количество обученных специалистов территориальной (областной) подсистемы единой государственной системы предупреждения и ликвидации чрезвычайных ситуаций (далее - областная подсистема РСЧС); охват населения, оповещаемого региональной системой оповещения;</w:t>
            </w:r>
          </w:p>
        </w:tc>
      </w:tr>
      <w:tr w:rsidR="009F2D96" w:rsidRPr="003458E3" w:rsidTr="00710D76">
        <w:tc>
          <w:tcPr>
            <w:tcW w:w="3601" w:type="dxa"/>
            <w:hideMark/>
          </w:tcPr>
          <w:p w:rsidR="009F2D96" w:rsidRPr="009F2D96" w:rsidRDefault="009F2D96" w:rsidP="009F2D96">
            <w:pPr>
              <w:suppressAutoHyphens/>
              <w:autoSpaceDE w:val="0"/>
              <w:autoSpaceDN w:val="0"/>
              <w:adjustRightInd w:val="0"/>
              <w:spacing w:line="276" w:lineRule="auto"/>
              <w:rPr>
                <w:color w:val="auto"/>
                <w:kern w:val="2"/>
                <w:sz w:val="18"/>
                <w:szCs w:val="18"/>
                <w:lang w:val="ru-RU" w:eastAsia="ru-RU"/>
              </w:rPr>
            </w:pPr>
            <w:r w:rsidRPr="009F2D96">
              <w:rPr>
                <w:color w:val="auto"/>
                <w:kern w:val="2"/>
                <w:sz w:val="18"/>
                <w:szCs w:val="18"/>
                <w:lang w:val="ru-RU" w:eastAsia="ru-RU"/>
              </w:rPr>
              <w:t>Этапы и сроки реализации</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муниципальной программы </w:t>
            </w:r>
          </w:p>
        </w:tc>
        <w:tc>
          <w:tcPr>
            <w:tcW w:w="457" w:type="dxa"/>
            <w:hideMark/>
          </w:tcPr>
          <w:p w:rsidR="009F2D96" w:rsidRPr="009F2D96" w:rsidRDefault="009F2D96" w:rsidP="009F2D96">
            <w:pPr>
              <w:suppressAutoHyphens/>
              <w:spacing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bCs/>
                <w:kern w:val="2"/>
                <w:sz w:val="18"/>
                <w:szCs w:val="18"/>
                <w:lang w:val="ru-RU" w:eastAsia="ru-RU"/>
              </w:rPr>
              <w:t xml:space="preserve">этапы реализации не выделяются. </w:t>
            </w:r>
            <w:r w:rsidRPr="009F2D96">
              <w:rPr>
                <w:kern w:val="2"/>
                <w:sz w:val="18"/>
                <w:szCs w:val="18"/>
                <w:lang w:val="ru-RU" w:eastAsia="ru-RU"/>
              </w:rPr>
              <w:t xml:space="preserve">Сроки реализации </w:t>
            </w:r>
            <w:r w:rsidRPr="009F2D96">
              <w:rPr>
                <w:bCs/>
                <w:kern w:val="2"/>
                <w:sz w:val="18"/>
                <w:szCs w:val="18"/>
                <w:lang w:val="ru-RU" w:eastAsia="ru-RU"/>
              </w:rPr>
              <w:t>2019 – 2030 годы.</w:t>
            </w:r>
          </w:p>
        </w:tc>
      </w:tr>
      <w:tr w:rsidR="009F2D96" w:rsidRPr="003458E3" w:rsidTr="00710D76">
        <w:tc>
          <w:tcPr>
            <w:tcW w:w="3601"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Ресурсное обеспечение</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муниципальной программы </w:t>
            </w:r>
          </w:p>
        </w:tc>
        <w:tc>
          <w:tcPr>
            <w:tcW w:w="457" w:type="dxa"/>
            <w:hideMark/>
          </w:tcPr>
          <w:p w:rsidR="009F2D96" w:rsidRPr="009F2D96" w:rsidRDefault="009F2D96" w:rsidP="009F2D96">
            <w:pPr>
              <w:suppressAutoHyphens/>
              <w:spacing w:after="200"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spacing w:line="276" w:lineRule="auto"/>
              <w:jc w:val="both"/>
              <w:rPr>
                <w:rFonts w:eastAsia="Calibri"/>
                <w:color w:val="auto"/>
                <w:kern w:val="2"/>
                <w:sz w:val="18"/>
                <w:szCs w:val="18"/>
                <w:lang w:val="ru-RU" w:eastAsia="ru-RU"/>
              </w:rPr>
            </w:pPr>
            <w:r w:rsidRPr="009F2D96">
              <w:rPr>
                <w:color w:val="auto"/>
                <w:kern w:val="2"/>
                <w:sz w:val="18"/>
                <w:szCs w:val="18"/>
                <w:lang w:val="ru-RU" w:eastAsia="ru-RU"/>
              </w:rPr>
              <w:t xml:space="preserve">общий объем финансирования муниципальной программы составляет 259,4 тыс. рублей, в том числе </w:t>
            </w:r>
            <w:r w:rsidRPr="009F2D96">
              <w:rPr>
                <w:rFonts w:eastAsia="Calibri"/>
                <w:color w:val="auto"/>
                <w:kern w:val="2"/>
                <w:sz w:val="18"/>
                <w:szCs w:val="18"/>
                <w:lang w:val="ru-RU" w:eastAsia="ru-RU"/>
              </w:rPr>
              <w:t>(за счет средств местного бюджета)</w:t>
            </w:r>
            <w:r w:rsidRPr="009F2D96">
              <w:rPr>
                <w:color w:val="auto"/>
                <w:kern w:val="2"/>
                <w:sz w:val="18"/>
                <w:szCs w:val="18"/>
                <w:lang w:val="ru-RU" w:eastAsia="ru-RU"/>
              </w:rPr>
              <w:t>:</w:t>
            </w:r>
          </w:p>
          <w:p w:rsidR="009F2D96" w:rsidRPr="009F2D96" w:rsidRDefault="009F2D96" w:rsidP="009F2D96">
            <w:pPr>
              <w:suppressAutoHyphens/>
              <w:autoSpaceDE w:val="0"/>
              <w:autoSpaceDN w:val="0"/>
              <w:adjustRightInd w:val="0"/>
              <w:spacing w:line="235" w:lineRule="auto"/>
              <w:jc w:val="both"/>
              <w:rPr>
                <w:rFonts w:eastAsia="Calibri"/>
                <w:color w:val="auto"/>
                <w:kern w:val="2"/>
                <w:sz w:val="18"/>
                <w:szCs w:val="18"/>
                <w:lang w:val="ru-RU" w:eastAsia="ru-RU"/>
              </w:rPr>
            </w:pPr>
            <w:r w:rsidRPr="009F2D96">
              <w:rPr>
                <w:rFonts w:eastAsia="Calibri"/>
                <w:color w:val="auto"/>
                <w:kern w:val="2"/>
                <w:sz w:val="18"/>
                <w:szCs w:val="18"/>
                <w:lang w:val="ru-RU" w:eastAsia="ru-RU"/>
              </w:rPr>
              <w:t>в 2019 году –   28,8 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2020 году –   22,4</w:t>
            </w:r>
            <w:r w:rsidRPr="009F2D96">
              <w:rPr>
                <w:rFonts w:eastAsia="Calibri"/>
                <w:color w:val="auto"/>
                <w:kern w:val="2"/>
                <w:sz w:val="18"/>
                <w:szCs w:val="18"/>
                <w:lang w:val="ru-RU" w:eastAsia="ru-RU"/>
              </w:rPr>
              <w:t xml:space="preserve">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2021 году – </w:t>
            </w:r>
            <w:r w:rsidRPr="009F2D96">
              <w:rPr>
                <w:rFonts w:eastAsia="Calibri"/>
                <w:color w:val="auto"/>
                <w:kern w:val="2"/>
                <w:sz w:val="18"/>
                <w:szCs w:val="18"/>
                <w:lang w:val="ru-RU" w:eastAsia="ru-RU"/>
              </w:rPr>
              <w:t xml:space="preserve">  6,6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2022 году –   22,4</w:t>
            </w:r>
            <w:r w:rsidRPr="009F2D96">
              <w:rPr>
                <w:rFonts w:eastAsia="Calibri"/>
                <w:color w:val="auto"/>
                <w:kern w:val="2"/>
                <w:sz w:val="18"/>
                <w:szCs w:val="18"/>
                <w:lang w:val="ru-RU" w:eastAsia="ru-RU"/>
              </w:rPr>
              <w:t xml:space="preserve">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2023 году –   22,4</w:t>
            </w:r>
            <w:r w:rsidRPr="009F2D96">
              <w:rPr>
                <w:rFonts w:eastAsia="Calibri"/>
                <w:color w:val="auto"/>
                <w:kern w:val="2"/>
                <w:sz w:val="18"/>
                <w:szCs w:val="18"/>
                <w:lang w:val="ru-RU" w:eastAsia="ru-RU"/>
              </w:rPr>
              <w:t xml:space="preserve">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2024 году –   22,4</w:t>
            </w:r>
            <w:r w:rsidRPr="009F2D96">
              <w:rPr>
                <w:rFonts w:eastAsia="Calibri"/>
                <w:color w:val="auto"/>
                <w:kern w:val="2"/>
                <w:sz w:val="18"/>
                <w:szCs w:val="18"/>
                <w:lang w:val="ru-RU" w:eastAsia="ru-RU"/>
              </w:rPr>
              <w:t xml:space="preserve">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2025 году –   22,4</w:t>
            </w:r>
            <w:r w:rsidRPr="009F2D96">
              <w:rPr>
                <w:rFonts w:eastAsia="Calibri"/>
                <w:color w:val="auto"/>
                <w:kern w:val="2"/>
                <w:sz w:val="18"/>
                <w:szCs w:val="18"/>
                <w:lang w:val="ru-RU" w:eastAsia="ru-RU"/>
              </w:rPr>
              <w:t xml:space="preserve">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lastRenderedPageBreak/>
              <w:t>в 2026 году –   22,4</w:t>
            </w:r>
            <w:r w:rsidRPr="009F2D96">
              <w:rPr>
                <w:rFonts w:eastAsia="Calibri"/>
                <w:color w:val="auto"/>
                <w:kern w:val="2"/>
                <w:sz w:val="18"/>
                <w:szCs w:val="18"/>
                <w:lang w:val="ru-RU" w:eastAsia="ru-RU"/>
              </w:rPr>
              <w:t xml:space="preserve">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2027 году –   22,4</w:t>
            </w:r>
            <w:r w:rsidRPr="009F2D96">
              <w:rPr>
                <w:rFonts w:eastAsia="Calibri"/>
                <w:color w:val="auto"/>
                <w:kern w:val="2"/>
                <w:sz w:val="18"/>
                <w:szCs w:val="18"/>
                <w:lang w:val="ru-RU" w:eastAsia="ru-RU"/>
              </w:rPr>
              <w:t xml:space="preserve">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2028 году –   22,4</w:t>
            </w:r>
            <w:r w:rsidRPr="009F2D96">
              <w:rPr>
                <w:rFonts w:eastAsia="Calibri"/>
                <w:color w:val="auto"/>
                <w:kern w:val="2"/>
                <w:sz w:val="18"/>
                <w:szCs w:val="18"/>
                <w:lang w:val="ru-RU" w:eastAsia="ru-RU"/>
              </w:rPr>
              <w:t xml:space="preserve">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2029 году –   22,4</w:t>
            </w:r>
            <w:r w:rsidRPr="009F2D96">
              <w:rPr>
                <w:rFonts w:eastAsia="Calibri"/>
                <w:color w:val="auto"/>
                <w:kern w:val="2"/>
                <w:sz w:val="18"/>
                <w:szCs w:val="18"/>
                <w:lang w:val="ru-RU" w:eastAsia="ru-RU"/>
              </w:rPr>
              <w:t xml:space="preserve">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2030 году – </w:t>
            </w:r>
            <w:r w:rsidRPr="009F2D96">
              <w:rPr>
                <w:rFonts w:eastAsia="Calibri"/>
                <w:color w:val="auto"/>
                <w:kern w:val="2"/>
                <w:sz w:val="18"/>
                <w:szCs w:val="18"/>
                <w:lang w:val="ru-RU" w:eastAsia="ru-RU"/>
              </w:rPr>
              <w:t xml:space="preserve">  22,4 тыс.</w:t>
            </w:r>
            <w:r w:rsidRPr="009F2D96">
              <w:rPr>
                <w:color w:val="auto"/>
                <w:kern w:val="2"/>
                <w:sz w:val="18"/>
                <w:szCs w:val="18"/>
                <w:lang w:val="ru-RU" w:eastAsia="ru-RU"/>
              </w:rPr>
              <w:t xml:space="preserve"> рублей;</w:t>
            </w:r>
          </w:p>
          <w:p w:rsidR="009F2D96" w:rsidRPr="009F2D96" w:rsidRDefault="009F2D96" w:rsidP="009F2D96">
            <w:pPr>
              <w:shd w:val="clear" w:color="auto" w:fill="FFFFFF"/>
              <w:suppressAutoHyphens/>
              <w:spacing w:after="200" w:line="276" w:lineRule="auto"/>
              <w:jc w:val="both"/>
              <w:rPr>
                <w:color w:val="auto"/>
                <w:sz w:val="18"/>
                <w:szCs w:val="18"/>
                <w:lang w:val="ru-RU" w:eastAsia="ru-RU"/>
              </w:rPr>
            </w:pPr>
            <w:r w:rsidRPr="009F2D96">
              <w:rPr>
                <w:color w:val="auto"/>
                <w:sz w:val="18"/>
                <w:szCs w:val="18"/>
                <w:lang w:val="ru-RU" w:eastAsia="ru-RU"/>
              </w:rPr>
              <w:t>Средства местных бюджетов, объемы и направления финансирования мероприятий Программы определяются муниципальными правовыми актами.</w:t>
            </w:r>
          </w:p>
        </w:tc>
      </w:tr>
      <w:tr w:rsidR="009F2D96" w:rsidRPr="003458E3" w:rsidTr="00710D76">
        <w:tc>
          <w:tcPr>
            <w:tcW w:w="3601" w:type="dxa"/>
            <w:hideMark/>
          </w:tcPr>
          <w:p w:rsidR="009F2D96" w:rsidRPr="009F2D96" w:rsidRDefault="009F2D96" w:rsidP="009F2D96">
            <w:pPr>
              <w:suppressAutoHyphens/>
              <w:autoSpaceDE w:val="0"/>
              <w:autoSpaceDN w:val="0"/>
              <w:adjustRightInd w:val="0"/>
              <w:spacing w:line="276" w:lineRule="auto"/>
              <w:rPr>
                <w:color w:val="auto"/>
                <w:kern w:val="2"/>
                <w:sz w:val="18"/>
                <w:szCs w:val="18"/>
                <w:lang w:val="ru-RU" w:eastAsia="ru-RU"/>
              </w:rPr>
            </w:pPr>
            <w:r w:rsidRPr="009F2D96">
              <w:rPr>
                <w:color w:val="auto"/>
                <w:kern w:val="2"/>
                <w:sz w:val="18"/>
                <w:szCs w:val="18"/>
                <w:lang w:val="ru-RU" w:eastAsia="ru-RU"/>
              </w:rPr>
              <w:lastRenderedPageBreak/>
              <w:t>Ожидаемые результаты реализации</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eastAsia="ru-RU"/>
              </w:rPr>
              <w:t xml:space="preserve">муниципальной программы </w:t>
            </w:r>
          </w:p>
        </w:tc>
        <w:tc>
          <w:tcPr>
            <w:tcW w:w="457" w:type="dxa"/>
            <w:hideMark/>
          </w:tcPr>
          <w:p w:rsidR="009F2D96" w:rsidRPr="009F2D96" w:rsidRDefault="009F2D96" w:rsidP="009F2D96">
            <w:pPr>
              <w:suppressAutoHyphens/>
              <w:spacing w:line="276" w:lineRule="auto"/>
              <w:jc w:val="center"/>
              <w:rPr>
                <w:color w:val="auto"/>
                <w:kern w:val="2"/>
                <w:sz w:val="18"/>
                <w:szCs w:val="18"/>
                <w:lang w:val="ru-RU" w:eastAsia="ru-RU"/>
              </w:rPr>
            </w:pPr>
            <w:r w:rsidRPr="009F2D96">
              <w:rPr>
                <w:color w:val="auto"/>
                <w:kern w:val="2"/>
                <w:sz w:val="18"/>
                <w:szCs w:val="18"/>
                <w:lang w:val="ru-RU" w:eastAsia="ru-RU"/>
              </w:rPr>
              <w:t>–</w:t>
            </w:r>
          </w:p>
        </w:tc>
        <w:tc>
          <w:tcPr>
            <w:tcW w:w="6885" w:type="dxa"/>
            <w:hideMark/>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color w:val="auto"/>
                <w:kern w:val="2"/>
                <w:sz w:val="18"/>
                <w:szCs w:val="18"/>
                <w:lang w:val="ru-RU"/>
              </w:rPr>
              <w:t xml:space="preserve">снижение рисков возникновения пожаров, чрезвычайных ситуаций, несчастных случаев </w:t>
            </w:r>
            <w:r w:rsidRPr="009F2D96">
              <w:rPr>
                <w:color w:val="auto"/>
                <w:kern w:val="2"/>
                <w:sz w:val="18"/>
                <w:szCs w:val="18"/>
                <w:lang w:val="ru-RU"/>
              </w:rPr>
              <w:br/>
              <w:t>на воде и смягчение их возможных последствий;</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color w:val="auto"/>
                <w:kern w:val="2"/>
                <w:sz w:val="18"/>
                <w:szCs w:val="18"/>
                <w:lang w:val="ru-RU"/>
              </w:rPr>
              <w:t xml:space="preserve">повышение уровня безопасности населения </w:t>
            </w:r>
            <w:r w:rsidRPr="009F2D96">
              <w:rPr>
                <w:color w:val="auto"/>
                <w:kern w:val="2"/>
                <w:sz w:val="18"/>
                <w:szCs w:val="18"/>
                <w:lang w:val="ru-RU"/>
              </w:rPr>
              <w:br/>
              <w:t>от чрезвычайных ситуаций природного и техногенного характера, пожаров и происшествий на водных объектах;</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улучшение процесса обучения и повышения уровня подготовки специалистов областной подсистемы РСЧС к действиям при возникновении чрезвычайных ситуаций;</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bCs/>
                <w:color w:val="auto"/>
                <w:sz w:val="18"/>
                <w:szCs w:val="18"/>
                <w:lang w:val="ru-RU" w:eastAsia="ru-RU"/>
              </w:rPr>
              <w:t>улучшение системы информирования населения на территории Ковылкинского сельского поселения для своевременного доведения информации об угрозе и возникновении чрезвычайных ситуаций;</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bCs/>
                <w:color w:val="auto"/>
                <w:kern w:val="2"/>
                <w:sz w:val="18"/>
                <w:szCs w:val="18"/>
                <w:lang w:val="ru-RU"/>
              </w:rPr>
              <w:t>проведение профилактических мероприятий по предотвращению пожаров, чрезвычайных ситуаций и происшествий на воде;</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bCs/>
                <w:color w:val="auto"/>
                <w:kern w:val="2"/>
                <w:sz w:val="18"/>
                <w:szCs w:val="18"/>
                <w:lang w:val="ru-RU"/>
              </w:rPr>
              <w:t xml:space="preserve">повышение готовности населения к действиям при возникновении пожаров, чрезвычайных ситуаций </w:t>
            </w:r>
            <w:r w:rsidRPr="009F2D96">
              <w:rPr>
                <w:bCs/>
                <w:color w:val="auto"/>
                <w:kern w:val="2"/>
                <w:sz w:val="18"/>
                <w:szCs w:val="18"/>
                <w:lang w:val="ru-RU"/>
              </w:rPr>
              <w:br/>
              <w:t>и происшествий на воде;</w:t>
            </w:r>
            <w:r w:rsidRPr="009F2D96">
              <w:rPr>
                <w:color w:val="auto"/>
                <w:kern w:val="2"/>
                <w:sz w:val="18"/>
                <w:szCs w:val="18"/>
                <w:lang w:val="ru-RU"/>
              </w:rPr>
              <w:t xml:space="preserve"> </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color w:val="auto"/>
                <w:kern w:val="2"/>
                <w:sz w:val="18"/>
                <w:szCs w:val="18"/>
                <w:lang w:val="ru-RU"/>
              </w:rPr>
              <w:t>повышение общего уровня общественной безопасности, правопорядка и безопасности среды обитания на территории Ковылкинского сельского поселения;</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eastAsia="ru-RU"/>
              </w:rPr>
            </w:pPr>
            <w:r w:rsidRPr="009F2D96">
              <w:rPr>
                <w:color w:val="auto"/>
                <w:kern w:val="2"/>
                <w:sz w:val="18"/>
                <w:szCs w:val="18"/>
                <w:lang w:val="ru-RU"/>
              </w:rPr>
              <w:t xml:space="preserve">повышение качества мероприятий по прогнозированию, мониторингу, предупреждению </w:t>
            </w:r>
            <w:r w:rsidRPr="009F2D96">
              <w:rPr>
                <w:color w:val="auto"/>
                <w:kern w:val="2"/>
                <w:sz w:val="18"/>
                <w:szCs w:val="18"/>
                <w:lang w:val="ru-RU"/>
              </w:rPr>
              <w:br/>
              <w:t xml:space="preserve">и ликвидации возможных угроз, а также </w:t>
            </w:r>
            <w:r w:rsidRPr="009F2D96">
              <w:rPr>
                <w:color w:val="auto"/>
                <w:kern w:val="2"/>
                <w:sz w:val="18"/>
                <w:szCs w:val="18"/>
                <w:lang w:val="ru-RU"/>
              </w:rPr>
              <w:br/>
              <w:t>по контролю за устранением последствий чрезвычайных ситуаций и правонарушений</w:t>
            </w:r>
          </w:p>
        </w:tc>
      </w:tr>
    </w:tbl>
    <w:p w:rsidR="009F2D96" w:rsidRPr="009F2D96" w:rsidRDefault="009F2D96" w:rsidP="009F2D96">
      <w:pPr>
        <w:shd w:val="clear" w:color="auto" w:fill="FFFFFF"/>
        <w:suppressAutoHyphens/>
        <w:spacing w:line="276" w:lineRule="auto"/>
        <w:rPr>
          <w:bCs/>
          <w:color w:val="auto"/>
          <w:sz w:val="18"/>
          <w:szCs w:val="18"/>
          <w:lang w:val="ru-RU" w:eastAsia="ru-RU"/>
        </w:rPr>
      </w:pPr>
    </w:p>
    <w:p w:rsidR="009F2D96" w:rsidRPr="009F2D96" w:rsidRDefault="009F2D96" w:rsidP="009F2D96">
      <w:pPr>
        <w:shd w:val="clear" w:color="auto" w:fill="FFFFFF"/>
        <w:suppressAutoHyphens/>
        <w:spacing w:line="276" w:lineRule="auto"/>
        <w:jc w:val="center"/>
        <w:rPr>
          <w:bCs/>
          <w:color w:val="auto"/>
          <w:sz w:val="18"/>
          <w:szCs w:val="18"/>
          <w:lang w:val="ru-RU" w:eastAsia="ru-RU"/>
        </w:rPr>
      </w:pPr>
    </w:p>
    <w:p w:rsidR="009F2D96" w:rsidRPr="009F2D96" w:rsidRDefault="009F2D96" w:rsidP="009F2D96">
      <w:pPr>
        <w:shd w:val="clear" w:color="auto" w:fill="FFFFFF"/>
        <w:suppressAutoHyphens/>
        <w:spacing w:line="276" w:lineRule="auto"/>
        <w:jc w:val="center"/>
        <w:rPr>
          <w:bCs/>
          <w:color w:val="auto"/>
          <w:sz w:val="18"/>
          <w:szCs w:val="18"/>
          <w:lang w:val="ru-RU" w:eastAsia="ru-RU"/>
        </w:rPr>
      </w:pPr>
      <w:r w:rsidRPr="009F2D96">
        <w:rPr>
          <w:bCs/>
          <w:color w:val="auto"/>
          <w:sz w:val="18"/>
          <w:szCs w:val="18"/>
          <w:lang w:val="ru-RU" w:eastAsia="ru-RU"/>
        </w:rPr>
        <w:t>Паспорт</w:t>
      </w:r>
    </w:p>
    <w:p w:rsidR="009F2D96" w:rsidRPr="009F2D96" w:rsidRDefault="009F2D96" w:rsidP="009F2D96">
      <w:pPr>
        <w:suppressAutoHyphens/>
        <w:autoSpaceDE w:val="0"/>
        <w:autoSpaceDN w:val="0"/>
        <w:adjustRightInd w:val="0"/>
        <w:spacing w:line="276" w:lineRule="auto"/>
        <w:ind w:firstLine="720"/>
        <w:jc w:val="center"/>
        <w:rPr>
          <w:color w:val="auto"/>
          <w:sz w:val="18"/>
          <w:szCs w:val="18"/>
          <w:lang w:val="ru-RU" w:eastAsia="ru-RU"/>
        </w:rPr>
      </w:pPr>
      <w:r w:rsidRPr="009F2D96">
        <w:rPr>
          <w:color w:val="auto"/>
          <w:sz w:val="18"/>
          <w:szCs w:val="18"/>
          <w:lang w:val="ru-RU" w:eastAsia="ru-RU"/>
        </w:rPr>
        <w:t xml:space="preserve">подпрограммы «Пожарная безопасность» муниципальной программы </w:t>
      </w:r>
    </w:p>
    <w:p w:rsidR="009F2D96" w:rsidRPr="009F2D96" w:rsidRDefault="009F2D96" w:rsidP="009F2D96">
      <w:pPr>
        <w:suppressAutoHyphens/>
        <w:autoSpaceDE w:val="0"/>
        <w:autoSpaceDN w:val="0"/>
        <w:adjustRightInd w:val="0"/>
        <w:spacing w:after="200" w:line="276" w:lineRule="auto"/>
        <w:ind w:firstLine="720"/>
        <w:jc w:val="center"/>
        <w:rPr>
          <w:color w:val="auto"/>
          <w:sz w:val="18"/>
          <w:szCs w:val="18"/>
          <w:lang w:val="ru-RU" w:eastAsia="ru-RU"/>
        </w:rPr>
      </w:pPr>
    </w:p>
    <w:tbl>
      <w:tblPr>
        <w:tblW w:w="5000" w:type="pct"/>
        <w:tblCellMar>
          <w:left w:w="57" w:type="dxa"/>
          <w:right w:w="57" w:type="dxa"/>
        </w:tblCellMar>
        <w:tblLook w:val="04A0" w:firstRow="1" w:lastRow="0" w:firstColumn="1" w:lastColumn="0" w:noHBand="0" w:noVBand="1"/>
      </w:tblPr>
      <w:tblGrid>
        <w:gridCol w:w="2701"/>
        <w:gridCol w:w="747"/>
        <w:gridCol w:w="7154"/>
      </w:tblGrid>
      <w:tr w:rsidR="009F2D96" w:rsidRPr="003458E3" w:rsidTr="00710D76">
        <w:tc>
          <w:tcPr>
            <w:tcW w:w="2513" w:type="dxa"/>
            <w:hideMark/>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Наименование подпрограммы</w:t>
            </w:r>
          </w:p>
        </w:tc>
        <w:tc>
          <w:tcPr>
            <w:tcW w:w="695" w:type="dxa"/>
            <w:hideMark/>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hideMark/>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kern w:val="2"/>
                <w:sz w:val="18"/>
                <w:szCs w:val="18"/>
                <w:lang w:val="ru-RU"/>
              </w:rPr>
              <w:t>подпрограмма «Пожарная безопасность» (далее – подпрограмма № 1)</w:t>
            </w:r>
          </w:p>
        </w:tc>
      </w:tr>
      <w:tr w:rsidR="009F2D96" w:rsidRPr="009F2D96" w:rsidTr="00710D76">
        <w:tc>
          <w:tcPr>
            <w:tcW w:w="2513" w:type="dxa"/>
            <w:hideMark/>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Ответственный исполнитель</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Пподпрограммы1</w:t>
            </w:r>
          </w:p>
        </w:tc>
        <w:tc>
          <w:tcPr>
            <w:tcW w:w="695" w:type="dxa"/>
            <w:hideMark/>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kern w:val="2"/>
                <w:sz w:val="18"/>
                <w:szCs w:val="18"/>
                <w:lang w:val="ru-RU" w:eastAsia="ru-RU"/>
              </w:rPr>
              <w:t>Администрация Ковылкинского сельского поселения</w:t>
            </w:r>
          </w:p>
        </w:tc>
      </w:tr>
      <w:tr w:rsidR="009F2D96" w:rsidRPr="009F2D96" w:rsidTr="00710D76">
        <w:tc>
          <w:tcPr>
            <w:tcW w:w="2513"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Участники подпрограммы 1</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p>
        </w:tc>
        <w:tc>
          <w:tcPr>
            <w:tcW w:w="695"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kern w:val="2"/>
                <w:sz w:val="18"/>
                <w:szCs w:val="18"/>
                <w:lang w:val="ru-RU" w:eastAsia="ru-RU"/>
              </w:rPr>
              <w:t>Администрация Ковылкинского сельского поселения</w:t>
            </w:r>
          </w:p>
        </w:tc>
      </w:tr>
      <w:tr w:rsidR="009F2D96" w:rsidRPr="009F2D96" w:rsidTr="00710D76">
        <w:trPr>
          <w:trHeight w:val="995"/>
        </w:trPr>
        <w:tc>
          <w:tcPr>
            <w:tcW w:w="2513" w:type="dxa"/>
            <w:hideMark/>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Программно-целевые инструменты</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Подпрограммы 1</w:t>
            </w:r>
          </w:p>
        </w:tc>
        <w:tc>
          <w:tcPr>
            <w:tcW w:w="695" w:type="dxa"/>
            <w:hideMark/>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hideMark/>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отсутствуют</w:t>
            </w:r>
          </w:p>
        </w:tc>
      </w:tr>
      <w:tr w:rsidR="009F2D96" w:rsidRPr="003458E3" w:rsidTr="00710D76">
        <w:tc>
          <w:tcPr>
            <w:tcW w:w="2513" w:type="dxa"/>
            <w:hideMark/>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Цель подпрограммы 1</w:t>
            </w:r>
          </w:p>
        </w:tc>
        <w:tc>
          <w:tcPr>
            <w:tcW w:w="695" w:type="dxa"/>
            <w:hideMark/>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hideMark/>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rFonts w:eastAsia="Calibri"/>
                <w:color w:val="auto"/>
                <w:sz w:val="18"/>
                <w:szCs w:val="18"/>
                <w:lang w:val="ru-RU"/>
              </w:rPr>
              <w:t>повышение уровня пожарной безопасности</w:t>
            </w:r>
            <w:r w:rsidRPr="009F2D96">
              <w:rPr>
                <w:color w:val="auto"/>
                <w:sz w:val="18"/>
                <w:szCs w:val="18"/>
                <w:lang w:val="ru-RU" w:eastAsia="ru-RU"/>
              </w:rPr>
              <w:t xml:space="preserve"> населения и территории Ковылкинского сельского поселения</w:t>
            </w:r>
          </w:p>
        </w:tc>
      </w:tr>
      <w:tr w:rsidR="009F2D96" w:rsidRPr="003458E3" w:rsidTr="00710D76">
        <w:tc>
          <w:tcPr>
            <w:tcW w:w="2513"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Задачи подпрограммы 1</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p>
        </w:tc>
        <w:tc>
          <w:tcPr>
            <w:tcW w:w="695" w:type="dxa"/>
            <w:hideMark/>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hideMark/>
          </w:tcPr>
          <w:p w:rsidR="009F2D96" w:rsidRPr="009F2D96" w:rsidRDefault="009F2D96" w:rsidP="009F2D96">
            <w:pPr>
              <w:suppressAutoHyphens/>
              <w:autoSpaceDE w:val="0"/>
              <w:autoSpaceDN w:val="0"/>
              <w:adjustRightInd w:val="0"/>
              <w:spacing w:line="276" w:lineRule="auto"/>
              <w:jc w:val="both"/>
              <w:rPr>
                <w:bCs/>
                <w:color w:val="auto"/>
                <w:sz w:val="18"/>
                <w:szCs w:val="18"/>
                <w:lang w:val="ru-RU" w:eastAsia="ru-RU"/>
              </w:rPr>
            </w:pPr>
            <w:r w:rsidRPr="009F2D96">
              <w:rPr>
                <w:bCs/>
                <w:color w:val="auto"/>
                <w:spacing w:val="-4"/>
                <w:sz w:val="18"/>
                <w:szCs w:val="18"/>
                <w:lang w:val="ru-RU" w:eastAsia="ru-RU"/>
              </w:rPr>
              <w:t xml:space="preserve">обеспечение эффективного предупреждения </w:t>
            </w:r>
            <w:r w:rsidRPr="009F2D96">
              <w:rPr>
                <w:bCs/>
                <w:color w:val="auto"/>
                <w:spacing w:val="-4"/>
                <w:sz w:val="18"/>
                <w:szCs w:val="18"/>
                <w:lang w:val="ru-RU" w:eastAsia="ru-RU"/>
              </w:rPr>
              <w:br/>
              <w:t>и ликвидации пожаров;</w:t>
            </w:r>
          </w:p>
          <w:p w:rsidR="009F2D96" w:rsidRPr="009F2D96" w:rsidRDefault="009F2D96" w:rsidP="009F2D96">
            <w:pPr>
              <w:suppressAutoHyphens/>
              <w:autoSpaceDE w:val="0"/>
              <w:autoSpaceDN w:val="0"/>
              <w:adjustRightInd w:val="0"/>
              <w:spacing w:line="276" w:lineRule="auto"/>
              <w:jc w:val="both"/>
              <w:rPr>
                <w:bCs/>
                <w:color w:val="auto"/>
                <w:sz w:val="18"/>
                <w:szCs w:val="18"/>
                <w:lang w:val="ru-RU" w:eastAsia="ru-RU"/>
              </w:rPr>
            </w:pPr>
            <w:r w:rsidRPr="009F2D96">
              <w:rPr>
                <w:bCs/>
                <w:color w:val="auto"/>
                <w:sz w:val="18"/>
                <w:szCs w:val="18"/>
                <w:lang w:val="ru-RU" w:eastAsia="ru-RU"/>
              </w:rPr>
              <w:t xml:space="preserve">поддержание </w:t>
            </w:r>
            <w:r w:rsidRPr="009F2D96">
              <w:rPr>
                <w:rFonts w:eastAsia="Calibri"/>
                <w:color w:val="auto"/>
                <w:sz w:val="18"/>
                <w:szCs w:val="18"/>
                <w:lang w:val="ru-RU" w:eastAsia="ru-RU"/>
              </w:rPr>
              <w:t>постоянной</w:t>
            </w:r>
            <w:r w:rsidRPr="009F2D96">
              <w:rPr>
                <w:bCs/>
                <w:color w:val="auto"/>
                <w:sz w:val="18"/>
                <w:szCs w:val="18"/>
                <w:lang w:val="ru-RU" w:eastAsia="ru-RU"/>
              </w:rPr>
              <w:t xml:space="preserve"> готовности сил и средств,</w:t>
            </w:r>
          </w:p>
        </w:tc>
      </w:tr>
      <w:tr w:rsidR="009F2D96" w:rsidRPr="003458E3" w:rsidTr="00710D76">
        <w:tc>
          <w:tcPr>
            <w:tcW w:w="2513" w:type="dxa"/>
            <w:hideMark/>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 xml:space="preserve">Целевые индикаторы </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и показатели</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подпрограммы 1</w:t>
            </w:r>
          </w:p>
        </w:tc>
        <w:tc>
          <w:tcPr>
            <w:tcW w:w="695" w:type="dxa"/>
            <w:hideMark/>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tcPr>
          <w:p w:rsidR="009F2D96" w:rsidRPr="009F2D96" w:rsidRDefault="009F2D96" w:rsidP="009F2D96">
            <w:pPr>
              <w:suppressAutoHyphens/>
              <w:autoSpaceDE w:val="0"/>
              <w:autoSpaceDN w:val="0"/>
              <w:adjustRightInd w:val="0"/>
              <w:spacing w:line="276" w:lineRule="auto"/>
              <w:jc w:val="both"/>
              <w:outlineLvl w:val="1"/>
              <w:rPr>
                <w:bCs/>
                <w:color w:val="auto"/>
                <w:kern w:val="2"/>
                <w:sz w:val="18"/>
                <w:szCs w:val="18"/>
                <w:lang w:val="ru-RU"/>
              </w:rPr>
            </w:pPr>
            <w:r w:rsidRPr="009F2D96">
              <w:rPr>
                <w:bCs/>
                <w:color w:val="auto"/>
                <w:kern w:val="2"/>
                <w:sz w:val="18"/>
                <w:szCs w:val="18"/>
                <w:lang w:val="ru-RU"/>
              </w:rPr>
              <w:t>обеспечивающих пожарную безопасность;</w:t>
            </w:r>
          </w:p>
          <w:p w:rsidR="009F2D96" w:rsidRPr="009F2D96" w:rsidRDefault="009F2D96" w:rsidP="009F2D96">
            <w:pPr>
              <w:suppressAutoHyphens/>
              <w:autoSpaceDE w:val="0"/>
              <w:autoSpaceDN w:val="0"/>
              <w:adjustRightInd w:val="0"/>
              <w:spacing w:line="276" w:lineRule="auto"/>
              <w:jc w:val="both"/>
              <w:outlineLvl w:val="1"/>
              <w:rPr>
                <w:color w:val="auto"/>
                <w:sz w:val="18"/>
                <w:szCs w:val="18"/>
                <w:lang w:val="ru-RU" w:eastAsia="ru-RU"/>
              </w:rPr>
            </w:pPr>
            <w:r w:rsidRPr="009F2D96">
              <w:rPr>
                <w:bCs/>
                <w:color w:val="auto"/>
                <w:kern w:val="2"/>
                <w:sz w:val="18"/>
                <w:szCs w:val="18"/>
                <w:lang w:val="ru-RU"/>
              </w:rPr>
              <w:t>количество населенных пунктов, находящихся в зоне оперативного прикрытия пожарными подразделениями численность населения, находящегося в зоне оперативного прикрытия пожарными подразделениями</w:t>
            </w:r>
          </w:p>
        </w:tc>
      </w:tr>
      <w:tr w:rsidR="009F2D96" w:rsidRPr="003458E3" w:rsidTr="00710D76">
        <w:tc>
          <w:tcPr>
            <w:tcW w:w="2513" w:type="dxa"/>
            <w:hideMark/>
          </w:tcPr>
          <w:p w:rsidR="009F2D96" w:rsidRPr="009F2D96" w:rsidRDefault="009F2D96" w:rsidP="009F2D96">
            <w:pPr>
              <w:suppressAutoHyphens/>
              <w:autoSpaceDE w:val="0"/>
              <w:autoSpaceDN w:val="0"/>
              <w:adjustRightInd w:val="0"/>
              <w:spacing w:line="276" w:lineRule="auto"/>
              <w:rPr>
                <w:color w:val="auto"/>
                <w:sz w:val="18"/>
                <w:szCs w:val="18"/>
                <w:lang w:val="ru-RU" w:eastAsia="ru-RU"/>
              </w:rPr>
            </w:pPr>
            <w:r w:rsidRPr="009F2D96">
              <w:rPr>
                <w:color w:val="auto"/>
                <w:sz w:val="18"/>
                <w:szCs w:val="18"/>
                <w:lang w:val="ru-RU" w:eastAsia="ru-RU"/>
              </w:rPr>
              <w:t>Этапы и сроки реализации</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Подпрограммы 1</w:t>
            </w:r>
          </w:p>
        </w:tc>
        <w:tc>
          <w:tcPr>
            <w:tcW w:w="695" w:type="dxa"/>
            <w:hideMark/>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hideMark/>
          </w:tcPr>
          <w:p w:rsidR="009F2D96" w:rsidRPr="009F2D96" w:rsidRDefault="009F2D96" w:rsidP="009F2D96">
            <w:pPr>
              <w:suppressAutoHyphens/>
              <w:autoSpaceDE w:val="0"/>
              <w:autoSpaceDN w:val="0"/>
              <w:adjustRightInd w:val="0"/>
              <w:spacing w:line="276" w:lineRule="auto"/>
              <w:jc w:val="both"/>
              <w:rPr>
                <w:color w:val="auto"/>
                <w:spacing w:val="-4"/>
                <w:kern w:val="28"/>
                <w:sz w:val="18"/>
                <w:szCs w:val="18"/>
                <w:lang w:val="ru-RU" w:eastAsia="ru-RU"/>
              </w:rPr>
            </w:pPr>
            <w:r w:rsidRPr="009F2D96">
              <w:rPr>
                <w:bCs/>
                <w:kern w:val="2"/>
                <w:sz w:val="18"/>
                <w:szCs w:val="18"/>
                <w:lang w:val="ru-RU" w:eastAsia="ru-RU"/>
              </w:rPr>
              <w:t xml:space="preserve">этапы реализации не выделяются. </w:t>
            </w:r>
            <w:r w:rsidRPr="009F2D96">
              <w:rPr>
                <w:kern w:val="2"/>
                <w:sz w:val="18"/>
                <w:szCs w:val="18"/>
                <w:lang w:val="ru-RU" w:eastAsia="ru-RU"/>
              </w:rPr>
              <w:t xml:space="preserve">Сроки реализации </w:t>
            </w:r>
            <w:r w:rsidRPr="009F2D96">
              <w:rPr>
                <w:bCs/>
                <w:kern w:val="2"/>
                <w:sz w:val="18"/>
                <w:szCs w:val="18"/>
                <w:lang w:val="ru-RU" w:eastAsia="ru-RU"/>
              </w:rPr>
              <w:t>2019 – 2030 годы.</w:t>
            </w:r>
          </w:p>
        </w:tc>
      </w:tr>
      <w:tr w:rsidR="009F2D96" w:rsidRPr="003458E3" w:rsidTr="00710D76">
        <w:tc>
          <w:tcPr>
            <w:tcW w:w="2513"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Ресурсное обеспечение</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Подпрограммы 1</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p>
        </w:tc>
        <w:tc>
          <w:tcPr>
            <w:tcW w:w="695" w:type="dxa"/>
            <w:hideMark/>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tcPr>
          <w:p w:rsidR="009F2D96" w:rsidRPr="009F2D96" w:rsidRDefault="009F2D96" w:rsidP="009F2D96">
            <w:pPr>
              <w:suppressAutoHyphens/>
              <w:spacing w:line="276" w:lineRule="auto"/>
              <w:jc w:val="both"/>
              <w:rPr>
                <w:rFonts w:eastAsia="Calibri"/>
                <w:color w:val="auto"/>
                <w:kern w:val="2"/>
                <w:sz w:val="18"/>
                <w:szCs w:val="18"/>
                <w:lang w:val="ru-RU" w:eastAsia="ru-RU"/>
              </w:rPr>
            </w:pPr>
            <w:r w:rsidRPr="009F2D96">
              <w:rPr>
                <w:color w:val="auto"/>
                <w:spacing w:val="-4"/>
                <w:kern w:val="2"/>
                <w:sz w:val="18"/>
                <w:szCs w:val="18"/>
                <w:lang w:val="ru-RU" w:eastAsia="ru-RU"/>
              </w:rPr>
              <w:t xml:space="preserve">объем финансирования </w:t>
            </w:r>
            <w:r w:rsidRPr="009F2D96">
              <w:rPr>
                <w:rFonts w:eastAsia="Calibri"/>
                <w:color w:val="auto"/>
                <w:spacing w:val="-4"/>
                <w:kern w:val="2"/>
                <w:sz w:val="18"/>
                <w:szCs w:val="18"/>
                <w:lang w:val="ru-RU" w:eastAsia="ru-RU"/>
              </w:rPr>
              <w:t>подпрограммы № 1 составляет</w:t>
            </w:r>
            <w:r w:rsidRPr="009F2D96">
              <w:rPr>
                <w:rFonts w:eastAsia="Calibri"/>
                <w:color w:val="auto"/>
                <w:kern w:val="2"/>
                <w:sz w:val="18"/>
                <w:szCs w:val="18"/>
                <w:lang w:val="ru-RU" w:eastAsia="ru-RU"/>
              </w:rPr>
              <w:t xml:space="preserve"> 182,7,0 тыс. рублей, в том числе: (за счет средств местного бюджета)</w:t>
            </w:r>
          </w:p>
          <w:p w:rsidR="009F2D96" w:rsidRPr="009F2D96" w:rsidRDefault="009F2D96" w:rsidP="009F2D96">
            <w:pPr>
              <w:suppressAutoHyphens/>
              <w:autoSpaceDE w:val="0"/>
              <w:autoSpaceDN w:val="0"/>
              <w:adjustRightInd w:val="0"/>
              <w:spacing w:line="235" w:lineRule="auto"/>
              <w:jc w:val="both"/>
              <w:rPr>
                <w:rFonts w:eastAsia="Calibri"/>
                <w:color w:val="auto"/>
                <w:kern w:val="2"/>
                <w:sz w:val="18"/>
                <w:szCs w:val="18"/>
                <w:lang w:val="ru-RU" w:eastAsia="ru-RU"/>
              </w:rPr>
            </w:pPr>
            <w:r w:rsidRPr="009F2D96">
              <w:rPr>
                <w:rFonts w:eastAsia="Calibri"/>
                <w:color w:val="auto"/>
                <w:kern w:val="2"/>
                <w:sz w:val="18"/>
                <w:szCs w:val="18"/>
                <w:lang w:val="ru-RU" w:eastAsia="ru-RU"/>
              </w:rPr>
              <w:t>в 2019 году – 22,7 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в 2020 году – 16,0</w:t>
            </w:r>
            <w:r w:rsidRPr="009F2D96">
              <w:rPr>
                <w:rFonts w:eastAsia="Calibri"/>
                <w:color w:val="auto"/>
                <w:kern w:val="2"/>
                <w:sz w:val="18"/>
                <w:szCs w:val="18"/>
                <w:lang w:val="ru-RU" w:eastAsia="ru-RU"/>
              </w:rPr>
              <w:t xml:space="preserve">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2021 году –  </w:t>
            </w:r>
            <w:r w:rsidRPr="009F2D96">
              <w:rPr>
                <w:rFonts w:eastAsia="Calibri"/>
                <w:color w:val="auto"/>
                <w:kern w:val="2"/>
                <w:sz w:val="18"/>
                <w:szCs w:val="18"/>
                <w:lang w:val="ru-RU" w:eastAsia="ru-RU"/>
              </w:rPr>
              <w:t xml:space="preserve">0,0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2022 году – </w:t>
            </w:r>
            <w:r w:rsidRPr="009F2D96">
              <w:rPr>
                <w:rFonts w:eastAsia="Calibri"/>
                <w:color w:val="auto"/>
                <w:kern w:val="2"/>
                <w:sz w:val="18"/>
                <w:szCs w:val="18"/>
                <w:lang w:val="ru-RU" w:eastAsia="ru-RU"/>
              </w:rPr>
              <w:t xml:space="preserve">16,0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2023 году – </w:t>
            </w:r>
            <w:r w:rsidRPr="009F2D96">
              <w:rPr>
                <w:rFonts w:eastAsia="Calibri"/>
                <w:color w:val="auto"/>
                <w:kern w:val="2"/>
                <w:sz w:val="18"/>
                <w:szCs w:val="18"/>
                <w:lang w:val="ru-RU" w:eastAsia="ru-RU"/>
              </w:rPr>
              <w:t xml:space="preserve">16,0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2024 году – </w:t>
            </w:r>
            <w:r w:rsidRPr="009F2D96">
              <w:rPr>
                <w:rFonts w:eastAsia="Calibri"/>
                <w:color w:val="auto"/>
                <w:kern w:val="2"/>
                <w:sz w:val="18"/>
                <w:szCs w:val="18"/>
                <w:lang w:val="ru-RU" w:eastAsia="ru-RU"/>
              </w:rPr>
              <w:t xml:space="preserve">16,0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lastRenderedPageBreak/>
              <w:t xml:space="preserve">в 2025 году – </w:t>
            </w:r>
            <w:r w:rsidRPr="009F2D96">
              <w:rPr>
                <w:rFonts w:eastAsia="Calibri"/>
                <w:color w:val="auto"/>
                <w:kern w:val="2"/>
                <w:sz w:val="18"/>
                <w:szCs w:val="18"/>
                <w:lang w:val="ru-RU" w:eastAsia="ru-RU"/>
              </w:rPr>
              <w:t>16,0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2026 году – </w:t>
            </w:r>
            <w:r w:rsidRPr="009F2D96">
              <w:rPr>
                <w:rFonts w:eastAsia="Calibri"/>
                <w:color w:val="auto"/>
                <w:kern w:val="2"/>
                <w:sz w:val="18"/>
                <w:szCs w:val="18"/>
                <w:lang w:val="ru-RU" w:eastAsia="ru-RU"/>
              </w:rPr>
              <w:t>16,0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2027 году – </w:t>
            </w:r>
            <w:r w:rsidRPr="009F2D96">
              <w:rPr>
                <w:rFonts w:eastAsia="Calibri"/>
                <w:color w:val="auto"/>
                <w:kern w:val="2"/>
                <w:sz w:val="18"/>
                <w:szCs w:val="18"/>
                <w:lang w:val="ru-RU" w:eastAsia="ru-RU"/>
              </w:rPr>
              <w:t>16,0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2028 году – </w:t>
            </w:r>
            <w:r w:rsidRPr="009F2D96">
              <w:rPr>
                <w:rFonts w:eastAsia="Calibri"/>
                <w:color w:val="auto"/>
                <w:kern w:val="2"/>
                <w:sz w:val="18"/>
                <w:szCs w:val="18"/>
                <w:lang w:val="ru-RU" w:eastAsia="ru-RU"/>
              </w:rPr>
              <w:t>16,0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2029 году – </w:t>
            </w:r>
            <w:r w:rsidRPr="009F2D96">
              <w:rPr>
                <w:rFonts w:eastAsia="Calibri"/>
                <w:color w:val="auto"/>
                <w:kern w:val="2"/>
                <w:sz w:val="18"/>
                <w:szCs w:val="18"/>
                <w:lang w:val="ru-RU" w:eastAsia="ru-RU"/>
              </w:rPr>
              <w:t>16,0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2030 году – </w:t>
            </w:r>
            <w:r w:rsidRPr="009F2D96">
              <w:rPr>
                <w:rFonts w:eastAsia="Calibri"/>
                <w:color w:val="auto"/>
                <w:kern w:val="2"/>
                <w:sz w:val="18"/>
                <w:szCs w:val="18"/>
                <w:lang w:val="ru-RU" w:eastAsia="ru-RU"/>
              </w:rPr>
              <w:t>16,0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sz w:val="18"/>
                <w:szCs w:val="18"/>
                <w:lang w:val="ru-RU" w:eastAsia="ru-RU"/>
              </w:rPr>
            </w:pPr>
          </w:p>
        </w:tc>
      </w:tr>
      <w:tr w:rsidR="009F2D96" w:rsidRPr="003458E3" w:rsidTr="00710D76">
        <w:tc>
          <w:tcPr>
            <w:tcW w:w="2513"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lastRenderedPageBreak/>
              <w:t>Ожидаемые результаты реализации подпрограммы 1</w:t>
            </w:r>
          </w:p>
        </w:tc>
        <w:tc>
          <w:tcPr>
            <w:tcW w:w="695"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6657" w:type="dxa"/>
          </w:tcPr>
          <w:p w:rsidR="009F2D96" w:rsidRPr="009F2D96" w:rsidRDefault="009F2D96" w:rsidP="009F2D96">
            <w:pPr>
              <w:suppressAutoHyphens/>
              <w:autoSpaceDE w:val="0"/>
              <w:autoSpaceDN w:val="0"/>
              <w:adjustRightInd w:val="0"/>
              <w:spacing w:line="276" w:lineRule="auto"/>
              <w:ind w:firstLine="34"/>
              <w:jc w:val="both"/>
              <w:rPr>
                <w:color w:val="auto"/>
                <w:sz w:val="18"/>
                <w:szCs w:val="18"/>
                <w:lang w:val="ru-RU" w:eastAsia="ru-RU"/>
              </w:rPr>
            </w:pPr>
            <w:r w:rsidRPr="009F2D96">
              <w:rPr>
                <w:color w:val="auto"/>
                <w:sz w:val="18"/>
                <w:szCs w:val="18"/>
                <w:lang w:val="ru-RU" w:eastAsia="ru-RU"/>
              </w:rPr>
              <w:t xml:space="preserve">снижение рисков возникновения пожаров </w:t>
            </w:r>
            <w:r w:rsidRPr="009F2D96">
              <w:rPr>
                <w:color w:val="auto"/>
                <w:sz w:val="18"/>
                <w:szCs w:val="18"/>
                <w:lang w:val="ru-RU" w:eastAsia="ru-RU"/>
              </w:rPr>
              <w:br/>
              <w:t>и смягчение их возможных последствий;</w:t>
            </w:r>
          </w:p>
          <w:p w:rsidR="009F2D96" w:rsidRPr="009F2D96" w:rsidRDefault="009F2D96" w:rsidP="009F2D96">
            <w:pPr>
              <w:suppressAutoHyphens/>
              <w:spacing w:line="276" w:lineRule="auto"/>
              <w:jc w:val="both"/>
              <w:rPr>
                <w:color w:val="auto"/>
                <w:sz w:val="18"/>
                <w:szCs w:val="18"/>
                <w:lang w:val="ru-RU" w:eastAsia="ru-RU"/>
              </w:rPr>
            </w:pPr>
            <w:r w:rsidRPr="009F2D96">
              <w:rPr>
                <w:color w:val="auto"/>
                <w:sz w:val="18"/>
                <w:szCs w:val="18"/>
                <w:lang w:val="ru-RU" w:eastAsia="ru-RU"/>
              </w:rPr>
              <w:t>повышение уровня оперативности реагирования пожарных подразделений;</w:t>
            </w:r>
          </w:p>
          <w:p w:rsidR="009F2D96" w:rsidRPr="009F2D96" w:rsidRDefault="009F2D96" w:rsidP="009F2D96">
            <w:pPr>
              <w:suppressAutoHyphens/>
              <w:jc w:val="both"/>
              <w:rPr>
                <w:color w:val="auto"/>
                <w:spacing w:val="-4"/>
                <w:kern w:val="2"/>
                <w:sz w:val="18"/>
                <w:szCs w:val="18"/>
                <w:lang w:val="ru-RU" w:eastAsia="ru-RU"/>
              </w:rPr>
            </w:pPr>
            <w:r w:rsidRPr="009F2D96">
              <w:rPr>
                <w:color w:val="auto"/>
                <w:sz w:val="18"/>
                <w:szCs w:val="18"/>
                <w:lang w:val="ru-RU" w:eastAsia="ru-RU"/>
              </w:rPr>
              <w:t>оказание экстренной помощи и спасение граждан, оказавшихся в сложных жизненных ситуациях.</w:t>
            </w:r>
            <w:r w:rsidRPr="009F2D96">
              <w:rPr>
                <w:bCs/>
                <w:color w:val="auto"/>
                <w:sz w:val="18"/>
                <w:szCs w:val="18"/>
                <w:lang w:val="ru-RU" w:eastAsia="ru-RU"/>
              </w:rPr>
              <w:t xml:space="preserve"> </w:t>
            </w:r>
          </w:p>
        </w:tc>
      </w:tr>
    </w:tbl>
    <w:p w:rsidR="009F2D96" w:rsidRPr="009F2D96" w:rsidRDefault="009F2D96" w:rsidP="009F2D96">
      <w:pPr>
        <w:shd w:val="clear" w:color="auto" w:fill="FFFFFF"/>
        <w:suppressAutoHyphens/>
        <w:spacing w:after="200" w:line="276" w:lineRule="auto"/>
        <w:rPr>
          <w:bCs/>
          <w:color w:val="auto"/>
          <w:sz w:val="18"/>
          <w:szCs w:val="18"/>
          <w:lang w:val="ru-RU" w:eastAsia="ru-RU"/>
        </w:rPr>
      </w:pPr>
    </w:p>
    <w:p w:rsidR="009F2D96" w:rsidRPr="009F2D96" w:rsidRDefault="009F2D96" w:rsidP="009F2D96">
      <w:pPr>
        <w:shd w:val="clear" w:color="auto" w:fill="FFFFFF"/>
        <w:suppressAutoHyphens/>
        <w:spacing w:after="200" w:line="276" w:lineRule="auto"/>
        <w:jc w:val="center"/>
        <w:rPr>
          <w:bCs/>
          <w:color w:val="auto"/>
          <w:sz w:val="18"/>
          <w:szCs w:val="18"/>
          <w:lang w:val="ru-RU" w:eastAsia="ru-RU"/>
        </w:rPr>
      </w:pPr>
      <w:r w:rsidRPr="009F2D96">
        <w:rPr>
          <w:bCs/>
          <w:color w:val="auto"/>
          <w:sz w:val="18"/>
          <w:szCs w:val="18"/>
          <w:lang w:val="ru-RU" w:eastAsia="ru-RU"/>
        </w:rPr>
        <w:t xml:space="preserve">Паспорт </w:t>
      </w:r>
    </w:p>
    <w:p w:rsidR="009F2D96" w:rsidRPr="009F2D96" w:rsidRDefault="009F2D96" w:rsidP="009F2D96">
      <w:pPr>
        <w:shd w:val="clear" w:color="auto" w:fill="FFFFFF"/>
        <w:suppressAutoHyphens/>
        <w:spacing w:after="200" w:line="276" w:lineRule="auto"/>
        <w:jc w:val="center"/>
        <w:rPr>
          <w:bCs/>
          <w:color w:val="auto"/>
          <w:sz w:val="18"/>
          <w:szCs w:val="18"/>
          <w:lang w:val="ru-RU" w:eastAsia="ru-RU"/>
        </w:rPr>
      </w:pPr>
      <w:r w:rsidRPr="009F2D96">
        <w:rPr>
          <w:color w:val="auto"/>
          <w:sz w:val="18"/>
          <w:szCs w:val="18"/>
          <w:lang w:val="ru-RU" w:eastAsia="ru-RU"/>
        </w:rPr>
        <w:t xml:space="preserve">подпрограммы «Защита населения </w:t>
      </w:r>
      <w:r w:rsidRPr="009F2D96">
        <w:rPr>
          <w:color w:val="auto"/>
          <w:sz w:val="18"/>
          <w:szCs w:val="18"/>
          <w:lang w:val="ru-RU" w:eastAsia="ru-RU"/>
        </w:rPr>
        <w:br/>
        <w:t xml:space="preserve">от чрезвычайных ситуаций» муниципальной программы </w:t>
      </w:r>
    </w:p>
    <w:tbl>
      <w:tblPr>
        <w:tblW w:w="5000" w:type="pct"/>
        <w:tblCellMar>
          <w:left w:w="57" w:type="dxa"/>
          <w:right w:w="57" w:type="dxa"/>
        </w:tblCellMar>
        <w:tblLook w:val="04A0" w:firstRow="1" w:lastRow="0" w:firstColumn="1" w:lastColumn="0" w:noHBand="0" w:noVBand="1"/>
      </w:tblPr>
      <w:tblGrid>
        <w:gridCol w:w="2696"/>
        <w:gridCol w:w="254"/>
        <w:gridCol w:w="7652"/>
      </w:tblGrid>
      <w:tr w:rsidR="009F2D96" w:rsidRPr="003458E3" w:rsidTr="00710D76">
        <w:tc>
          <w:tcPr>
            <w:tcW w:w="2696"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color w:val="auto"/>
                <w:sz w:val="18"/>
                <w:szCs w:val="18"/>
                <w:lang w:val="ru-RU" w:eastAsia="ru-RU"/>
              </w:rPr>
              <w:t xml:space="preserve">Наименование подпрограммы </w:t>
            </w:r>
          </w:p>
        </w:tc>
        <w:tc>
          <w:tcPr>
            <w:tcW w:w="254"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color w:val="auto"/>
                <w:kern w:val="2"/>
                <w:sz w:val="18"/>
                <w:szCs w:val="18"/>
                <w:lang w:val="ru-RU"/>
              </w:rPr>
              <w:t>подпрограмма «Защита населения от чрезвычайных ситуаций» (далее – подпрограмма 2)</w:t>
            </w:r>
          </w:p>
        </w:tc>
      </w:tr>
      <w:tr w:rsidR="009F2D96" w:rsidRPr="003458E3" w:rsidTr="00710D76">
        <w:tc>
          <w:tcPr>
            <w:tcW w:w="2696"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color w:val="auto"/>
                <w:sz w:val="18"/>
                <w:szCs w:val="18"/>
                <w:lang w:val="ru-RU" w:eastAsia="ru-RU"/>
              </w:rPr>
              <w:t>Ответственный исполнитель подпрограммы 2</w:t>
            </w:r>
          </w:p>
        </w:tc>
        <w:tc>
          <w:tcPr>
            <w:tcW w:w="254"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color w:val="auto"/>
                <w:sz w:val="18"/>
                <w:szCs w:val="18"/>
                <w:lang w:val="ru-RU" w:eastAsia="ru-RU"/>
              </w:rPr>
              <w:t>Сектор муниципального хозяйства</w:t>
            </w:r>
            <w:r w:rsidRPr="009F2D96">
              <w:rPr>
                <w:color w:val="auto"/>
                <w:kern w:val="2"/>
                <w:sz w:val="18"/>
                <w:szCs w:val="18"/>
                <w:lang w:val="ru-RU" w:eastAsia="ru-RU"/>
              </w:rPr>
              <w:t xml:space="preserve"> Администрация Ковылкинского сельского поселения</w:t>
            </w:r>
          </w:p>
        </w:tc>
      </w:tr>
      <w:tr w:rsidR="009F2D96" w:rsidRPr="009F2D96" w:rsidTr="00710D76">
        <w:tc>
          <w:tcPr>
            <w:tcW w:w="2696"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color w:val="auto"/>
                <w:sz w:val="18"/>
                <w:szCs w:val="18"/>
                <w:lang w:val="ru-RU" w:eastAsia="ru-RU"/>
              </w:rPr>
              <w:t>Участники подпрограммы 2</w:t>
            </w:r>
          </w:p>
        </w:tc>
        <w:tc>
          <w:tcPr>
            <w:tcW w:w="254"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color w:val="auto"/>
                <w:kern w:val="2"/>
                <w:sz w:val="18"/>
                <w:szCs w:val="18"/>
                <w:lang w:val="ru-RU" w:eastAsia="ru-RU"/>
              </w:rPr>
              <w:t>Администрация Ковылкинского сельского поселения</w:t>
            </w:r>
          </w:p>
        </w:tc>
      </w:tr>
      <w:tr w:rsidR="009F2D96" w:rsidRPr="009F2D96" w:rsidTr="00710D76">
        <w:tc>
          <w:tcPr>
            <w:tcW w:w="2696"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Программно-целевые инструменты</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Подпрограммы 2</w:t>
            </w:r>
          </w:p>
        </w:tc>
        <w:tc>
          <w:tcPr>
            <w:tcW w:w="254"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color w:val="auto"/>
                <w:sz w:val="18"/>
                <w:szCs w:val="18"/>
                <w:lang w:val="ru-RU" w:eastAsia="ru-RU"/>
              </w:rPr>
              <w:t>отсутствуют</w:t>
            </w:r>
          </w:p>
        </w:tc>
      </w:tr>
      <w:tr w:rsidR="009F2D96" w:rsidRPr="003458E3" w:rsidTr="00710D76">
        <w:tc>
          <w:tcPr>
            <w:tcW w:w="2696"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color w:val="auto"/>
                <w:sz w:val="18"/>
                <w:szCs w:val="18"/>
                <w:lang w:val="ru-RU" w:eastAsia="ru-RU"/>
              </w:rPr>
              <w:t>Цели подпрограммы 2</w:t>
            </w:r>
          </w:p>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p>
        </w:tc>
        <w:tc>
          <w:tcPr>
            <w:tcW w:w="254"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after="200" w:line="276" w:lineRule="auto"/>
              <w:jc w:val="both"/>
              <w:rPr>
                <w:color w:val="auto"/>
                <w:sz w:val="18"/>
                <w:szCs w:val="18"/>
                <w:lang w:val="ru-RU" w:eastAsia="ru-RU"/>
              </w:rPr>
            </w:pPr>
            <w:r w:rsidRPr="009F2D96">
              <w:rPr>
                <w:rFonts w:eastAsia="Calibri"/>
                <w:color w:val="auto"/>
                <w:sz w:val="18"/>
                <w:szCs w:val="18"/>
                <w:lang w:val="ru-RU"/>
              </w:rPr>
              <w:t xml:space="preserve">снижение рисков возникновения и масштабов чрезвычайных ситуаций природного и техногенного характера </w:t>
            </w:r>
          </w:p>
        </w:tc>
      </w:tr>
      <w:tr w:rsidR="009F2D96" w:rsidRPr="003458E3" w:rsidTr="00710D76">
        <w:tc>
          <w:tcPr>
            <w:tcW w:w="2696"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Задачи подпрограммы 2</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p>
        </w:tc>
        <w:tc>
          <w:tcPr>
            <w:tcW w:w="254"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line="276" w:lineRule="auto"/>
              <w:jc w:val="both"/>
              <w:rPr>
                <w:rFonts w:eastAsia="Calibri"/>
                <w:bCs/>
                <w:color w:val="auto"/>
                <w:sz w:val="18"/>
                <w:szCs w:val="18"/>
                <w:lang w:val="ru-RU"/>
              </w:rPr>
            </w:pPr>
            <w:r w:rsidRPr="009F2D96">
              <w:rPr>
                <w:rFonts w:eastAsia="Calibri"/>
                <w:bCs/>
                <w:color w:val="auto"/>
                <w:sz w:val="18"/>
                <w:szCs w:val="18"/>
                <w:lang w:val="ru-RU"/>
              </w:rPr>
              <w:t xml:space="preserve">обеспечение эффективного предупреждения </w:t>
            </w:r>
            <w:r w:rsidRPr="009F2D96">
              <w:rPr>
                <w:rFonts w:eastAsia="Calibri"/>
                <w:bCs/>
                <w:color w:val="auto"/>
                <w:sz w:val="18"/>
                <w:szCs w:val="18"/>
                <w:lang w:val="ru-RU"/>
              </w:rPr>
              <w:br/>
              <w:t xml:space="preserve">и ликвидации чрезвычайных ситуаций природного </w:t>
            </w:r>
            <w:r w:rsidRPr="009F2D96">
              <w:rPr>
                <w:rFonts w:eastAsia="Calibri"/>
                <w:bCs/>
                <w:color w:val="auto"/>
                <w:sz w:val="18"/>
                <w:szCs w:val="18"/>
                <w:lang w:val="ru-RU"/>
              </w:rPr>
              <w:br/>
              <w:t>и техногенного характера;</w:t>
            </w:r>
          </w:p>
          <w:p w:rsidR="009F2D96" w:rsidRPr="009F2D96" w:rsidRDefault="009F2D96" w:rsidP="009F2D96">
            <w:pPr>
              <w:suppressAutoHyphens/>
              <w:autoSpaceDE w:val="0"/>
              <w:autoSpaceDN w:val="0"/>
              <w:adjustRightInd w:val="0"/>
              <w:spacing w:line="276" w:lineRule="auto"/>
              <w:jc w:val="both"/>
              <w:rPr>
                <w:rFonts w:eastAsia="Calibri"/>
                <w:bCs/>
                <w:color w:val="auto"/>
                <w:sz w:val="18"/>
                <w:szCs w:val="18"/>
                <w:lang w:val="ru-RU"/>
              </w:rPr>
            </w:pPr>
            <w:r w:rsidRPr="009F2D96">
              <w:rPr>
                <w:rFonts w:eastAsia="Calibri"/>
                <w:bCs/>
                <w:color w:val="auto"/>
                <w:sz w:val="18"/>
                <w:szCs w:val="18"/>
                <w:lang w:val="ru-RU"/>
              </w:rPr>
              <w:t>обучение населения действиям при чрезвычайных ситуациях, бытовых и природных пожарах;</w:t>
            </w:r>
          </w:p>
          <w:p w:rsidR="009F2D96" w:rsidRPr="009F2D96" w:rsidRDefault="009F2D96" w:rsidP="009F2D96">
            <w:pPr>
              <w:suppressAutoHyphens/>
              <w:autoSpaceDE w:val="0"/>
              <w:autoSpaceDN w:val="0"/>
              <w:adjustRightInd w:val="0"/>
              <w:spacing w:line="276" w:lineRule="auto"/>
              <w:jc w:val="both"/>
              <w:rPr>
                <w:rFonts w:eastAsia="Calibri"/>
                <w:bCs/>
                <w:color w:val="auto"/>
                <w:sz w:val="18"/>
                <w:szCs w:val="18"/>
                <w:lang w:val="ru-RU"/>
              </w:rPr>
            </w:pPr>
            <w:r w:rsidRPr="009F2D96">
              <w:rPr>
                <w:rFonts w:eastAsia="Calibri"/>
                <w:bCs/>
                <w:color w:val="auto"/>
                <w:sz w:val="18"/>
                <w:szCs w:val="18"/>
                <w:lang w:val="ru-RU"/>
              </w:rPr>
              <w:t>обеспечение и поддержание высокой готовности сил и средств на территории Ковылкинского сельского поселения к действиям по предназначению;</w:t>
            </w:r>
          </w:p>
          <w:p w:rsidR="009F2D96" w:rsidRPr="009F2D96" w:rsidRDefault="009F2D96" w:rsidP="009F2D96">
            <w:pPr>
              <w:suppressAutoHyphens/>
              <w:autoSpaceDE w:val="0"/>
              <w:autoSpaceDN w:val="0"/>
              <w:adjustRightInd w:val="0"/>
              <w:spacing w:line="276" w:lineRule="auto"/>
              <w:jc w:val="both"/>
              <w:rPr>
                <w:rFonts w:eastAsia="Calibri"/>
                <w:bCs/>
                <w:color w:val="auto"/>
                <w:sz w:val="18"/>
                <w:szCs w:val="18"/>
                <w:lang w:val="ru-RU"/>
              </w:rPr>
            </w:pPr>
            <w:r w:rsidRPr="009F2D96">
              <w:rPr>
                <w:rFonts w:eastAsia="Calibri"/>
                <w:bCs/>
                <w:color w:val="auto"/>
                <w:sz w:val="18"/>
                <w:szCs w:val="18"/>
                <w:lang w:val="ru-RU"/>
              </w:rPr>
              <w:t xml:space="preserve">поддержание в постоянной готовности </w:t>
            </w:r>
            <w:r w:rsidRPr="009F2D96">
              <w:rPr>
                <w:rFonts w:eastAsia="Calibri"/>
                <w:bCs/>
                <w:color w:val="auto"/>
                <w:sz w:val="18"/>
                <w:szCs w:val="18"/>
                <w:lang w:val="ru-RU"/>
              </w:rPr>
              <w:br/>
              <w:t xml:space="preserve">и реконструкция региональной системы оповещения населения Ковылкинского сельского поселения  </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bCs/>
                <w:color w:val="auto"/>
                <w:kern w:val="2"/>
                <w:sz w:val="18"/>
                <w:szCs w:val="18"/>
                <w:lang w:val="ru-RU"/>
              </w:rPr>
              <w:t>обеспечение хранения и обновления резерва материальных ресурсов для ликвидации чрезвычайных ситуаций межмуниципального характера;</w:t>
            </w:r>
          </w:p>
        </w:tc>
      </w:tr>
      <w:tr w:rsidR="009F2D96" w:rsidRPr="003458E3" w:rsidTr="00710D76">
        <w:tc>
          <w:tcPr>
            <w:tcW w:w="2696"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Целевые показатели подпрограммы 2</w:t>
            </w:r>
          </w:p>
        </w:tc>
        <w:tc>
          <w:tcPr>
            <w:tcW w:w="254"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line="276" w:lineRule="auto"/>
              <w:jc w:val="both"/>
              <w:rPr>
                <w:bCs/>
                <w:color w:val="auto"/>
                <w:sz w:val="18"/>
                <w:szCs w:val="18"/>
                <w:lang w:val="ru-RU" w:eastAsia="ru-RU"/>
              </w:rPr>
            </w:pPr>
            <w:r w:rsidRPr="009F2D96">
              <w:rPr>
                <w:bCs/>
                <w:color w:val="auto"/>
                <w:sz w:val="18"/>
                <w:szCs w:val="18"/>
                <w:lang w:val="ru-RU" w:eastAsia="ru-RU"/>
              </w:rPr>
              <w:t xml:space="preserve">количество выездов спасательных подразделений на пожары, чрезвычайные ситуации и происшествия; количество спасенных людей и людей, которым оказана помощь при пожарах, чрезвычайных ситуациях и происшествиях; количество обученных специалистов территориальной (областной) подсистемы единой государственной системы предупреждения и ликвидации чрезвычайных ситуаций (далее - областная подсистема РСЧС); </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bCs/>
                <w:color w:val="auto"/>
                <w:sz w:val="18"/>
                <w:szCs w:val="18"/>
                <w:lang w:val="ru-RU" w:eastAsia="ru-RU"/>
              </w:rPr>
              <w:t>охват населения, оповещаемого региональной системой оповещения</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bCs/>
                <w:color w:val="auto"/>
                <w:kern w:val="2"/>
                <w:sz w:val="18"/>
                <w:szCs w:val="18"/>
                <w:lang w:val="ru-RU"/>
              </w:rPr>
              <w:t xml:space="preserve">количество населенных пунктов, находящихся в зоне оперативного прикрытия </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bCs/>
                <w:color w:val="auto"/>
                <w:kern w:val="2"/>
                <w:sz w:val="18"/>
                <w:szCs w:val="18"/>
                <w:lang w:val="ru-RU"/>
              </w:rPr>
              <w:t xml:space="preserve">численность населения, находящегося в зоне оперативного прикрытия </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bCs/>
                <w:color w:val="auto"/>
                <w:kern w:val="2"/>
                <w:sz w:val="18"/>
                <w:szCs w:val="18"/>
                <w:lang w:val="ru-RU"/>
              </w:rPr>
              <w:t>количество оповещенного населения региональной системой оповещения;</w:t>
            </w:r>
          </w:p>
        </w:tc>
      </w:tr>
      <w:tr w:rsidR="009F2D96" w:rsidRPr="003458E3" w:rsidTr="00710D76">
        <w:tc>
          <w:tcPr>
            <w:tcW w:w="2696" w:type="dxa"/>
          </w:tcPr>
          <w:p w:rsidR="009F2D96" w:rsidRPr="009F2D96" w:rsidRDefault="009F2D96" w:rsidP="009F2D96">
            <w:pPr>
              <w:suppressAutoHyphens/>
              <w:autoSpaceDE w:val="0"/>
              <w:autoSpaceDN w:val="0"/>
              <w:adjustRightInd w:val="0"/>
              <w:spacing w:line="276" w:lineRule="auto"/>
              <w:rPr>
                <w:color w:val="auto"/>
                <w:sz w:val="18"/>
                <w:szCs w:val="18"/>
                <w:lang w:val="ru-RU" w:eastAsia="ru-RU"/>
              </w:rPr>
            </w:pPr>
            <w:r w:rsidRPr="009F2D96">
              <w:rPr>
                <w:color w:val="auto"/>
                <w:sz w:val="18"/>
                <w:szCs w:val="18"/>
                <w:lang w:val="ru-RU" w:eastAsia="ru-RU"/>
              </w:rPr>
              <w:t>Этапы и сроки реализации</w:t>
            </w:r>
          </w:p>
          <w:p w:rsidR="009F2D96" w:rsidRPr="009F2D96" w:rsidRDefault="009F2D96" w:rsidP="009F2D96">
            <w:pPr>
              <w:suppressAutoHyphens/>
              <w:autoSpaceDE w:val="0"/>
              <w:autoSpaceDN w:val="0"/>
              <w:adjustRightInd w:val="0"/>
              <w:spacing w:line="276" w:lineRule="auto"/>
              <w:rPr>
                <w:color w:val="auto"/>
                <w:sz w:val="18"/>
                <w:szCs w:val="18"/>
                <w:lang w:val="ru-RU" w:eastAsia="ru-RU"/>
              </w:rPr>
            </w:pPr>
            <w:r w:rsidRPr="009F2D96">
              <w:rPr>
                <w:color w:val="auto"/>
                <w:sz w:val="18"/>
                <w:szCs w:val="18"/>
                <w:lang w:val="ru-RU" w:eastAsia="ru-RU"/>
              </w:rPr>
              <w:t>подпрограммы 2</w:t>
            </w:r>
          </w:p>
          <w:p w:rsidR="009F2D96" w:rsidRPr="009F2D96" w:rsidRDefault="009F2D96" w:rsidP="009F2D96">
            <w:pPr>
              <w:suppressAutoHyphens/>
              <w:autoSpaceDE w:val="0"/>
              <w:autoSpaceDN w:val="0"/>
              <w:adjustRightInd w:val="0"/>
              <w:spacing w:line="276" w:lineRule="auto"/>
              <w:rPr>
                <w:color w:val="auto"/>
                <w:sz w:val="18"/>
                <w:szCs w:val="18"/>
                <w:lang w:val="ru-RU" w:eastAsia="ru-RU"/>
              </w:rPr>
            </w:pPr>
          </w:p>
        </w:tc>
        <w:tc>
          <w:tcPr>
            <w:tcW w:w="254"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line="276" w:lineRule="auto"/>
              <w:jc w:val="both"/>
              <w:rPr>
                <w:color w:val="auto"/>
                <w:spacing w:val="-4"/>
                <w:sz w:val="18"/>
                <w:szCs w:val="18"/>
                <w:lang w:val="ru-RU" w:eastAsia="ru-RU"/>
              </w:rPr>
            </w:pPr>
            <w:r w:rsidRPr="009F2D96">
              <w:rPr>
                <w:bCs/>
                <w:kern w:val="2"/>
                <w:sz w:val="18"/>
                <w:szCs w:val="18"/>
                <w:lang w:val="ru-RU" w:eastAsia="ru-RU"/>
              </w:rPr>
              <w:t xml:space="preserve">этапы реализации не выделяются. </w:t>
            </w:r>
            <w:r w:rsidRPr="009F2D96">
              <w:rPr>
                <w:kern w:val="2"/>
                <w:sz w:val="18"/>
                <w:szCs w:val="18"/>
                <w:lang w:val="ru-RU" w:eastAsia="ru-RU"/>
              </w:rPr>
              <w:t xml:space="preserve">Сроки реализации </w:t>
            </w:r>
            <w:r w:rsidRPr="009F2D96">
              <w:rPr>
                <w:bCs/>
                <w:kern w:val="2"/>
                <w:sz w:val="18"/>
                <w:szCs w:val="18"/>
                <w:lang w:val="ru-RU" w:eastAsia="ru-RU"/>
              </w:rPr>
              <w:t>2019 – 2030 годы.</w:t>
            </w:r>
          </w:p>
        </w:tc>
      </w:tr>
      <w:tr w:rsidR="009F2D96" w:rsidRPr="003458E3" w:rsidTr="00710D76">
        <w:tc>
          <w:tcPr>
            <w:tcW w:w="2696"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Ресурсное обеспечение</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Подпрограммы 2</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p>
        </w:tc>
        <w:tc>
          <w:tcPr>
            <w:tcW w:w="254"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spacing w:line="276" w:lineRule="auto"/>
              <w:jc w:val="both"/>
              <w:rPr>
                <w:rFonts w:eastAsia="Calibri"/>
                <w:color w:val="auto"/>
                <w:kern w:val="2"/>
                <w:sz w:val="18"/>
                <w:szCs w:val="18"/>
                <w:lang w:val="ru-RU" w:eastAsia="ru-RU"/>
              </w:rPr>
            </w:pPr>
            <w:r w:rsidRPr="009F2D96">
              <w:rPr>
                <w:color w:val="auto"/>
                <w:kern w:val="2"/>
                <w:sz w:val="18"/>
                <w:szCs w:val="18"/>
                <w:lang w:val="ru-RU" w:eastAsia="ru-RU"/>
              </w:rPr>
              <w:t xml:space="preserve">объем финансирования </w:t>
            </w:r>
            <w:r w:rsidRPr="009F2D96">
              <w:rPr>
                <w:rFonts w:eastAsia="Calibri"/>
                <w:color w:val="auto"/>
                <w:kern w:val="2"/>
                <w:sz w:val="18"/>
                <w:szCs w:val="18"/>
                <w:lang w:val="ru-RU" w:eastAsia="ru-RU"/>
              </w:rPr>
              <w:t>подпрограммы 2 составляет 76,7 тыс. рублей, в том числе (за счет средств местного бюджета):</w:t>
            </w:r>
          </w:p>
          <w:p w:rsidR="009F2D96" w:rsidRPr="009F2D96" w:rsidRDefault="009F2D96" w:rsidP="009F2D96">
            <w:pPr>
              <w:suppressAutoHyphens/>
              <w:spacing w:line="276" w:lineRule="auto"/>
              <w:jc w:val="both"/>
              <w:rPr>
                <w:rFonts w:eastAsia="Calibri"/>
                <w:color w:val="auto"/>
                <w:kern w:val="2"/>
                <w:sz w:val="18"/>
                <w:szCs w:val="18"/>
                <w:lang w:val="ru-RU" w:eastAsia="ru-RU"/>
              </w:rPr>
            </w:pPr>
            <w:r w:rsidRPr="009F2D96">
              <w:rPr>
                <w:rFonts w:eastAsia="Calibri"/>
                <w:color w:val="auto"/>
                <w:kern w:val="2"/>
                <w:sz w:val="18"/>
                <w:szCs w:val="18"/>
                <w:lang w:val="ru-RU" w:eastAsia="ru-RU"/>
              </w:rPr>
              <w:t>в 2019 году – 6,1 тыс. рублей;</w:t>
            </w:r>
          </w:p>
          <w:p w:rsidR="009F2D96" w:rsidRPr="009F2D96" w:rsidRDefault="009F2D96" w:rsidP="009F2D96">
            <w:pPr>
              <w:suppressAutoHyphens/>
              <w:autoSpaceDE w:val="0"/>
              <w:autoSpaceDN w:val="0"/>
              <w:adjustRightInd w:val="0"/>
              <w:spacing w:line="276" w:lineRule="auto"/>
              <w:jc w:val="both"/>
              <w:rPr>
                <w:rFonts w:eastAsia="Calibri"/>
                <w:color w:val="auto"/>
                <w:kern w:val="2"/>
                <w:sz w:val="18"/>
                <w:szCs w:val="18"/>
                <w:lang w:val="ru-RU" w:eastAsia="ru-RU"/>
              </w:rPr>
            </w:pPr>
            <w:r w:rsidRPr="009F2D96">
              <w:rPr>
                <w:rFonts w:eastAsia="Calibri"/>
                <w:color w:val="auto"/>
                <w:kern w:val="2"/>
                <w:sz w:val="18"/>
                <w:szCs w:val="18"/>
                <w:lang w:val="ru-RU" w:eastAsia="ru-RU"/>
              </w:rPr>
              <w:t>в 2020 году – 6,4 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2021 году – </w:t>
            </w:r>
            <w:r w:rsidRPr="009F2D96">
              <w:rPr>
                <w:rFonts w:eastAsia="Calibri"/>
                <w:color w:val="auto"/>
                <w:kern w:val="2"/>
                <w:sz w:val="18"/>
                <w:szCs w:val="18"/>
                <w:lang w:val="ru-RU" w:eastAsia="ru-RU"/>
              </w:rPr>
              <w:t xml:space="preserve">6,6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2022 году – </w:t>
            </w:r>
            <w:r w:rsidRPr="009F2D96">
              <w:rPr>
                <w:rFonts w:eastAsia="Calibri"/>
                <w:color w:val="auto"/>
                <w:kern w:val="2"/>
                <w:sz w:val="18"/>
                <w:szCs w:val="18"/>
                <w:lang w:val="ru-RU" w:eastAsia="ru-RU"/>
              </w:rPr>
              <w:t>6,4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2023 году – </w:t>
            </w:r>
            <w:r w:rsidRPr="009F2D96">
              <w:rPr>
                <w:rFonts w:eastAsia="Calibri"/>
                <w:color w:val="auto"/>
                <w:kern w:val="2"/>
                <w:sz w:val="18"/>
                <w:szCs w:val="18"/>
                <w:lang w:val="ru-RU" w:eastAsia="ru-RU"/>
              </w:rPr>
              <w:t>6,4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2024 году – </w:t>
            </w:r>
            <w:r w:rsidRPr="009F2D96">
              <w:rPr>
                <w:rFonts w:eastAsia="Calibri"/>
                <w:color w:val="auto"/>
                <w:kern w:val="2"/>
                <w:sz w:val="18"/>
                <w:szCs w:val="18"/>
                <w:lang w:val="ru-RU" w:eastAsia="ru-RU"/>
              </w:rPr>
              <w:t>6,4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2025 году – </w:t>
            </w:r>
            <w:r w:rsidRPr="009F2D96">
              <w:rPr>
                <w:rFonts w:eastAsia="Calibri"/>
                <w:color w:val="auto"/>
                <w:kern w:val="2"/>
                <w:sz w:val="18"/>
                <w:szCs w:val="18"/>
                <w:lang w:val="ru-RU" w:eastAsia="ru-RU"/>
              </w:rPr>
              <w:t>6,4 тыс.</w:t>
            </w:r>
            <w:r w:rsidRPr="009F2D96">
              <w:rPr>
                <w:color w:val="auto"/>
                <w:kern w:val="2"/>
                <w:sz w:val="18"/>
                <w:szCs w:val="18"/>
                <w:lang w:val="ru-RU" w:eastAsia="ru-RU"/>
              </w:rPr>
              <w:t xml:space="preserve">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2026 году – </w:t>
            </w:r>
            <w:r w:rsidRPr="009F2D96">
              <w:rPr>
                <w:rFonts w:eastAsia="Calibri"/>
                <w:color w:val="auto"/>
                <w:kern w:val="2"/>
                <w:sz w:val="18"/>
                <w:szCs w:val="18"/>
                <w:lang w:val="ru-RU" w:eastAsia="ru-RU"/>
              </w:rPr>
              <w:t xml:space="preserve">6,4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lastRenderedPageBreak/>
              <w:t xml:space="preserve">в 2027 году – </w:t>
            </w:r>
            <w:r w:rsidRPr="009F2D96">
              <w:rPr>
                <w:rFonts w:eastAsia="Calibri"/>
                <w:color w:val="auto"/>
                <w:kern w:val="2"/>
                <w:sz w:val="18"/>
                <w:szCs w:val="18"/>
                <w:lang w:val="ru-RU" w:eastAsia="ru-RU"/>
              </w:rPr>
              <w:t xml:space="preserve">6,4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2028 году – </w:t>
            </w:r>
            <w:r w:rsidRPr="009F2D96">
              <w:rPr>
                <w:rFonts w:eastAsia="Calibri"/>
                <w:color w:val="auto"/>
                <w:kern w:val="2"/>
                <w:sz w:val="18"/>
                <w:szCs w:val="18"/>
                <w:lang w:val="ru-RU" w:eastAsia="ru-RU"/>
              </w:rPr>
              <w:t xml:space="preserve">6,4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2029 году – </w:t>
            </w:r>
            <w:r w:rsidRPr="009F2D96">
              <w:rPr>
                <w:rFonts w:eastAsia="Calibri"/>
                <w:color w:val="auto"/>
                <w:kern w:val="2"/>
                <w:sz w:val="18"/>
                <w:szCs w:val="18"/>
                <w:lang w:val="ru-RU" w:eastAsia="ru-RU"/>
              </w:rPr>
              <w:t xml:space="preserve">6,4 </w:t>
            </w:r>
            <w:r w:rsidRPr="009F2D96">
              <w:rPr>
                <w:color w:val="auto"/>
                <w:kern w:val="2"/>
                <w:sz w:val="18"/>
                <w:szCs w:val="18"/>
                <w:lang w:val="ru-RU" w:eastAsia="ru-RU"/>
              </w:rPr>
              <w:t>тыс. рублей;</w:t>
            </w:r>
          </w:p>
          <w:p w:rsidR="009F2D96" w:rsidRPr="009F2D96" w:rsidRDefault="009F2D96" w:rsidP="009F2D96">
            <w:pPr>
              <w:suppressAutoHyphens/>
              <w:autoSpaceDE w:val="0"/>
              <w:autoSpaceDN w:val="0"/>
              <w:adjustRightInd w:val="0"/>
              <w:spacing w:line="235" w:lineRule="auto"/>
              <w:jc w:val="both"/>
              <w:rPr>
                <w:color w:val="auto"/>
                <w:kern w:val="2"/>
                <w:sz w:val="18"/>
                <w:szCs w:val="18"/>
                <w:lang w:val="ru-RU" w:eastAsia="ru-RU"/>
              </w:rPr>
            </w:pPr>
            <w:r w:rsidRPr="009F2D96">
              <w:rPr>
                <w:color w:val="auto"/>
                <w:kern w:val="2"/>
                <w:sz w:val="18"/>
                <w:szCs w:val="18"/>
                <w:lang w:val="ru-RU" w:eastAsia="ru-RU"/>
              </w:rPr>
              <w:t xml:space="preserve">в 2030 году – </w:t>
            </w:r>
            <w:r w:rsidRPr="009F2D96">
              <w:rPr>
                <w:rFonts w:eastAsia="Calibri"/>
                <w:color w:val="auto"/>
                <w:kern w:val="2"/>
                <w:sz w:val="18"/>
                <w:szCs w:val="18"/>
                <w:lang w:val="ru-RU" w:eastAsia="ru-RU"/>
              </w:rPr>
              <w:t xml:space="preserve">6,4 </w:t>
            </w:r>
            <w:r w:rsidRPr="009F2D96">
              <w:rPr>
                <w:color w:val="auto"/>
                <w:kern w:val="2"/>
                <w:sz w:val="18"/>
                <w:szCs w:val="18"/>
                <w:lang w:val="ru-RU" w:eastAsia="ru-RU"/>
              </w:rPr>
              <w:t>тыс. рублей;</w:t>
            </w:r>
          </w:p>
          <w:p w:rsidR="009F2D96" w:rsidRPr="009F2D96" w:rsidRDefault="009F2D96" w:rsidP="009F2D96">
            <w:pPr>
              <w:shd w:val="clear" w:color="auto" w:fill="FFFFFF"/>
              <w:suppressAutoHyphens/>
              <w:spacing w:line="276" w:lineRule="auto"/>
              <w:jc w:val="both"/>
              <w:rPr>
                <w:i/>
                <w:color w:val="auto"/>
                <w:kern w:val="2"/>
                <w:sz w:val="18"/>
                <w:szCs w:val="18"/>
                <w:lang w:val="ru-RU" w:eastAsia="ru-RU"/>
              </w:rPr>
            </w:pPr>
          </w:p>
        </w:tc>
      </w:tr>
      <w:tr w:rsidR="009F2D96" w:rsidRPr="003458E3" w:rsidTr="00710D76">
        <w:tc>
          <w:tcPr>
            <w:tcW w:w="2696" w:type="dxa"/>
          </w:tcPr>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lastRenderedPageBreak/>
              <w:t>Ожидаемые результаты реализации</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подпрограммы 2</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p>
        </w:tc>
        <w:tc>
          <w:tcPr>
            <w:tcW w:w="254"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w:t>
            </w:r>
          </w:p>
        </w:tc>
        <w:tc>
          <w:tcPr>
            <w:tcW w:w="7652" w:type="dxa"/>
          </w:tcPr>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color w:val="auto"/>
                <w:kern w:val="2"/>
                <w:sz w:val="18"/>
                <w:szCs w:val="18"/>
                <w:lang w:val="ru-RU"/>
              </w:rPr>
              <w:t>снижение рисков возникновения чрезвычайных ситуаций и смягчение их возможных последствий;</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color w:val="auto"/>
                <w:kern w:val="2"/>
                <w:sz w:val="18"/>
                <w:szCs w:val="18"/>
                <w:lang w:val="ru-RU"/>
              </w:rPr>
              <w:t xml:space="preserve">повышение уровня безопасности населения </w:t>
            </w:r>
            <w:r w:rsidRPr="009F2D96">
              <w:rPr>
                <w:color w:val="auto"/>
                <w:kern w:val="2"/>
                <w:sz w:val="18"/>
                <w:szCs w:val="18"/>
                <w:lang w:val="ru-RU"/>
              </w:rPr>
              <w:br/>
              <w:t>от чрезвычайных ситуаций природного и техногенного характера;</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улучшить процесс обучения и повышения уровня подготовки специалистов областной подсистемы РСЧС к действиям при возникновении чрезвычайных ситуаций;</w:t>
            </w:r>
          </w:p>
          <w:p w:rsidR="009F2D96" w:rsidRPr="009F2D96" w:rsidRDefault="009F2D96" w:rsidP="009F2D96">
            <w:pPr>
              <w:suppressAutoHyphens/>
              <w:autoSpaceDE w:val="0"/>
              <w:autoSpaceDN w:val="0"/>
              <w:adjustRightInd w:val="0"/>
              <w:spacing w:line="276" w:lineRule="auto"/>
              <w:jc w:val="both"/>
              <w:rPr>
                <w:color w:val="auto"/>
                <w:sz w:val="18"/>
                <w:szCs w:val="18"/>
                <w:lang w:val="ru-RU" w:eastAsia="ru-RU"/>
              </w:rPr>
            </w:pPr>
            <w:r w:rsidRPr="009F2D96">
              <w:rPr>
                <w:bCs/>
                <w:color w:val="auto"/>
                <w:sz w:val="18"/>
                <w:szCs w:val="18"/>
                <w:lang w:val="ru-RU" w:eastAsia="ru-RU"/>
              </w:rPr>
              <w:t>улучшить систему информирования населения на территории Ковылкинского сельского поселения для своевременного доведения информации об угрозе и возникновении чрезвычайных ситуаций;</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bCs/>
                <w:color w:val="auto"/>
                <w:kern w:val="2"/>
                <w:sz w:val="18"/>
                <w:szCs w:val="18"/>
                <w:lang w:val="ru-RU"/>
              </w:rPr>
              <w:t xml:space="preserve">проведение профилактических мероприятий </w:t>
            </w:r>
            <w:r w:rsidRPr="009F2D96">
              <w:rPr>
                <w:bCs/>
                <w:color w:val="auto"/>
                <w:kern w:val="2"/>
                <w:sz w:val="18"/>
                <w:szCs w:val="18"/>
                <w:lang w:val="ru-RU"/>
              </w:rPr>
              <w:br/>
              <w:t>по предотвращению чрезвычайных ситуаций;</w:t>
            </w:r>
          </w:p>
          <w:p w:rsidR="009F2D96" w:rsidRPr="009F2D96" w:rsidRDefault="009F2D96" w:rsidP="009F2D96">
            <w:pPr>
              <w:suppressAutoHyphens/>
              <w:autoSpaceDE w:val="0"/>
              <w:autoSpaceDN w:val="0"/>
              <w:adjustRightInd w:val="0"/>
              <w:spacing w:line="276" w:lineRule="auto"/>
              <w:ind w:firstLine="34"/>
              <w:jc w:val="both"/>
              <w:rPr>
                <w:color w:val="auto"/>
                <w:kern w:val="2"/>
                <w:sz w:val="18"/>
                <w:szCs w:val="18"/>
                <w:lang w:val="ru-RU"/>
              </w:rPr>
            </w:pPr>
            <w:r w:rsidRPr="009F2D96">
              <w:rPr>
                <w:color w:val="auto"/>
                <w:kern w:val="2"/>
                <w:sz w:val="18"/>
                <w:szCs w:val="18"/>
                <w:lang w:val="ru-RU"/>
              </w:rPr>
              <w:t xml:space="preserve">повышение уровня безопасности населения </w:t>
            </w:r>
            <w:r w:rsidRPr="009F2D96">
              <w:rPr>
                <w:color w:val="auto"/>
                <w:kern w:val="2"/>
                <w:sz w:val="18"/>
                <w:szCs w:val="18"/>
                <w:lang w:val="ru-RU"/>
              </w:rPr>
              <w:br/>
              <w:t>от чрезвычайных ситуаций природного и техногенного характера;</w:t>
            </w:r>
          </w:p>
          <w:p w:rsidR="009F2D96" w:rsidRPr="009F2D96" w:rsidRDefault="009F2D96" w:rsidP="009F2D96">
            <w:pPr>
              <w:suppressAutoHyphens/>
              <w:autoSpaceDE w:val="0"/>
              <w:autoSpaceDN w:val="0"/>
              <w:adjustRightInd w:val="0"/>
              <w:spacing w:line="276" w:lineRule="auto"/>
              <w:jc w:val="both"/>
              <w:rPr>
                <w:bCs/>
                <w:color w:val="auto"/>
                <w:kern w:val="2"/>
                <w:sz w:val="18"/>
                <w:szCs w:val="18"/>
                <w:lang w:val="ru-RU"/>
              </w:rPr>
            </w:pPr>
            <w:r w:rsidRPr="009F2D96">
              <w:rPr>
                <w:bCs/>
                <w:color w:val="auto"/>
                <w:kern w:val="2"/>
                <w:sz w:val="18"/>
                <w:szCs w:val="18"/>
                <w:lang w:val="ru-RU"/>
              </w:rPr>
              <w:t>создание резерва материальных ресурсов для ликвидации чрезвычайных ситуаций;</w:t>
            </w:r>
          </w:p>
          <w:p w:rsidR="009F2D96" w:rsidRPr="009F2D96" w:rsidRDefault="009F2D96" w:rsidP="009F2D96">
            <w:pPr>
              <w:suppressAutoHyphens/>
              <w:autoSpaceDE w:val="0"/>
              <w:autoSpaceDN w:val="0"/>
              <w:adjustRightInd w:val="0"/>
              <w:spacing w:line="276" w:lineRule="auto"/>
              <w:jc w:val="both"/>
              <w:rPr>
                <w:color w:val="auto"/>
                <w:kern w:val="2"/>
                <w:sz w:val="18"/>
                <w:szCs w:val="18"/>
                <w:lang w:val="ru-RU"/>
              </w:rPr>
            </w:pPr>
            <w:r w:rsidRPr="009F2D96">
              <w:rPr>
                <w:bCs/>
                <w:color w:val="auto"/>
                <w:kern w:val="2"/>
                <w:sz w:val="18"/>
                <w:szCs w:val="18"/>
                <w:lang w:val="ru-RU"/>
              </w:rPr>
              <w:t>улучшение системы информирования населения Ковылкинского сельского поселения для своевременного доведения информации об угрозе и возникновении чрезвычайных ситуаций;</w:t>
            </w:r>
          </w:p>
          <w:p w:rsidR="009F2D96" w:rsidRPr="009F2D96" w:rsidRDefault="009F2D96" w:rsidP="009F2D96">
            <w:pPr>
              <w:suppressAutoHyphens/>
              <w:autoSpaceDE w:val="0"/>
              <w:autoSpaceDN w:val="0"/>
              <w:adjustRightInd w:val="0"/>
              <w:spacing w:line="276" w:lineRule="auto"/>
              <w:ind w:firstLine="34"/>
              <w:jc w:val="both"/>
              <w:rPr>
                <w:bCs/>
                <w:color w:val="auto"/>
                <w:kern w:val="2"/>
                <w:sz w:val="18"/>
                <w:szCs w:val="18"/>
                <w:lang w:val="ru-RU"/>
              </w:rPr>
            </w:pPr>
            <w:r w:rsidRPr="009F2D96">
              <w:rPr>
                <w:bCs/>
                <w:color w:val="auto"/>
                <w:kern w:val="2"/>
                <w:sz w:val="18"/>
                <w:szCs w:val="18"/>
                <w:lang w:val="ru-RU"/>
              </w:rPr>
              <w:t>повышение готовности населения к действиям при возникновении чрезвычайных ситуаций;</w:t>
            </w:r>
          </w:p>
          <w:p w:rsidR="009F2D96" w:rsidRPr="009F2D96" w:rsidRDefault="009F2D96" w:rsidP="009F2D96">
            <w:pPr>
              <w:suppressAutoHyphens/>
              <w:autoSpaceDE w:val="0"/>
              <w:autoSpaceDN w:val="0"/>
              <w:adjustRightInd w:val="0"/>
              <w:spacing w:line="276" w:lineRule="auto"/>
              <w:ind w:firstLine="34"/>
              <w:jc w:val="both"/>
              <w:rPr>
                <w:color w:val="auto"/>
                <w:sz w:val="18"/>
                <w:szCs w:val="18"/>
                <w:lang w:val="ru-RU" w:eastAsia="ru-RU"/>
              </w:rPr>
            </w:pPr>
            <w:r w:rsidRPr="009F2D96">
              <w:rPr>
                <w:color w:val="auto"/>
                <w:sz w:val="18"/>
                <w:szCs w:val="18"/>
                <w:lang w:val="ru-RU" w:eastAsia="ru-RU"/>
              </w:rPr>
              <w:t>оказание экстренной помощи и спасение граждан, оказавшихся в сложных жизненных ситуациях.</w:t>
            </w:r>
          </w:p>
        </w:tc>
      </w:tr>
    </w:tbl>
    <w:p w:rsidR="009F2D96" w:rsidRPr="009F2D96" w:rsidRDefault="009F2D96" w:rsidP="009F2D96">
      <w:pPr>
        <w:suppressAutoHyphens/>
        <w:autoSpaceDE w:val="0"/>
        <w:autoSpaceDN w:val="0"/>
        <w:adjustRightInd w:val="0"/>
        <w:spacing w:line="276" w:lineRule="auto"/>
        <w:jc w:val="center"/>
        <w:rPr>
          <w:color w:val="auto"/>
          <w:sz w:val="18"/>
          <w:szCs w:val="18"/>
          <w:lang w:val="ru-RU" w:eastAsia="ru-RU"/>
        </w:rPr>
      </w:pPr>
    </w:p>
    <w:p w:rsidR="009F2D96" w:rsidRPr="009F2D96" w:rsidRDefault="009F2D96" w:rsidP="009F2D96">
      <w:pPr>
        <w:suppressAutoHyphens/>
        <w:autoSpaceDE w:val="0"/>
        <w:autoSpaceDN w:val="0"/>
        <w:adjustRightInd w:val="0"/>
        <w:spacing w:line="276" w:lineRule="auto"/>
        <w:jc w:val="center"/>
        <w:rPr>
          <w:color w:val="auto"/>
          <w:sz w:val="18"/>
          <w:szCs w:val="18"/>
          <w:lang w:val="ru-RU" w:eastAsia="ru-RU"/>
        </w:rPr>
      </w:pPr>
    </w:p>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 xml:space="preserve">Приоритеты и цели в сфере защиты </w:t>
      </w:r>
      <w:r w:rsidRPr="009F2D96">
        <w:rPr>
          <w:color w:val="auto"/>
          <w:sz w:val="18"/>
          <w:szCs w:val="18"/>
          <w:lang w:val="ru-RU" w:eastAsia="ru-RU"/>
        </w:rPr>
        <w:br/>
        <w:t xml:space="preserve">населения и территории от чрезвычайных ситуаций, </w:t>
      </w:r>
      <w:r w:rsidRPr="009F2D96">
        <w:rPr>
          <w:color w:val="auto"/>
          <w:sz w:val="18"/>
          <w:szCs w:val="18"/>
          <w:lang w:val="ru-RU" w:eastAsia="ru-RU"/>
        </w:rPr>
        <w:br/>
        <w:t>пожарной безопасности и безопасности людей на водных объектах</w:t>
      </w:r>
    </w:p>
    <w:p w:rsidR="009F2D96" w:rsidRPr="009F2D96" w:rsidRDefault="009F2D96" w:rsidP="009F2D96">
      <w:pPr>
        <w:suppressAutoHyphens/>
        <w:spacing w:after="200" w:line="276" w:lineRule="auto"/>
        <w:rPr>
          <w:color w:val="auto"/>
          <w:sz w:val="18"/>
          <w:szCs w:val="18"/>
          <w:lang w:val="ru-RU" w:eastAsia="ru-RU"/>
        </w:rPr>
      </w:pPr>
      <w:r w:rsidRPr="009F2D96">
        <w:rPr>
          <w:color w:val="auto"/>
          <w:sz w:val="18"/>
          <w:szCs w:val="18"/>
          <w:lang w:val="ru-RU" w:eastAsia="ru-RU"/>
        </w:rPr>
        <w:br/>
        <w:t xml:space="preserve">         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rsidR="009F2D96" w:rsidRPr="009F2D96" w:rsidRDefault="009F2D96" w:rsidP="009F2D96">
      <w:pPr>
        <w:suppressAutoHyphens/>
        <w:autoSpaceDE w:val="0"/>
        <w:autoSpaceDN w:val="0"/>
        <w:adjustRightInd w:val="0"/>
        <w:spacing w:line="276" w:lineRule="auto"/>
        <w:ind w:firstLine="709"/>
        <w:jc w:val="both"/>
        <w:rPr>
          <w:color w:val="auto"/>
          <w:kern w:val="2"/>
          <w:sz w:val="18"/>
          <w:szCs w:val="18"/>
          <w:lang w:val="ru-RU" w:eastAsia="ru-RU"/>
        </w:rPr>
      </w:pPr>
      <w:r w:rsidRPr="009F2D96">
        <w:rPr>
          <w:color w:val="auto"/>
          <w:sz w:val="18"/>
          <w:szCs w:val="18"/>
          <w:lang w:val="ru-RU" w:eastAsia="ru-RU"/>
        </w:rPr>
        <w:t xml:space="preserve">повышение уровня защищенности населения и территории Ковылкинского сельского поселения от чрезвычайных ситуаций, пожарной безопасности и безопасности людей на водных объектах, а также </w:t>
      </w:r>
      <w:r w:rsidRPr="009F2D96">
        <w:rPr>
          <w:color w:val="auto"/>
          <w:kern w:val="2"/>
          <w:sz w:val="18"/>
          <w:szCs w:val="18"/>
          <w:lang w:val="ru-RU" w:eastAsia="ru-RU"/>
        </w:rPr>
        <w:t>общественной безопасности, правопорядка и безопасности среды обитания;</w:t>
      </w:r>
    </w:p>
    <w:p w:rsidR="009F2D96" w:rsidRPr="009F2D96" w:rsidRDefault="009F2D96" w:rsidP="009F2D96">
      <w:pPr>
        <w:suppressAutoHyphens/>
        <w:autoSpaceDE w:val="0"/>
        <w:autoSpaceDN w:val="0"/>
        <w:adjustRightInd w:val="0"/>
        <w:spacing w:line="276" w:lineRule="auto"/>
        <w:ind w:firstLine="708"/>
        <w:jc w:val="both"/>
        <w:rPr>
          <w:rFonts w:eastAsia="Calibri"/>
          <w:bCs/>
          <w:color w:val="auto"/>
          <w:sz w:val="18"/>
          <w:szCs w:val="18"/>
          <w:lang w:val="ru-RU"/>
        </w:rPr>
      </w:pPr>
      <w:r w:rsidRPr="009F2D96">
        <w:rPr>
          <w:rFonts w:eastAsia="Calibri"/>
          <w:bCs/>
          <w:color w:val="auto"/>
          <w:sz w:val="18"/>
          <w:szCs w:val="18"/>
          <w:lang w:val="ru-RU"/>
        </w:rPr>
        <w:t xml:space="preserve">обеспечение эффективного предупреждения и ликвидации чрезвычайных ситуаций природного и техногенного характера, пожаров </w:t>
      </w:r>
      <w:r w:rsidRPr="009F2D96">
        <w:rPr>
          <w:bCs/>
          <w:color w:val="auto"/>
          <w:sz w:val="18"/>
          <w:szCs w:val="18"/>
          <w:lang w:val="ru-RU" w:eastAsia="ru-RU"/>
        </w:rPr>
        <w:t>и происшествий на водных объектах</w:t>
      </w:r>
      <w:r w:rsidRPr="009F2D96">
        <w:rPr>
          <w:rFonts w:eastAsia="Calibri"/>
          <w:bCs/>
          <w:color w:val="auto"/>
          <w:sz w:val="18"/>
          <w:szCs w:val="18"/>
          <w:lang w:val="ru-RU"/>
        </w:rPr>
        <w:t>;</w:t>
      </w:r>
    </w:p>
    <w:p w:rsidR="009F2D96" w:rsidRPr="009F2D96" w:rsidRDefault="009F2D96" w:rsidP="009F2D96">
      <w:pPr>
        <w:suppressAutoHyphens/>
        <w:autoSpaceDE w:val="0"/>
        <w:autoSpaceDN w:val="0"/>
        <w:adjustRightInd w:val="0"/>
        <w:spacing w:line="276" w:lineRule="auto"/>
        <w:ind w:firstLine="708"/>
        <w:jc w:val="both"/>
        <w:rPr>
          <w:rFonts w:eastAsia="Calibri"/>
          <w:bCs/>
          <w:color w:val="auto"/>
          <w:sz w:val="18"/>
          <w:szCs w:val="18"/>
          <w:lang w:val="ru-RU"/>
        </w:rPr>
      </w:pPr>
      <w:r w:rsidRPr="009F2D96">
        <w:rPr>
          <w:rFonts w:eastAsia="Calibri"/>
          <w:bCs/>
          <w:color w:val="auto"/>
          <w:sz w:val="18"/>
          <w:szCs w:val="18"/>
          <w:lang w:val="ru-RU"/>
        </w:rPr>
        <w:t xml:space="preserve">обучение населения действиям при чрезвычайных ситуациях, бытовых и природных пожарах, </w:t>
      </w:r>
      <w:r w:rsidRPr="009F2D96">
        <w:rPr>
          <w:bCs/>
          <w:color w:val="auto"/>
          <w:sz w:val="18"/>
          <w:szCs w:val="18"/>
          <w:lang w:val="ru-RU" w:eastAsia="ru-RU"/>
        </w:rPr>
        <w:t>и происшествий на водных объектах</w:t>
      </w:r>
      <w:r w:rsidRPr="009F2D96">
        <w:rPr>
          <w:rFonts w:eastAsia="Calibri"/>
          <w:bCs/>
          <w:color w:val="auto"/>
          <w:sz w:val="18"/>
          <w:szCs w:val="18"/>
          <w:lang w:val="ru-RU"/>
        </w:rPr>
        <w:t>;</w:t>
      </w:r>
    </w:p>
    <w:p w:rsidR="009F2D96" w:rsidRPr="009F2D96" w:rsidRDefault="009F2D96" w:rsidP="009F2D96">
      <w:pPr>
        <w:suppressAutoHyphens/>
        <w:autoSpaceDE w:val="0"/>
        <w:autoSpaceDN w:val="0"/>
        <w:adjustRightInd w:val="0"/>
        <w:spacing w:line="276" w:lineRule="auto"/>
        <w:ind w:firstLine="708"/>
        <w:jc w:val="both"/>
        <w:rPr>
          <w:rFonts w:eastAsia="Calibri"/>
          <w:bCs/>
          <w:color w:val="auto"/>
          <w:sz w:val="18"/>
          <w:szCs w:val="18"/>
          <w:lang w:val="ru-RU"/>
        </w:rPr>
      </w:pPr>
    </w:p>
    <w:p w:rsidR="009F2D96" w:rsidRPr="009F2D96" w:rsidRDefault="009F2D96" w:rsidP="009F2D96">
      <w:pPr>
        <w:suppressAutoHyphens/>
        <w:autoSpaceDE w:val="0"/>
        <w:autoSpaceDN w:val="0"/>
        <w:adjustRightInd w:val="0"/>
        <w:spacing w:line="276" w:lineRule="auto"/>
        <w:ind w:firstLine="708"/>
        <w:jc w:val="both"/>
        <w:rPr>
          <w:rFonts w:eastAsia="Calibri"/>
          <w:bCs/>
          <w:color w:val="auto"/>
          <w:sz w:val="18"/>
          <w:szCs w:val="18"/>
          <w:lang w:val="ru-RU"/>
        </w:rPr>
      </w:pPr>
      <w:r w:rsidRPr="009F2D96">
        <w:rPr>
          <w:rFonts w:eastAsia="Calibri"/>
          <w:bCs/>
          <w:color w:val="auto"/>
          <w:sz w:val="18"/>
          <w:szCs w:val="18"/>
          <w:lang w:val="ru-RU"/>
        </w:rPr>
        <w:t xml:space="preserve">обеспечение и поддержание высокой готовности сил и средств на территории </w:t>
      </w:r>
      <w:r w:rsidRPr="009F2D96">
        <w:rPr>
          <w:color w:val="auto"/>
          <w:sz w:val="18"/>
          <w:szCs w:val="18"/>
          <w:lang w:val="ru-RU" w:eastAsia="ru-RU"/>
        </w:rPr>
        <w:t>Ковылкинского</w:t>
      </w:r>
      <w:r w:rsidRPr="009F2D96">
        <w:rPr>
          <w:bCs/>
          <w:color w:val="auto"/>
          <w:sz w:val="18"/>
          <w:szCs w:val="18"/>
          <w:lang w:val="ru-RU" w:eastAsia="ru-RU"/>
        </w:rPr>
        <w:t xml:space="preserve"> </w:t>
      </w:r>
      <w:r w:rsidRPr="009F2D96">
        <w:rPr>
          <w:rFonts w:eastAsia="Calibri"/>
          <w:bCs/>
          <w:color w:val="auto"/>
          <w:sz w:val="18"/>
          <w:szCs w:val="18"/>
          <w:lang w:val="ru-RU"/>
        </w:rPr>
        <w:t>сельского поселения к действиям по предназначению;</w:t>
      </w:r>
    </w:p>
    <w:p w:rsidR="009F2D96" w:rsidRPr="009F2D96" w:rsidRDefault="009F2D96" w:rsidP="009F2D96">
      <w:pPr>
        <w:suppressAutoHyphens/>
        <w:autoSpaceDE w:val="0"/>
        <w:autoSpaceDN w:val="0"/>
        <w:adjustRightInd w:val="0"/>
        <w:spacing w:line="276" w:lineRule="auto"/>
        <w:ind w:firstLine="720"/>
        <w:jc w:val="both"/>
        <w:rPr>
          <w:rFonts w:eastAsia="Calibri"/>
          <w:bCs/>
          <w:color w:val="auto"/>
          <w:sz w:val="18"/>
          <w:szCs w:val="18"/>
          <w:lang w:val="ru-RU"/>
        </w:rPr>
      </w:pPr>
      <w:r w:rsidRPr="009F2D96">
        <w:rPr>
          <w:rFonts w:eastAsia="Calibri"/>
          <w:bCs/>
          <w:color w:val="auto"/>
          <w:sz w:val="18"/>
          <w:szCs w:val="18"/>
          <w:lang w:val="ru-RU"/>
        </w:rPr>
        <w:t>поддержания в постоянной готовности системы оповещения населения;</w:t>
      </w:r>
    </w:p>
    <w:p w:rsidR="009F2D96" w:rsidRPr="009F2D96" w:rsidRDefault="009F2D96" w:rsidP="009F2D96">
      <w:pPr>
        <w:suppressAutoHyphens/>
        <w:spacing w:line="276" w:lineRule="auto"/>
        <w:ind w:firstLine="709"/>
        <w:jc w:val="both"/>
        <w:rPr>
          <w:color w:val="auto"/>
          <w:spacing w:val="-1"/>
          <w:sz w:val="18"/>
          <w:szCs w:val="18"/>
          <w:lang w:val="ru-RU" w:eastAsia="ru-RU"/>
        </w:rPr>
      </w:pPr>
      <w:r w:rsidRPr="009F2D96">
        <w:rPr>
          <w:color w:val="auto"/>
          <w:spacing w:val="-1"/>
          <w:sz w:val="18"/>
          <w:szCs w:val="18"/>
          <w:lang w:val="ru-RU" w:eastAsia="ru-RU"/>
        </w:rPr>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rsidR="009F2D96" w:rsidRPr="009F2D96" w:rsidRDefault="009F2D96" w:rsidP="009F2D96">
      <w:pPr>
        <w:suppressAutoHyphens/>
        <w:spacing w:line="276" w:lineRule="auto"/>
        <w:ind w:firstLine="709"/>
        <w:jc w:val="both"/>
        <w:rPr>
          <w:color w:val="auto"/>
          <w:sz w:val="18"/>
          <w:szCs w:val="18"/>
          <w:lang w:val="ru-RU" w:eastAsia="ru-RU"/>
        </w:rPr>
      </w:pPr>
      <w:r w:rsidRPr="009F2D96">
        <w:rPr>
          <w:color w:val="auto"/>
          <w:sz w:val="18"/>
          <w:szCs w:val="18"/>
          <w:lang w:val="ru-RU" w:eastAsia="ru-RU"/>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rsidR="009F2D96" w:rsidRPr="009F2D96" w:rsidRDefault="009F2D96" w:rsidP="009F2D96">
      <w:pPr>
        <w:widowControl w:val="0"/>
        <w:suppressAutoHyphens/>
        <w:autoSpaceDE w:val="0"/>
        <w:autoSpaceDN w:val="0"/>
        <w:adjustRightInd w:val="0"/>
        <w:spacing w:line="276" w:lineRule="auto"/>
        <w:ind w:firstLine="720"/>
        <w:jc w:val="both"/>
        <w:rPr>
          <w:color w:val="auto"/>
          <w:sz w:val="18"/>
          <w:szCs w:val="18"/>
          <w:lang w:val="ru-RU" w:eastAsia="ru-RU"/>
        </w:rPr>
      </w:pPr>
      <w:r w:rsidRPr="009F2D96">
        <w:rPr>
          <w:color w:val="auto"/>
          <w:sz w:val="18"/>
          <w:szCs w:val="18"/>
          <w:lang w:val="ru-RU" w:eastAsia="ru-RU"/>
        </w:rPr>
        <w:t>На территории Ковылкинского сельского поселения существуют угрозы чрезвычайных ситуаций природного и техногенного характера.</w:t>
      </w:r>
    </w:p>
    <w:p w:rsidR="009F2D96" w:rsidRPr="009F2D96" w:rsidRDefault="009F2D96" w:rsidP="009F2D96">
      <w:pPr>
        <w:widowControl w:val="0"/>
        <w:suppressAutoHyphens/>
        <w:autoSpaceDE w:val="0"/>
        <w:autoSpaceDN w:val="0"/>
        <w:adjustRightInd w:val="0"/>
        <w:spacing w:line="235" w:lineRule="auto"/>
        <w:ind w:firstLine="708"/>
        <w:jc w:val="both"/>
        <w:rPr>
          <w:color w:val="auto"/>
          <w:sz w:val="18"/>
          <w:szCs w:val="18"/>
          <w:lang w:val="ru-RU" w:eastAsia="ru-RU"/>
        </w:rPr>
      </w:pPr>
      <w:r w:rsidRPr="009F2D96">
        <w:rPr>
          <w:color w:val="auto"/>
          <w:sz w:val="18"/>
          <w:szCs w:val="18"/>
          <w:lang w:val="ru-RU" w:eastAsia="ru-RU"/>
        </w:rPr>
        <w:t>Природные чрезвычайные ситуации могут сложиться в результате опасных природных явлений: весеннее половодье, нагонные явления, паводки, лесные пожары, сильные ветры, снегопады, засухи.</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Наибольшую угрозу для населения представляют природные чрезвычайные ситуации, обусловленные повышением уровня воды на водоемах и лесными пожарами.</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При возникновении крупномасштабной чрезвычайной ситуации из опасных районов потребуется эвакуировать население в пункты временного размещения и организовать первоочередное жизнеобеспечение пострадавших.</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В результате планирования эвакуационных мероприятий Администрацией Ковылкинского сельского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В Администрации поселения имеются временные пункты приема пострадавшего и эвакуированного населения от ЧС, но помещения необходимо оборудовать спальными местами, пунктами питания.</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 xml:space="preserve">Для решения проблем жизнеобеспечения, пострадавших в крупномасштабных чрезвычайных ситуациях нужны новые </w:t>
      </w:r>
      <w:r w:rsidRPr="009F2D96">
        <w:rPr>
          <w:color w:val="auto"/>
          <w:sz w:val="18"/>
          <w:szCs w:val="18"/>
          <w:lang w:val="ru-RU" w:eastAsia="ru-RU"/>
        </w:rPr>
        <w:lastRenderedPageBreak/>
        <w:t>решения.</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в повседневном режиме – для социально полезных целей;</w:t>
      </w:r>
    </w:p>
    <w:p w:rsidR="009F2D96" w:rsidRPr="009F2D96" w:rsidRDefault="009F2D96" w:rsidP="009F2D96">
      <w:pPr>
        <w:widowControl w:val="0"/>
        <w:suppressAutoHyphens/>
        <w:autoSpaceDE w:val="0"/>
        <w:autoSpaceDN w:val="0"/>
        <w:adjustRightInd w:val="0"/>
        <w:spacing w:line="235" w:lineRule="auto"/>
        <w:ind w:firstLine="720"/>
        <w:jc w:val="both"/>
        <w:rPr>
          <w:color w:val="auto"/>
          <w:sz w:val="18"/>
          <w:szCs w:val="18"/>
          <w:lang w:val="ru-RU" w:eastAsia="ru-RU"/>
        </w:rPr>
      </w:pPr>
      <w:r w:rsidRPr="009F2D96">
        <w:rPr>
          <w:color w:val="auto"/>
          <w:sz w:val="18"/>
          <w:szCs w:val="18"/>
          <w:lang w:val="ru-RU" w:eastAsia="ru-RU"/>
        </w:rPr>
        <w:t>в режиме чрезвычайной ситуации – для первоочередного жизнеобеспечения пострадавших.</w:t>
      </w:r>
    </w:p>
    <w:p w:rsidR="009F2D96" w:rsidRPr="009F2D96" w:rsidRDefault="009F2D96" w:rsidP="009F2D96">
      <w:pPr>
        <w:suppressAutoHyphens/>
        <w:spacing w:line="276" w:lineRule="auto"/>
        <w:ind w:firstLine="720"/>
        <w:jc w:val="both"/>
        <w:rPr>
          <w:bCs/>
          <w:color w:val="auto"/>
          <w:sz w:val="18"/>
          <w:szCs w:val="18"/>
          <w:lang w:val="ru-RU" w:eastAsia="ru-RU"/>
        </w:rPr>
      </w:pPr>
      <w:r w:rsidRPr="009F2D96">
        <w:rPr>
          <w:bCs/>
          <w:color w:val="auto"/>
          <w:sz w:val="18"/>
          <w:szCs w:val="18"/>
          <w:lang w:val="ru-RU" w:eastAsia="ru-RU"/>
        </w:rPr>
        <w:t xml:space="preserve">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w:t>
      </w:r>
    </w:p>
    <w:p w:rsidR="009F2D96" w:rsidRPr="009F2D96" w:rsidRDefault="009F2D96" w:rsidP="009F2D96">
      <w:pPr>
        <w:widowControl w:val="0"/>
        <w:suppressAutoHyphens/>
        <w:autoSpaceDE w:val="0"/>
        <w:autoSpaceDN w:val="0"/>
        <w:adjustRightInd w:val="0"/>
        <w:spacing w:line="235" w:lineRule="auto"/>
        <w:ind w:firstLine="720"/>
        <w:jc w:val="both"/>
        <w:rPr>
          <w:bCs/>
          <w:color w:val="auto"/>
          <w:sz w:val="18"/>
          <w:szCs w:val="18"/>
          <w:lang w:val="ru-RU" w:eastAsia="ru-RU"/>
        </w:rPr>
      </w:pPr>
      <w:r w:rsidRPr="009F2D96">
        <w:rPr>
          <w:bCs/>
          <w:color w:val="auto"/>
          <w:sz w:val="18"/>
          <w:szCs w:val="18"/>
          <w:lang w:val="ru-RU" w:eastAsia="ru-RU"/>
        </w:rPr>
        <w:t>В управлении силами и средствами важную роль занимает подготовка и обучение руководителей и специалистов по вопросам гражданской обороны и чрезвычайных ситуаций.</w:t>
      </w:r>
    </w:p>
    <w:p w:rsidR="009F2D96" w:rsidRPr="009F2D96" w:rsidRDefault="009F2D96" w:rsidP="009F2D96">
      <w:pPr>
        <w:widowControl w:val="0"/>
        <w:suppressAutoHyphens/>
        <w:autoSpaceDE w:val="0"/>
        <w:autoSpaceDN w:val="0"/>
        <w:adjustRightInd w:val="0"/>
        <w:spacing w:line="235" w:lineRule="auto"/>
        <w:ind w:firstLine="708"/>
        <w:jc w:val="both"/>
        <w:rPr>
          <w:color w:val="auto"/>
          <w:sz w:val="18"/>
          <w:szCs w:val="18"/>
          <w:lang w:val="ru-RU" w:eastAsia="ru-RU"/>
        </w:rPr>
      </w:pPr>
      <w:r w:rsidRPr="009F2D96">
        <w:rPr>
          <w:color w:val="auto"/>
          <w:sz w:val="18"/>
          <w:szCs w:val="18"/>
          <w:lang w:val="ru-RU" w:eastAsia="ru-RU"/>
        </w:rPr>
        <w:t>Исходя из перечисленного, проблемы пожарной безопасности, защиты населения и территории от чрезвычайных ситуаций необходимо решить программными методами на региональном и муниципальном уровнях.</w:t>
      </w:r>
    </w:p>
    <w:p w:rsidR="009F2D96" w:rsidRPr="009F2D96" w:rsidRDefault="009F2D96" w:rsidP="009F2D96">
      <w:pPr>
        <w:suppressAutoHyphens/>
        <w:spacing w:line="276" w:lineRule="auto"/>
        <w:ind w:firstLine="709"/>
        <w:jc w:val="both"/>
        <w:rPr>
          <w:color w:val="auto"/>
          <w:sz w:val="18"/>
          <w:szCs w:val="18"/>
          <w:lang w:val="ru-RU" w:eastAsia="ru-RU"/>
        </w:rPr>
      </w:pPr>
      <w:r w:rsidRPr="009F2D96">
        <w:rPr>
          <w:color w:val="auto"/>
          <w:sz w:val="18"/>
          <w:szCs w:val="18"/>
          <w:lang w:val="ru-RU" w:eastAsia="ru-RU"/>
        </w:rPr>
        <w:t>Основным инструментом реализации целей и задач обеспечения безопасности жизнедеятельности населения Ковылкинского сельского поселения является муниципальная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 введения в эксплуатацию новых высокотехнологичных образцов</w:t>
      </w:r>
      <w:r w:rsidRPr="009F2D96">
        <w:rPr>
          <w:color w:val="auto"/>
          <w:sz w:val="18"/>
          <w:szCs w:val="18"/>
          <w:shd w:val="clear" w:color="auto" w:fill="FFFFFF"/>
          <w:lang w:val="ru-RU" w:eastAsia="ru-RU"/>
        </w:rPr>
        <w:t xml:space="preserve"> </w:t>
      </w:r>
      <w:r w:rsidRPr="009F2D96">
        <w:rPr>
          <w:color w:val="auto"/>
          <w:sz w:val="18"/>
          <w:szCs w:val="18"/>
          <w:lang w:val="ru-RU" w:eastAsia="ru-RU"/>
        </w:rPr>
        <w:t>средств пожаротушения, ликвидации чрезвычайных ситуаций, средств спасения и оперативного реагирования при возникновении катастроф и стихийных бедствий, а также повышение готовности сил и средств к ликвидации крупномасштабных чрезвычайных ситуаций исходя из существующих угроз их возникновения.</w:t>
      </w:r>
    </w:p>
    <w:p w:rsidR="009F2D96" w:rsidRPr="009F2D96" w:rsidRDefault="009F2D96" w:rsidP="009F2D96">
      <w:pPr>
        <w:suppressAutoHyphens/>
        <w:spacing w:line="276" w:lineRule="auto"/>
        <w:ind w:firstLine="709"/>
        <w:jc w:val="both"/>
        <w:rPr>
          <w:color w:val="auto"/>
          <w:sz w:val="18"/>
          <w:szCs w:val="18"/>
          <w:lang w:val="ru-RU" w:eastAsia="ru-RU"/>
        </w:rPr>
      </w:pPr>
      <w:r w:rsidRPr="009F2D96">
        <w:rPr>
          <w:color w:val="auto"/>
          <w:sz w:val="18"/>
          <w:szCs w:val="18"/>
          <w:lang w:val="ru-RU" w:eastAsia="ru-RU"/>
        </w:rPr>
        <w:t>Указанные направления реализуются в соответствии с:</w:t>
      </w:r>
    </w:p>
    <w:p w:rsidR="009F2D96" w:rsidRPr="009F2D96" w:rsidRDefault="009F2D96" w:rsidP="009F2D96">
      <w:pPr>
        <w:suppressAutoHyphens/>
        <w:autoSpaceDE w:val="0"/>
        <w:autoSpaceDN w:val="0"/>
        <w:adjustRightInd w:val="0"/>
        <w:spacing w:line="276" w:lineRule="auto"/>
        <w:ind w:firstLine="709"/>
        <w:jc w:val="both"/>
        <w:rPr>
          <w:bCs/>
          <w:color w:val="auto"/>
          <w:sz w:val="18"/>
          <w:szCs w:val="18"/>
          <w:lang w:val="ru-RU" w:eastAsia="ru-RU"/>
        </w:rPr>
      </w:pPr>
      <w:r w:rsidRPr="009F2D96">
        <w:rPr>
          <w:bCs/>
          <w:color w:val="auto"/>
          <w:sz w:val="18"/>
          <w:szCs w:val="18"/>
          <w:lang w:val="ru-RU" w:eastAsia="ru-RU"/>
        </w:rPr>
        <w:t>Федеральным законом от 21.12.1994 № 68-ФЗ «О защите населения и территорий от чрезвычайных ситуаций природного и техногенного характера»;</w:t>
      </w:r>
    </w:p>
    <w:p w:rsidR="009F2D96" w:rsidRPr="009F2D96" w:rsidRDefault="009F2D96" w:rsidP="009F2D96">
      <w:pPr>
        <w:suppressAutoHyphens/>
        <w:autoSpaceDE w:val="0"/>
        <w:autoSpaceDN w:val="0"/>
        <w:adjustRightInd w:val="0"/>
        <w:spacing w:line="276" w:lineRule="auto"/>
        <w:ind w:firstLine="709"/>
        <w:jc w:val="both"/>
        <w:rPr>
          <w:bCs/>
          <w:color w:val="auto"/>
          <w:sz w:val="18"/>
          <w:szCs w:val="18"/>
          <w:lang w:val="ru-RU" w:eastAsia="ru-RU"/>
        </w:rPr>
      </w:pPr>
      <w:r w:rsidRPr="009F2D96">
        <w:rPr>
          <w:bCs/>
          <w:color w:val="auto"/>
          <w:sz w:val="18"/>
          <w:szCs w:val="18"/>
          <w:lang w:val="ru-RU" w:eastAsia="ru-RU"/>
        </w:rPr>
        <w:t>Федеральным законом от 21.12.1994 № 69-ФЗ «О пожарной безопасности»;</w:t>
      </w:r>
    </w:p>
    <w:p w:rsidR="009F2D96" w:rsidRPr="009F2D96" w:rsidRDefault="009F2D96" w:rsidP="009F2D96">
      <w:pPr>
        <w:suppressAutoHyphens/>
        <w:autoSpaceDE w:val="0"/>
        <w:autoSpaceDN w:val="0"/>
        <w:adjustRightInd w:val="0"/>
        <w:spacing w:line="276" w:lineRule="auto"/>
        <w:ind w:firstLine="709"/>
        <w:jc w:val="both"/>
        <w:rPr>
          <w:bCs/>
          <w:color w:val="auto"/>
          <w:sz w:val="18"/>
          <w:szCs w:val="18"/>
          <w:lang w:val="ru-RU" w:eastAsia="ru-RU"/>
        </w:rPr>
      </w:pPr>
      <w:r w:rsidRPr="009F2D96">
        <w:rPr>
          <w:bCs/>
          <w:color w:val="auto"/>
          <w:sz w:val="18"/>
          <w:szCs w:val="18"/>
          <w:lang w:val="ru-RU" w:eastAsia="ru-RU"/>
        </w:rPr>
        <w:t>Федеральным законом от 22.07.2018 «Технический регламент о требованиях пожарной безопасности»;</w:t>
      </w:r>
    </w:p>
    <w:p w:rsidR="009F2D96" w:rsidRPr="009F2D96" w:rsidRDefault="009F2D96" w:rsidP="009F2D96">
      <w:pPr>
        <w:suppressAutoHyphens/>
        <w:autoSpaceDE w:val="0"/>
        <w:autoSpaceDN w:val="0"/>
        <w:adjustRightInd w:val="0"/>
        <w:spacing w:line="276" w:lineRule="auto"/>
        <w:ind w:firstLine="709"/>
        <w:jc w:val="both"/>
        <w:rPr>
          <w:bCs/>
          <w:color w:val="auto"/>
          <w:sz w:val="18"/>
          <w:szCs w:val="18"/>
          <w:lang w:val="ru-RU" w:eastAsia="ru-RU"/>
        </w:rPr>
      </w:pPr>
      <w:r w:rsidRPr="009F2D96">
        <w:rPr>
          <w:bCs/>
          <w:color w:val="auto"/>
          <w:sz w:val="18"/>
          <w:szCs w:val="18"/>
          <w:lang w:val="ru-RU" w:eastAsia="ru-RU"/>
        </w:rPr>
        <w:t xml:space="preserve">Указом Президента Российской Федерации от 13.11.2012 № 1522 </w:t>
      </w:r>
      <w:r w:rsidRPr="009F2D96">
        <w:rPr>
          <w:bCs/>
          <w:color w:val="auto"/>
          <w:sz w:val="18"/>
          <w:szCs w:val="18"/>
          <w:lang w:val="ru-RU" w:eastAsia="ru-RU"/>
        </w:rPr>
        <w:br/>
        <w:t>«О создании комплексной системы экстренного оповещения населения об угрозе возникновения или о возникновении чрезвычайных ситуаций»;</w:t>
      </w:r>
    </w:p>
    <w:p w:rsidR="009F2D96" w:rsidRPr="009F2D96" w:rsidRDefault="009F2D96" w:rsidP="009F2D96">
      <w:pPr>
        <w:suppressAutoHyphens/>
        <w:autoSpaceDE w:val="0"/>
        <w:autoSpaceDN w:val="0"/>
        <w:adjustRightInd w:val="0"/>
        <w:spacing w:line="276" w:lineRule="auto"/>
        <w:ind w:firstLine="709"/>
        <w:jc w:val="both"/>
        <w:rPr>
          <w:bCs/>
          <w:color w:val="auto"/>
          <w:sz w:val="18"/>
          <w:szCs w:val="18"/>
          <w:lang w:val="ru-RU" w:eastAsia="ru-RU"/>
        </w:rPr>
      </w:pPr>
      <w:r w:rsidRPr="009F2D96">
        <w:rPr>
          <w:bCs/>
          <w:color w:val="auto"/>
          <w:sz w:val="18"/>
          <w:szCs w:val="18"/>
          <w:lang w:val="ru-RU" w:eastAsia="ru-RU"/>
        </w:rPr>
        <w:t>Областным законом «О пожарной безопасности» от 25.11.2004 № 202-ЗС.</w:t>
      </w:r>
    </w:p>
    <w:p w:rsidR="009F2D96" w:rsidRPr="009F2D96" w:rsidRDefault="009F2D96" w:rsidP="009F2D96">
      <w:pPr>
        <w:suppressAutoHyphens/>
        <w:autoSpaceDE w:val="0"/>
        <w:autoSpaceDN w:val="0"/>
        <w:adjustRightInd w:val="0"/>
        <w:spacing w:line="276" w:lineRule="auto"/>
        <w:ind w:firstLine="709"/>
        <w:jc w:val="both"/>
        <w:rPr>
          <w:bCs/>
          <w:color w:val="auto"/>
          <w:spacing w:val="-6"/>
          <w:sz w:val="18"/>
          <w:szCs w:val="18"/>
          <w:lang w:val="ru-RU" w:eastAsia="ru-RU"/>
        </w:rPr>
      </w:pPr>
      <w:r w:rsidRPr="009F2D96">
        <w:rPr>
          <w:bCs/>
          <w:color w:val="auto"/>
          <w:sz w:val="18"/>
          <w:szCs w:val="18"/>
          <w:lang w:val="ru-RU" w:eastAsia="ru-RU"/>
        </w:rPr>
        <w:t xml:space="preserve">Областным законом «О защите населения и территорий от чрезвычайных </w:t>
      </w:r>
      <w:r w:rsidRPr="009F2D96">
        <w:rPr>
          <w:bCs/>
          <w:color w:val="auto"/>
          <w:spacing w:val="-6"/>
          <w:sz w:val="18"/>
          <w:szCs w:val="18"/>
          <w:lang w:val="ru-RU" w:eastAsia="ru-RU"/>
        </w:rPr>
        <w:t>ситуаций межмуниципального и регионального характера» от 29.12.2004 № 256-ЗС.</w:t>
      </w:r>
    </w:p>
    <w:p w:rsidR="009F2D96" w:rsidRPr="009F2D96" w:rsidRDefault="009F2D96" w:rsidP="009F2D96">
      <w:pPr>
        <w:widowControl w:val="0"/>
        <w:shd w:val="clear" w:color="auto" w:fill="FFFFFF"/>
        <w:spacing w:line="216" w:lineRule="auto"/>
        <w:jc w:val="both"/>
        <w:rPr>
          <w:color w:val="auto"/>
          <w:sz w:val="18"/>
          <w:szCs w:val="18"/>
          <w:lang w:val="ru-RU" w:eastAsia="ru-RU"/>
        </w:rPr>
      </w:pPr>
    </w:p>
    <w:p w:rsidR="009F2D96" w:rsidRPr="009F2D96" w:rsidRDefault="009F2D96" w:rsidP="009F2D96">
      <w:pPr>
        <w:suppressAutoHyphens/>
        <w:spacing w:line="276" w:lineRule="auto"/>
        <w:rPr>
          <w:color w:val="auto"/>
          <w:sz w:val="18"/>
          <w:szCs w:val="18"/>
          <w:lang w:val="ru-RU" w:eastAsia="ru-RU"/>
        </w:rPr>
      </w:pPr>
    </w:p>
    <w:p w:rsidR="009F2D96" w:rsidRPr="009F2D96" w:rsidRDefault="009F2D96" w:rsidP="009F2D96">
      <w:pPr>
        <w:spacing w:line="216" w:lineRule="auto"/>
        <w:rPr>
          <w:color w:val="auto"/>
          <w:sz w:val="18"/>
          <w:szCs w:val="18"/>
          <w:lang w:val="ru-RU" w:eastAsia="ru-RU"/>
        </w:rPr>
        <w:sectPr w:rsidR="009F2D96" w:rsidRPr="009F2D96" w:rsidSect="00BD207B">
          <w:headerReference w:type="default" r:id="rId9"/>
          <w:footerReference w:type="default" r:id="rId10"/>
          <w:pgSz w:w="11906" w:h="16838"/>
          <w:pgMar w:top="568" w:right="851" w:bottom="426" w:left="567" w:header="720" w:footer="397" w:gutter="0"/>
          <w:cols w:space="720"/>
          <w:formProt w:val="0"/>
          <w:docGrid w:linePitch="299" w:charSpace="-2049"/>
        </w:sectPr>
      </w:pPr>
    </w:p>
    <w:p w:rsidR="009F2D96" w:rsidRPr="009F2D96" w:rsidRDefault="009F2D96" w:rsidP="009F2D96">
      <w:pPr>
        <w:widowControl w:val="0"/>
        <w:autoSpaceDE w:val="0"/>
        <w:spacing w:after="200" w:line="276" w:lineRule="auto"/>
        <w:ind w:left="10635" w:firstLine="709"/>
        <w:rPr>
          <w:color w:val="auto"/>
          <w:sz w:val="18"/>
          <w:szCs w:val="18"/>
          <w:lang w:val="ru-RU" w:eastAsia="ru-RU"/>
        </w:rPr>
      </w:pPr>
    </w:p>
    <w:p w:rsidR="009F2D96" w:rsidRPr="009F2D96" w:rsidRDefault="009F2D96" w:rsidP="009F2D96">
      <w:pPr>
        <w:widowControl w:val="0"/>
        <w:autoSpaceDE w:val="0"/>
        <w:rPr>
          <w:color w:val="auto"/>
          <w:sz w:val="18"/>
          <w:szCs w:val="18"/>
          <w:lang w:val="ru-RU" w:eastAsia="ru-RU"/>
        </w:rPr>
      </w:pPr>
    </w:p>
    <w:p w:rsidR="009F2D96" w:rsidRPr="009F2D96" w:rsidRDefault="009F2D96" w:rsidP="009F2D96">
      <w:pPr>
        <w:widowControl w:val="0"/>
        <w:autoSpaceDE w:val="0"/>
        <w:ind w:left="10635" w:firstLine="709"/>
        <w:rPr>
          <w:color w:val="auto"/>
          <w:sz w:val="18"/>
          <w:szCs w:val="18"/>
          <w:lang w:val="ru-RU" w:eastAsia="ru-RU"/>
        </w:rPr>
      </w:pPr>
    </w:p>
    <w:p w:rsidR="009F2D96" w:rsidRPr="009F2D96" w:rsidRDefault="009F2D96" w:rsidP="009F2D96">
      <w:pPr>
        <w:widowControl w:val="0"/>
        <w:autoSpaceDE w:val="0"/>
        <w:ind w:left="10635" w:firstLine="709"/>
        <w:jc w:val="right"/>
        <w:rPr>
          <w:color w:val="auto"/>
          <w:sz w:val="18"/>
          <w:szCs w:val="18"/>
          <w:lang w:val="ru-RU" w:eastAsia="ru-RU"/>
        </w:rPr>
      </w:pPr>
      <w:r w:rsidRPr="009F2D96">
        <w:rPr>
          <w:color w:val="auto"/>
          <w:sz w:val="18"/>
          <w:szCs w:val="18"/>
          <w:lang w:val="ru-RU" w:eastAsia="ru-RU"/>
        </w:rPr>
        <w:t xml:space="preserve">Приложение </w:t>
      </w:r>
    </w:p>
    <w:p w:rsidR="009F2D96" w:rsidRPr="009F2D96" w:rsidRDefault="009F2D96" w:rsidP="009F2D96">
      <w:pPr>
        <w:suppressAutoHyphens/>
        <w:ind w:left="9356"/>
        <w:jc w:val="right"/>
        <w:rPr>
          <w:bCs/>
          <w:color w:val="auto"/>
          <w:sz w:val="18"/>
          <w:szCs w:val="18"/>
          <w:lang w:val="ru-RU" w:eastAsia="ru-RU"/>
        </w:rPr>
      </w:pPr>
      <w:r w:rsidRPr="009F2D96">
        <w:rPr>
          <w:color w:val="auto"/>
          <w:sz w:val="18"/>
          <w:szCs w:val="18"/>
          <w:lang w:val="ru-RU" w:eastAsia="ru-RU"/>
        </w:rPr>
        <w:t>к муниципальной программе Ковылкинского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9F2D96" w:rsidRPr="009F2D96" w:rsidRDefault="009F2D96" w:rsidP="009F2D96">
      <w:pPr>
        <w:widowControl w:val="0"/>
        <w:suppressAutoHyphens/>
        <w:autoSpaceDE w:val="0"/>
        <w:spacing w:line="276" w:lineRule="auto"/>
        <w:jc w:val="center"/>
        <w:rPr>
          <w:bCs/>
          <w:color w:val="auto"/>
          <w:sz w:val="18"/>
          <w:szCs w:val="18"/>
          <w:lang w:val="ru-RU" w:eastAsia="ru-RU"/>
        </w:rPr>
      </w:pPr>
      <w:r w:rsidRPr="009F2D96">
        <w:rPr>
          <w:bCs/>
          <w:color w:val="auto"/>
          <w:sz w:val="18"/>
          <w:szCs w:val="18"/>
          <w:lang w:val="ru-RU" w:eastAsia="ru-RU"/>
        </w:rPr>
        <w:t>РАСХОДЫ</w:t>
      </w:r>
      <w:r w:rsidRPr="009F2D96">
        <w:rPr>
          <w:bCs/>
          <w:color w:val="auto"/>
          <w:sz w:val="18"/>
          <w:szCs w:val="18"/>
          <w:lang w:val="ru-RU" w:eastAsia="ru-RU"/>
        </w:rPr>
        <w:br/>
        <w:t xml:space="preserve"> местного бюджета поселения на реализацию муниципальной программы </w:t>
      </w:r>
    </w:p>
    <w:tbl>
      <w:tblPr>
        <w:tblW w:w="16359" w:type="dxa"/>
        <w:tblInd w:w="-918" w:type="dxa"/>
        <w:tblLayout w:type="fixed"/>
        <w:tblCellMar>
          <w:left w:w="75" w:type="dxa"/>
          <w:right w:w="75" w:type="dxa"/>
        </w:tblCellMar>
        <w:tblLook w:val="0000" w:firstRow="0" w:lastRow="0" w:firstColumn="0" w:lastColumn="0" w:noHBand="0" w:noVBand="0"/>
      </w:tblPr>
      <w:tblGrid>
        <w:gridCol w:w="2553"/>
        <w:gridCol w:w="1843"/>
        <w:gridCol w:w="567"/>
        <w:gridCol w:w="425"/>
        <w:gridCol w:w="1275"/>
        <w:gridCol w:w="568"/>
        <w:gridCol w:w="851"/>
        <w:gridCol w:w="709"/>
        <w:gridCol w:w="708"/>
        <w:gridCol w:w="709"/>
        <w:gridCol w:w="709"/>
        <w:gridCol w:w="708"/>
        <w:gridCol w:w="709"/>
        <w:gridCol w:w="709"/>
        <w:gridCol w:w="709"/>
        <w:gridCol w:w="652"/>
        <w:gridCol w:w="623"/>
        <w:gridCol w:w="709"/>
        <w:gridCol w:w="623"/>
      </w:tblGrid>
      <w:tr w:rsidR="009F2D96" w:rsidRPr="009F2D96" w:rsidTr="00710D76">
        <w:trPr>
          <w:cantSplit/>
          <w:trHeight w:val="559"/>
        </w:trPr>
        <w:tc>
          <w:tcPr>
            <w:tcW w:w="2553" w:type="dxa"/>
            <w:vMerge w:val="restart"/>
            <w:tcBorders>
              <w:top w:val="single" w:sz="4" w:space="0" w:color="000000"/>
              <w:left w:val="single" w:sz="4" w:space="0" w:color="000000"/>
              <w:bottom w:val="single" w:sz="4" w:space="0" w:color="000000"/>
            </w:tcBorders>
          </w:tcPr>
          <w:p w:rsidR="009F2D96" w:rsidRPr="009F2D96" w:rsidRDefault="009F2D96" w:rsidP="009F2D96">
            <w:pPr>
              <w:suppressAutoHyphens/>
              <w:autoSpaceDE w:val="0"/>
              <w:jc w:val="center"/>
              <w:rPr>
                <w:color w:val="auto"/>
                <w:spacing w:val="-6"/>
                <w:sz w:val="18"/>
                <w:szCs w:val="18"/>
                <w:lang w:val="ru-RU" w:eastAsia="ru-RU"/>
              </w:rPr>
            </w:pPr>
            <w:r w:rsidRPr="009F2D96">
              <w:rPr>
                <w:color w:val="auto"/>
                <w:kern w:val="2"/>
                <w:sz w:val="18"/>
                <w:szCs w:val="18"/>
                <w:lang w:val="ru-RU" w:eastAsia="ru-RU"/>
              </w:rPr>
              <w:t>Номер и наименование подпрограммы, основного мероприятия подпрограммы, мероприятия ведомственной целевой программы</w:t>
            </w:r>
          </w:p>
        </w:tc>
        <w:tc>
          <w:tcPr>
            <w:tcW w:w="1843" w:type="dxa"/>
            <w:vMerge w:val="restart"/>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Ответственный исполнитель</w:t>
            </w:r>
          </w:p>
        </w:tc>
        <w:tc>
          <w:tcPr>
            <w:tcW w:w="2835" w:type="dxa"/>
            <w:gridSpan w:val="4"/>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 xml:space="preserve">Код бюджетной   </w:t>
            </w:r>
            <w:r w:rsidRPr="009F2D96">
              <w:rPr>
                <w:color w:val="auto"/>
                <w:spacing w:val="-6"/>
                <w:sz w:val="18"/>
                <w:szCs w:val="18"/>
                <w:lang w:val="ru-RU" w:eastAsia="ru-RU"/>
              </w:rPr>
              <w:br/>
              <w:t xml:space="preserve">   классификации</w:t>
            </w:r>
          </w:p>
        </w:tc>
        <w:tc>
          <w:tcPr>
            <w:tcW w:w="851" w:type="dxa"/>
            <w:vMerge w:val="restart"/>
            <w:tcBorders>
              <w:top w:val="single" w:sz="4" w:space="0" w:color="000000"/>
              <w:left w:val="single" w:sz="4" w:space="0" w:color="000000"/>
              <w:right w:val="single" w:sz="4" w:space="0" w:color="auto"/>
            </w:tcBorders>
          </w:tcPr>
          <w:p w:rsidR="009F2D96" w:rsidRPr="009F2D96" w:rsidRDefault="009F2D96" w:rsidP="009F2D96">
            <w:pPr>
              <w:suppressAutoHyphens/>
              <w:jc w:val="center"/>
              <w:rPr>
                <w:color w:val="auto"/>
                <w:kern w:val="2"/>
                <w:sz w:val="18"/>
                <w:szCs w:val="18"/>
                <w:lang w:val="ru-RU" w:eastAsia="ru-RU"/>
              </w:rPr>
            </w:pPr>
            <w:r w:rsidRPr="009F2D96">
              <w:rPr>
                <w:color w:val="auto"/>
                <w:kern w:val="2"/>
                <w:sz w:val="18"/>
                <w:szCs w:val="18"/>
                <w:lang w:val="ru-RU" w:eastAsia="ru-RU"/>
              </w:rPr>
              <w:t xml:space="preserve">Объем расходов, всего </w:t>
            </w:r>
          </w:p>
          <w:p w:rsidR="009F2D96" w:rsidRPr="009F2D96" w:rsidRDefault="009F2D96" w:rsidP="009F2D96">
            <w:pPr>
              <w:suppressAutoHyphens/>
              <w:autoSpaceDE w:val="0"/>
              <w:autoSpaceDN w:val="0"/>
              <w:adjustRightInd w:val="0"/>
              <w:jc w:val="center"/>
              <w:rPr>
                <w:color w:val="auto"/>
                <w:kern w:val="2"/>
                <w:sz w:val="18"/>
                <w:szCs w:val="18"/>
                <w:lang w:val="ru-RU" w:eastAsia="ru-RU"/>
              </w:rPr>
            </w:pPr>
            <w:r w:rsidRPr="009F2D96">
              <w:rPr>
                <w:color w:val="auto"/>
                <w:kern w:val="2"/>
                <w:sz w:val="18"/>
                <w:szCs w:val="18"/>
                <w:lang w:val="ru-RU" w:eastAsia="ru-RU"/>
              </w:rPr>
              <w:t>(тыс. руб.)</w:t>
            </w:r>
          </w:p>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kern w:val="2"/>
                <w:sz w:val="18"/>
                <w:szCs w:val="18"/>
                <w:lang w:val="ru-RU" w:eastAsia="ru-RU"/>
              </w:rPr>
              <w:t>2019-2030 г.г.</w:t>
            </w:r>
          </w:p>
        </w:tc>
        <w:tc>
          <w:tcPr>
            <w:tcW w:w="8277" w:type="dxa"/>
            <w:gridSpan w:val="12"/>
            <w:tcBorders>
              <w:top w:val="single" w:sz="4" w:space="0" w:color="000000"/>
              <w:left w:val="single" w:sz="4" w:space="0" w:color="000000"/>
              <w:bottom w:val="single" w:sz="4" w:space="0" w:color="000000"/>
              <w:right w:val="single" w:sz="4" w:space="0" w:color="auto"/>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Расходы (тыс. рублей), годы</w:t>
            </w:r>
          </w:p>
        </w:tc>
      </w:tr>
      <w:tr w:rsidR="009F2D96" w:rsidRPr="009F2D96" w:rsidTr="00710D76">
        <w:trPr>
          <w:cantSplit/>
          <w:trHeight w:val="928"/>
        </w:trPr>
        <w:tc>
          <w:tcPr>
            <w:tcW w:w="2553" w:type="dxa"/>
            <w:vMerge/>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p>
        </w:tc>
        <w:tc>
          <w:tcPr>
            <w:tcW w:w="1843" w:type="dxa"/>
            <w:vMerge/>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p>
        </w:tc>
        <w:tc>
          <w:tcPr>
            <w:tcW w:w="567" w:type="dxa"/>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ГРБС</w:t>
            </w:r>
          </w:p>
        </w:tc>
        <w:tc>
          <w:tcPr>
            <w:tcW w:w="425" w:type="dxa"/>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РзПр</w:t>
            </w:r>
          </w:p>
        </w:tc>
        <w:tc>
          <w:tcPr>
            <w:tcW w:w="1275" w:type="dxa"/>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ЦСР</w:t>
            </w:r>
          </w:p>
        </w:tc>
        <w:tc>
          <w:tcPr>
            <w:tcW w:w="568" w:type="dxa"/>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ВР</w:t>
            </w:r>
          </w:p>
        </w:tc>
        <w:tc>
          <w:tcPr>
            <w:tcW w:w="851" w:type="dxa"/>
            <w:vMerge/>
            <w:tcBorders>
              <w:left w:val="single" w:sz="4" w:space="0" w:color="000000"/>
              <w:bottom w:val="single" w:sz="4" w:space="0" w:color="000000"/>
              <w:right w:val="single" w:sz="4" w:space="0" w:color="auto"/>
            </w:tcBorders>
          </w:tcPr>
          <w:p w:rsidR="009F2D96" w:rsidRPr="009F2D96" w:rsidRDefault="009F2D96" w:rsidP="009F2D96">
            <w:pPr>
              <w:suppressAutoHyphens/>
              <w:autoSpaceDE w:val="0"/>
              <w:jc w:val="center"/>
              <w:rPr>
                <w:color w:val="auto"/>
                <w:spacing w:val="-6"/>
                <w:sz w:val="18"/>
                <w:szCs w:val="18"/>
                <w:lang w:val="ru-RU" w:eastAsia="ru-RU"/>
              </w:rPr>
            </w:pPr>
          </w:p>
        </w:tc>
        <w:tc>
          <w:tcPr>
            <w:tcW w:w="709" w:type="dxa"/>
            <w:tcBorders>
              <w:left w:val="single" w:sz="4" w:space="0" w:color="auto"/>
              <w:bottom w:val="single" w:sz="4" w:space="0" w:color="000000"/>
              <w:right w:val="single" w:sz="4" w:space="0" w:color="000000"/>
            </w:tcBorders>
          </w:tcPr>
          <w:p w:rsidR="009F2D96" w:rsidRPr="009F2D96" w:rsidRDefault="009F2D96" w:rsidP="009F2D96">
            <w:pPr>
              <w:suppressAutoHyphens/>
              <w:autoSpaceDE w:val="0"/>
              <w:jc w:val="center"/>
              <w:rPr>
                <w:color w:val="auto"/>
                <w:spacing w:val="-6"/>
                <w:sz w:val="18"/>
                <w:szCs w:val="18"/>
                <w:lang w:val="ru-RU" w:eastAsia="ru-RU"/>
              </w:rPr>
            </w:pPr>
            <w:r w:rsidRPr="009F2D96">
              <w:rPr>
                <w:color w:val="auto"/>
                <w:spacing w:val="-6"/>
                <w:sz w:val="18"/>
                <w:szCs w:val="18"/>
                <w:lang w:val="ru-RU" w:eastAsia="ru-RU"/>
              </w:rPr>
              <w:t>2019</w:t>
            </w:r>
          </w:p>
        </w:tc>
        <w:tc>
          <w:tcPr>
            <w:tcW w:w="708" w:type="dxa"/>
            <w:tcBorders>
              <w:left w:val="single" w:sz="4" w:space="0" w:color="000000"/>
              <w:bottom w:val="single" w:sz="4" w:space="0" w:color="000000"/>
            </w:tcBorders>
          </w:tcPr>
          <w:p w:rsidR="009F2D96" w:rsidRPr="009F2D96" w:rsidRDefault="009F2D96" w:rsidP="009F2D96">
            <w:pPr>
              <w:suppressAutoHyphens/>
              <w:autoSpaceDE w:val="0"/>
              <w:jc w:val="center"/>
              <w:rPr>
                <w:color w:val="auto"/>
                <w:spacing w:val="-6"/>
                <w:sz w:val="18"/>
                <w:szCs w:val="18"/>
                <w:lang w:val="ru-RU" w:eastAsia="ru-RU"/>
              </w:rPr>
            </w:pPr>
            <w:r w:rsidRPr="009F2D96">
              <w:rPr>
                <w:color w:val="auto"/>
                <w:spacing w:val="-6"/>
                <w:sz w:val="18"/>
                <w:szCs w:val="18"/>
                <w:lang w:val="ru-RU" w:eastAsia="ru-RU"/>
              </w:rPr>
              <w:t>2020</w:t>
            </w:r>
          </w:p>
        </w:tc>
        <w:tc>
          <w:tcPr>
            <w:tcW w:w="709" w:type="dxa"/>
            <w:tcBorders>
              <w:left w:val="single" w:sz="4" w:space="0" w:color="000000"/>
              <w:bottom w:val="single" w:sz="4" w:space="0" w:color="000000"/>
            </w:tcBorders>
          </w:tcPr>
          <w:p w:rsidR="009F2D96" w:rsidRPr="009F2D96" w:rsidRDefault="009F2D96" w:rsidP="009F2D96">
            <w:pPr>
              <w:suppressAutoHyphens/>
              <w:autoSpaceDE w:val="0"/>
              <w:jc w:val="center"/>
              <w:rPr>
                <w:color w:val="auto"/>
                <w:spacing w:val="-6"/>
                <w:sz w:val="18"/>
                <w:szCs w:val="18"/>
                <w:lang w:val="ru-RU" w:eastAsia="ru-RU"/>
              </w:rPr>
            </w:pPr>
            <w:r w:rsidRPr="009F2D96">
              <w:rPr>
                <w:color w:val="auto"/>
                <w:spacing w:val="-6"/>
                <w:sz w:val="18"/>
                <w:szCs w:val="18"/>
                <w:lang w:val="ru-RU" w:eastAsia="ru-RU"/>
              </w:rPr>
              <w:t>2021</w:t>
            </w:r>
          </w:p>
        </w:tc>
        <w:tc>
          <w:tcPr>
            <w:tcW w:w="709" w:type="dxa"/>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2022</w:t>
            </w:r>
          </w:p>
        </w:tc>
        <w:tc>
          <w:tcPr>
            <w:tcW w:w="708" w:type="dxa"/>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2023</w:t>
            </w:r>
          </w:p>
        </w:tc>
        <w:tc>
          <w:tcPr>
            <w:tcW w:w="709" w:type="dxa"/>
            <w:tcBorders>
              <w:left w:val="single" w:sz="4" w:space="0" w:color="000000"/>
              <w:bottom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2024</w:t>
            </w:r>
          </w:p>
        </w:tc>
        <w:tc>
          <w:tcPr>
            <w:tcW w:w="709" w:type="dxa"/>
            <w:tcBorders>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pacing w:val="-6"/>
                <w:sz w:val="18"/>
                <w:szCs w:val="18"/>
                <w:lang w:val="ru-RU" w:eastAsia="ru-RU"/>
              </w:rPr>
              <w:t>2025</w:t>
            </w:r>
          </w:p>
        </w:tc>
        <w:tc>
          <w:tcPr>
            <w:tcW w:w="709" w:type="dxa"/>
            <w:tcBorders>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2026</w:t>
            </w:r>
          </w:p>
        </w:tc>
        <w:tc>
          <w:tcPr>
            <w:tcW w:w="652" w:type="dxa"/>
            <w:tcBorders>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2027</w:t>
            </w:r>
          </w:p>
        </w:tc>
        <w:tc>
          <w:tcPr>
            <w:tcW w:w="623" w:type="dxa"/>
            <w:tcBorders>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2028</w:t>
            </w:r>
          </w:p>
        </w:tc>
        <w:tc>
          <w:tcPr>
            <w:tcW w:w="709" w:type="dxa"/>
            <w:tcBorders>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2029</w:t>
            </w:r>
          </w:p>
        </w:tc>
        <w:tc>
          <w:tcPr>
            <w:tcW w:w="623" w:type="dxa"/>
            <w:tcBorders>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pacing w:val="-6"/>
                <w:sz w:val="18"/>
                <w:szCs w:val="18"/>
                <w:lang w:val="ru-RU" w:eastAsia="ru-RU"/>
              </w:rPr>
            </w:pPr>
            <w:r w:rsidRPr="009F2D96">
              <w:rPr>
                <w:color w:val="auto"/>
                <w:spacing w:val="-6"/>
                <w:sz w:val="18"/>
                <w:szCs w:val="18"/>
                <w:lang w:val="ru-RU" w:eastAsia="ru-RU"/>
              </w:rPr>
              <w:t>2030</w:t>
            </w:r>
          </w:p>
        </w:tc>
      </w:tr>
      <w:tr w:rsidR="009F2D96" w:rsidRPr="009F2D96" w:rsidTr="00710D76">
        <w:trPr>
          <w:trHeight w:val="261"/>
          <w:tblHeader/>
        </w:trPr>
        <w:tc>
          <w:tcPr>
            <w:tcW w:w="255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w:t>
            </w: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2</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3</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4</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5</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6</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7</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8</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9</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11</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12</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13</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15</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16</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17</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18</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19</w:t>
            </w:r>
          </w:p>
        </w:tc>
      </w:tr>
      <w:tr w:rsidR="009F2D96" w:rsidRPr="009F2D96" w:rsidTr="00710D76">
        <w:trPr>
          <w:cantSplit/>
          <w:trHeight w:val="270"/>
        </w:trPr>
        <w:tc>
          <w:tcPr>
            <w:tcW w:w="2553" w:type="dxa"/>
            <w:vMerge w:val="restart"/>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rPr>
                <w:color w:val="auto"/>
                <w:sz w:val="18"/>
                <w:szCs w:val="18"/>
                <w:lang w:val="ru-RU" w:eastAsia="ru-RU"/>
              </w:rPr>
            </w:pPr>
            <w:r w:rsidRPr="009F2D96">
              <w:rPr>
                <w:color w:val="auto"/>
                <w:sz w:val="18"/>
                <w:szCs w:val="18"/>
                <w:lang w:val="ru-RU" w:eastAsia="ru-RU"/>
              </w:rPr>
              <w:t>Муниципальная программа «Защита населения и территории от чрез</w:t>
            </w:r>
            <w:r w:rsidRPr="009F2D96">
              <w:rPr>
                <w:color w:val="auto"/>
                <w:sz w:val="18"/>
                <w:szCs w:val="18"/>
                <w:lang w:val="ru-RU" w:eastAsia="ru-RU"/>
              </w:rPr>
              <w:softHyphen/>
              <w:t>вычайных ситуаций, пожаров и обеспечение безопасности людей на водных объектах»</w:t>
            </w: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всего,</w:t>
            </w:r>
          </w:p>
          <w:p w:rsidR="009F2D96" w:rsidRPr="009F2D96" w:rsidRDefault="009F2D96" w:rsidP="009F2D96">
            <w:pPr>
              <w:suppressAutoHyphens/>
              <w:autoSpaceDE w:val="0"/>
              <w:jc w:val="center"/>
              <w:rPr>
                <w:color w:val="auto"/>
                <w:sz w:val="18"/>
                <w:szCs w:val="18"/>
                <w:lang w:val="ru-RU" w:eastAsia="ru-RU"/>
              </w:rPr>
            </w:pPr>
            <w:r w:rsidRPr="009F2D96">
              <w:rPr>
                <w:color w:val="auto"/>
                <w:sz w:val="18"/>
                <w:szCs w:val="18"/>
                <w:lang w:val="ru-RU" w:eastAsia="ru-RU"/>
              </w:rPr>
              <w:t>в том числе:</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X</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jc w:val="center"/>
              <w:rPr>
                <w:color w:val="auto"/>
                <w:sz w:val="18"/>
                <w:szCs w:val="18"/>
                <w:lang w:val="ru-RU" w:eastAsia="ru-RU"/>
              </w:rPr>
            </w:pPr>
            <w:r w:rsidRPr="009F2D96">
              <w:rPr>
                <w:color w:val="auto"/>
                <w:sz w:val="18"/>
                <w:szCs w:val="18"/>
                <w:lang w:val="ru-RU" w:eastAsia="ru-RU"/>
              </w:rPr>
              <w:t>259,4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jc w:val="center"/>
              <w:rPr>
                <w:rFonts w:ascii="Calibri" w:hAnsi="Calibri"/>
                <w:color w:val="auto"/>
                <w:sz w:val="18"/>
                <w:szCs w:val="18"/>
                <w:lang w:val="ru-RU" w:eastAsia="ru-RU"/>
              </w:rPr>
            </w:pPr>
            <w:r w:rsidRPr="009F2D96">
              <w:rPr>
                <w:rFonts w:ascii="Calibri" w:hAnsi="Calibri"/>
                <w:color w:val="auto"/>
                <w:sz w:val="18"/>
                <w:szCs w:val="18"/>
                <w:lang w:val="ru-RU" w:eastAsia="ru-RU"/>
              </w:rPr>
              <w:t>28,8</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uppressAutoHyphens/>
              <w:jc w:val="center"/>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jc w:val="center"/>
              <w:rPr>
                <w:rFonts w:ascii="Calibri" w:hAnsi="Calibri"/>
                <w:color w:val="auto"/>
                <w:sz w:val="18"/>
                <w:szCs w:val="18"/>
                <w:lang w:val="ru-RU" w:eastAsia="ru-RU"/>
              </w:rPr>
            </w:pPr>
            <w:r w:rsidRPr="009F2D96">
              <w:rPr>
                <w:rFonts w:ascii="Calibri" w:hAnsi="Calibri"/>
                <w:color w:val="auto"/>
                <w:sz w:val="18"/>
                <w:szCs w:val="18"/>
                <w:lang w:val="ru-RU" w:eastAsia="ru-RU"/>
              </w:rPr>
              <w:t>6,6</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r>
      <w:tr w:rsidR="009F2D96" w:rsidRPr="009F2D96" w:rsidTr="00710D76">
        <w:trPr>
          <w:cantSplit/>
          <w:trHeight w:val="541"/>
        </w:trPr>
        <w:tc>
          <w:tcPr>
            <w:tcW w:w="2553" w:type="dxa"/>
            <w:vMerge/>
            <w:tcBorders>
              <w:left w:val="single" w:sz="4" w:space="0" w:color="000000"/>
              <w:bottom w:val="single" w:sz="4" w:space="0" w:color="000000"/>
            </w:tcBorders>
          </w:tcPr>
          <w:p w:rsidR="009F2D96" w:rsidRPr="009F2D96" w:rsidRDefault="009F2D96" w:rsidP="009F2D96">
            <w:pPr>
              <w:suppressAutoHyphens/>
              <w:autoSpaceDE w:val="0"/>
              <w:snapToGrid w:val="0"/>
              <w:rPr>
                <w:color w:val="auto"/>
                <w:sz w:val="18"/>
                <w:szCs w:val="18"/>
                <w:lang w:val="ru-RU" w:eastAsia="ru-RU"/>
              </w:rPr>
            </w:pPr>
          </w:p>
        </w:tc>
        <w:tc>
          <w:tcPr>
            <w:tcW w:w="1843" w:type="dxa"/>
            <w:tcBorders>
              <w:top w:val="single" w:sz="4" w:space="0" w:color="000000"/>
              <w:lef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 xml:space="preserve">Администрация Ковылкинского сельского       поселения </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ind w:right="-75"/>
              <w:rPr>
                <w:rFonts w:ascii="Calibri" w:hAnsi="Calibri"/>
                <w:color w:val="auto"/>
                <w:sz w:val="18"/>
                <w:szCs w:val="18"/>
                <w:lang w:val="ru-RU" w:eastAsia="ru-RU"/>
              </w:rPr>
            </w:pPr>
            <w:r w:rsidRPr="009F2D96">
              <w:rPr>
                <w:color w:val="auto"/>
                <w:sz w:val="18"/>
                <w:szCs w:val="18"/>
                <w:lang w:val="ru-RU" w:eastAsia="ru-RU"/>
              </w:rPr>
              <w:t>951</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07 0 00 00000</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X</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jc w:val="center"/>
              <w:rPr>
                <w:color w:val="auto"/>
                <w:sz w:val="18"/>
                <w:szCs w:val="18"/>
                <w:lang w:val="ru-RU" w:eastAsia="ru-RU"/>
              </w:rPr>
            </w:pPr>
            <w:r w:rsidRPr="009F2D96">
              <w:rPr>
                <w:color w:val="auto"/>
                <w:sz w:val="18"/>
                <w:szCs w:val="18"/>
                <w:lang w:val="ru-RU" w:eastAsia="ru-RU"/>
              </w:rPr>
              <w:t>259,4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28,8</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6,6</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22,4</w:t>
            </w:r>
          </w:p>
        </w:tc>
      </w:tr>
      <w:tr w:rsidR="009F2D96" w:rsidRPr="009F2D96" w:rsidTr="00710D76">
        <w:trPr>
          <w:cantSplit/>
          <w:trHeight w:val="360"/>
        </w:trPr>
        <w:tc>
          <w:tcPr>
            <w:tcW w:w="2553" w:type="dxa"/>
            <w:vMerge w:val="restart"/>
            <w:tcBorders>
              <w:top w:val="single" w:sz="4" w:space="0" w:color="000000"/>
              <w:left w:val="single" w:sz="4" w:space="0" w:color="000000"/>
            </w:tcBorders>
          </w:tcPr>
          <w:p w:rsidR="009F2D96" w:rsidRPr="009F2D96" w:rsidRDefault="009F2D96" w:rsidP="009F2D96">
            <w:pPr>
              <w:suppressAutoHyphens/>
              <w:autoSpaceDE w:val="0"/>
              <w:snapToGrid w:val="0"/>
              <w:rPr>
                <w:color w:val="auto"/>
                <w:sz w:val="18"/>
                <w:szCs w:val="18"/>
                <w:lang w:val="ru-RU" w:eastAsia="ru-RU"/>
              </w:rPr>
            </w:pPr>
            <w:r w:rsidRPr="009F2D96">
              <w:rPr>
                <w:color w:val="auto"/>
                <w:kern w:val="2"/>
                <w:sz w:val="18"/>
                <w:szCs w:val="18"/>
                <w:lang w:val="ru-RU" w:eastAsia="ru-RU"/>
              </w:rPr>
              <w:t>Подпрограмма 1 «</w:t>
            </w:r>
            <w:r w:rsidRPr="009F2D96">
              <w:rPr>
                <w:color w:val="auto"/>
                <w:sz w:val="18"/>
                <w:szCs w:val="18"/>
                <w:lang w:val="ru-RU" w:eastAsia="ru-RU"/>
              </w:rPr>
              <w:t>Пожарная безопасность»</w:t>
            </w: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всего, в том числе:</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X</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Х</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Х</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Х</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jc w:val="center"/>
              <w:rPr>
                <w:color w:val="auto"/>
                <w:sz w:val="18"/>
                <w:szCs w:val="18"/>
                <w:lang w:val="ru-RU" w:eastAsia="ru-RU"/>
              </w:rPr>
            </w:pPr>
            <w:r w:rsidRPr="009F2D96">
              <w:rPr>
                <w:color w:val="auto"/>
                <w:sz w:val="18"/>
                <w:szCs w:val="18"/>
                <w:lang w:val="ru-RU" w:eastAsia="ru-RU"/>
              </w:rPr>
              <w:t>182,7</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jc w:val="center"/>
              <w:rPr>
                <w:color w:val="auto"/>
                <w:sz w:val="18"/>
                <w:szCs w:val="18"/>
                <w:lang w:val="ru-RU" w:eastAsia="ru-RU"/>
              </w:rPr>
            </w:pPr>
            <w:r w:rsidRPr="009F2D96">
              <w:rPr>
                <w:color w:val="auto"/>
                <w:sz w:val="18"/>
                <w:szCs w:val="18"/>
                <w:lang w:val="ru-RU" w:eastAsia="ru-RU"/>
              </w:rPr>
              <w:t>22,7</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r>
      <w:tr w:rsidR="009F2D96" w:rsidRPr="009F2D96" w:rsidTr="00710D76">
        <w:trPr>
          <w:cantSplit/>
          <w:trHeight w:val="360"/>
        </w:trPr>
        <w:tc>
          <w:tcPr>
            <w:tcW w:w="2553" w:type="dxa"/>
            <w:vMerge/>
            <w:tcBorders>
              <w:left w:val="single" w:sz="4" w:space="0" w:color="000000"/>
              <w:bottom w:val="single" w:sz="4" w:space="0" w:color="000000"/>
            </w:tcBorders>
          </w:tcPr>
          <w:p w:rsidR="009F2D96" w:rsidRPr="009F2D96" w:rsidRDefault="009F2D96" w:rsidP="009F2D96">
            <w:pPr>
              <w:suppressAutoHyphens/>
              <w:autoSpaceDE w:val="0"/>
              <w:snapToGrid w:val="0"/>
              <w:rPr>
                <w:color w:val="auto"/>
                <w:sz w:val="18"/>
                <w:szCs w:val="18"/>
                <w:lang w:val="ru-RU" w:eastAsia="ru-RU"/>
              </w:rPr>
            </w:pP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X</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Х</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Х</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Х</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jc w:val="center"/>
              <w:rPr>
                <w:color w:val="auto"/>
                <w:sz w:val="18"/>
                <w:szCs w:val="18"/>
                <w:lang w:val="ru-RU" w:eastAsia="ru-RU"/>
              </w:rPr>
            </w:pPr>
            <w:r w:rsidRPr="009F2D96">
              <w:rPr>
                <w:color w:val="auto"/>
                <w:sz w:val="18"/>
                <w:szCs w:val="18"/>
                <w:lang w:val="ru-RU" w:eastAsia="ru-RU"/>
              </w:rPr>
              <w:t>182,7</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jc w:val="center"/>
              <w:rPr>
                <w:color w:val="auto"/>
                <w:sz w:val="18"/>
                <w:szCs w:val="18"/>
                <w:lang w:val="ru-RU" w:eastAsia="ru-RU"/>
              </w:rPr>
            </w:pPr>
            <w:r w:rsidRPr="009F2D96">
              <w:rPr>
                <w:color w:val="auto"/>
                <w:sz w:val="18"/>
                <w:szCs w:val="18"/>
                <w:lang w:val="ru-RU" w:eastAsia="ru-RU"/>
              </w:rPr>
              <w:t>22,7</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r>
      <w:tr w:rsidR="009F2D96" w:rsidRPr="009F2D96" w:rsidTr="00710D76">
        <w:trPr>
          <w:trHeight w:val="360"/>
        </w:trPr>
        <w:tc>
          <w:tcPr>
            <w:tcW w:w="255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rPr>
                <w:color w:val="auto"/>
                <w:sz w:val="18"/>
                <w:szCs w:val="18"/>
                <w:lang w:val="ru-RU" w:eastAsia="ru-RU"/>
              </w:rPr>
            </w:pPr>
            <w:r w:rsidRPr="009F2D96">
              <w:rPr>
                <w:color w:val="auto"/>
                <w:sz w:val="18"/>
                <w:szCs w:val="18"/>
                <w:lang w:val="ru-RU" w:eastAsia="ru-RU"/>
              </w:rPr>
              <w:t>Основное мероприятие 1.1. Мероприятия по обеспечению первичных мер пожарной безопасности в границах населения</w:t>
            </w: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951</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0310</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0700025060</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244</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jc w:val="center"/>
              <w:rPr>
                <w:color w:val="auto"/>
                <w:sz w:val="18"/>
                <w:szCs w:val="18"/>
                <w:lang w:val="ru-RU" w:eastAsia="ru-RU"/>
              </w:rPr>
            </w:pPr>
            <w:r w:rsidRPr="009F2D96">
              <w:rPr>
                <w:color w:val="auto"/>
                <w:sz w:val="18"/>
                <w:szCs w:val="18"/>
                <w:lang w:val="ru-RU" w:eastAsia="ru-RU"/>
              </w:rPr>
              <w:t>182,7</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22,7</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16,0</w:t>
            </w:r>
          </w:p>
        </w:tc>
      </w:tr>
      <w:tr w:rsidR="009F2D96" w:rsidRPr="009F2D96" w:rsidTr="00710D76">
        <w:trPr>
          <w:trHeight w:val="360"/>
        </w:trPr>
        <w:tc>
          <w:tcPr>
            <w:tcW w:w="255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rPr>
                <w:color w:val="auto"/>
                <w:sz w:val="18"/>
                <w:szCs w:val="18"/>
                <w:lang w:val="ru-RU" w:eastAsia="ru-RU"/>
              </w:rPr>
            </w:pPr>
            <w:r w:rsidRPr="009F2D96">
              <w:rPr>
                <w:color w:val="auto"/>
                <w:sz w:val="18"/>
                <w:szCs w:val="18"/>
                <w:lang w:val="ru-RU" w:eastAsia="ru-RU"/>
              </w:rPr>
              <w:t>Мероприятие 1.1.1. Повышение уровня пожарной безопасности населения и территории поселения</w:t>
            </w: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X</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Х</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Х</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Х</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bCs/>
                <w:color w:val="auto"/>
                <w:spacing w:val="-8"/>
                <w:sz w:val="18"/>
                <w:szCs w:val="18"/>
                <w:lang w:val="ru-RU" w:eastAsia="ru-RU"/>
              </w:rPr>
              <w:t>0,0</w:t>
            </w:r>
          </w:p>
        </w:tc>
      </w:tr>
      <w:tr w:rsidR="009F2D96" w:rsidRPr="009F2D96" w:rsidTr="00710D76">
        <w:trPr>
          <w:cantSplit/>
          <w:trHeight w:val="360"/>
        </w:trPr>
        <w:tc>
          <w:tcPr>
            <w:tcW w:w="2553" w:type="dxa"/>
            <w:vMerge w:val="restart"/>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rPr>
                <w:color w:val="auto"/>
                <w:sz w:val="18"/>
                <w:szCs w:val="18"/>
                <w:lang w:val="ru-RU" w:eastAsia="ru-RU"/>
              </w:rPr>
            </w:pPr>
            <w:r w:rsidRPr="009F2D96">
              <w:rPr>
                <w:color w:val="auto"/>
                <w:sz w:val="18"/>
                <w:szCs w:val="18"/>
                <w:lang w:val="ru-RU" w:eastAsia="ru-RU"/>
              </w:rPr>
              <w:t>Программа 2 «Защита населения от чрезвы</w:t>
            </w:r>
            <w:r w:rsidRPr="009F2D96">
              <w:rPr>
                <w:color w:val="auto"/>
                <w:sz w:val="18"/>
                <w:szCs w:val="18"/>
                <w:lang w:val="ru-RU" w:eastAsia="ru-RU"/>
              </w:rPr>
              <w:softHyphen/>
              <w:t>чайных ситуаций»</w:t>
            </w:r>
          </w:p>
          <w:p w:rsidR="009F2D96" w:rsidRPr="009F2D96" w:rsidRDefault="009F2D96" w:rsidP="009F2D96">
            <w:pPr>
              <w:suppressAutoHyphens/>
              <w:autoSpaceDE w:val="0"/>
              <w:rPr>
                <w:color w:val="auto"/>
                <w:sz w:val="18"/>
                <w:szCs w:val="18"/>
                <w:lang w:val="ru-RU" w:eastAsia="ru-RU"/>
              </w:rPr>
            </w:pP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всего,</w:t>
            </w:r>
          </w:p>
          <w:p w:rsidR="009F2D96" w:rsidRPr="009F2D96" w:rsidRDefault="009F2D96" w:rsidP="009F2D96">
            <w:pPr>
              <w:suppressAutoHyphens/>
              <w:autoSpaceDE w:val="0"/>
              <w:jc w:val="center"/>
              <w:rPr>
                <w:color w:val="auto"/>
                <w:sz w:val="18"/>
                <w:szCs w:val="18"/>
                <w:lang w:val="ru-RU" w:eastAsia="ru-RU"/>
              </w:rPr>
            </w:pPr>
            <w:r w:rsidRPr="009F2D96">
              <w:rPr>
                <w:color w:val="auto"/>
                <w:sz w:val="18"/>
                <w:szCs w:val="18"/>
                <w:lang w:val="ru-RU" w:eastAsia="ru-RU"/>
              </w:rPr>
              <w:t>в том числе:</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X</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X</w:t>
            </w:r>
          </w:p>
        </w:tc>
        <w:tc>
          <w:tcPr>
            <w:tcW w:w="851" w:type="dxa"/>
            <w:tcBorders>
              <w:top w:val="single" w:sz="4" w:space="0" w:color="000000"/>
              <w:left w:val="single" w:sz="4" w:space="0" w:color="000000"/>
            </w:tcBorders>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76,7</w:t>
            </w:r>
          </w:p>
        </w:tc>
        <w:tc>
          <w:tcPr>
            <w:tcW w:w="709" w:type="dxa"/>
            <w:tcBorders>
              <w:top w:val="single" w:sz="4" w:space="0" w:color="000000"/>
              <w:left w:val="single" w:sz="4" w:space="0" w:color="000000"/>
              <w:right w:val="single" w:sz="4" w:space="0" w:color="000000"/>
            </w:tcBorders>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6,1</w:t>
            </w:r>
          </w:p>
        </w:tc>
        <w:tc>
          <w:tcPr>
            <w:tcW w:w="708" w:type="dxa"/>
            <w:tcBorders>
              <w:top w:val="single" w:sz="4" w:space="0" w:color="000000"/>
              <w:lef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709" w:type="dxa"/>
            <w:tcBorders>
              <w:top w:val="single" w:sz="4" w:space="0" w:color="000000"/>
              <w:lef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6,6</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6,4</w:t>
            </w:r>
          </w:p>
        </w:tc>
      </w:tr>
      <w:tr w:rsidR="009F2D96" w:rsidRPr="009F2D96" w:rsidTr="00710D76">
        <w:trPr>
          <w:cantSplit/>
          <w:trHeight w:val="623"/>
        </w:trPr>
        <w:tc>
          <w:tcPr>
            <w:tcW w:w="2553" w:type="dxa"/>
            <w:vMerge/>
            <w:tcBorders>
              <w:left w:val="single" w:sz="4" w:space="0" w:color="000000"/>
              <w:bottom w:val="single" w:sz="4" w:space="0" w:color="000000"/>
            </w:tcBorders>
          </w:tcPr>
          <w:p w:rsidR="009F2D96" w:rsidRPr="009F2D96" w:rsidRDefault="009F2D96" w:rsidP="009F2D96">
            <w:pPr>
              <w:suppressAutoHyphens/>
              <w:autoSpaceDE w:val="0"/>
              <w:snapToGrid w:val="0"/>
              <w:rPr>
                <w:color w:val="auto"/>
                <w:sz w:val="18"/>
                <w:szCs w:val="18"/>
                <w:lang w:val="ru-RU" w:eastAsia="ru-RU"/>
              </w:rPr>
            </w:pPr>
          </w:p>
        </w:tc>
        <w:tc>
          <w:tcPr>
            <w:tcW w:w="1843" w:type="dxa"/>
            <w:tcBorders>
              <w:top w:val="single" w:sz="4" w:space="0" w:color="000000"/>
              <w:lef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 xml:space="preserve">Администрация Ковылкинского сельского       поселения </w:t>
            </w:r>
          </w:p>
        </w:tc>
        <w:tc>
          <w:tcPr>
            <w:tcW w:w="567" w:type="dxa"/>
            <w:tcBorders>
              <w:top w:val="single" w:sz="4" w:space="0" w:color="000000"/>
              <w:lef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951</w:t>
            </w:r>
          </w:p>
        </w:tc>
        <w:tc>
          <w:tcPr>
            <w:tcW w:w="425" w:type="dxa"/>
            <w:tcBorders>
              <w:top w:val="single" w:sz="4" w:space="0" w:color="000000"/>
              <w:lef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1275" w:type="dxa"/>
            <w:tcBorders>
              <w:top w:val="single" w:sz="4" w:space="0" w:color="000000"/>
              <w:left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07 0 00 00000</w:t>
            </w:r>
          </w:p>
        </w:tc>
        <w:tc>
          <w:tcPr>
            <w:tcW w:w="568" w:type="dxa"/>
            <w:tcBorders>
              <w:top w:val="single" w:sz="4" w:space="0" w:color="000000"/>
              <w:left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X</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76,7</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6,1</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6,6</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r>
      <w:tr w:rsidR="009F2D96" w:rsidRPr="009F2D96" w:rsidTr="00710D76">
        <w:trPr>
          <w:trHeight w:val="468"/>
        </w:trPr>
        <w:tc>
          <w:tcPr>
            <w:tcW w:w="2553" w:type="dxa"/>
            <w:tcBorders>
              <w:left w:val="single" w:sz="4" w:space="0" w:color="000000"/>
              <w:bottom w:val="single" w:sz="4" w:space="0" w:color="000000"/>
            </w:tcBorders>
          </w:tcPr>
          <w:p w:rsidR="009F2D96" w:rsidRPr="009F2D96" w:rsidRDefault="009F2D96" w:rsidP="009F2D96">
            <w:pPr>
              <w:suppressAutoHyphens/>
              <w:rPr>
                <w:color w:val="auto"/>
                <w:sz w:val="18"/>
                <w:szCs w:val="18"/>
                <w:lang w:val="ru-RU" w:eastAsia="ru-RU"/>
              </w:rPr>
            </w:pPr>
            <w:r w:rsidRPr="009F2D96">
              <w:rPr>
                <w:bCs/>
                <w:color w:val="auto"/>
                <w:sz w:val="18"/>
                <w:szCs w:val="18"/>
                <w:lang w:val="ru-RU" w:eastAsia="ru-RU"/>
              </w:rPr>
              <w:t xml:space="preserve">Основное мероприятие 2.1. Мероприятия по обеспечению первичных мер при защите населения при чрезвычайных ситуациях в мирное и военное </w:t>
            </w:r>
            <w:r w:rsidRPr="009F2D96">
              <w:rPr>
                <w:bCs/>
                <w:color w:val="auto"/>
                <w:sz w:val="18"/>
                <w:szCs w:val="18"/>
                <w:lang w:val="ru-RU" w:eastAsia="ru-RU"/>
              </w:rPr>
              <w:lastRenderedPageBreak/>
              <w:t xml:space="preserve">время </w:t>
            </w: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lastRenderedPageBreak/>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951</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0309</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0700089060</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z w:val="18"/>
                <w:szCs w:val="18"/>
                <w:lang w:val="ru-RU" w:eastAsia="ru-RU"/>
              </w:rPr>
            </w:pPr>
            <w:r w:rsidRPr="009F2D96">
              <w:rPr>
                <w:color w:val="auto"/>
                <w:sz w:val="18"/>
                <w:szCs w:val="18"/>
                <w:lang w:val="ru-RU" w:eastAsia="ru-RU"/>
              </w:rPr>
              <w:t>540</w:t>
            </w:r>
          </w:p>
        </w:tc>
        <w:tc>
          <w:tcPr>
            <w:tcW w:w="851" w:type="dxa"/>
            <w:tcBorders>
              <w:top w:val="single" w:sz="4" w:space="0" w:color="000000"/>
              <w:left w:val="single" w:sz="4" w:space="0" w:color="000000"/>
            </w:tcBorders>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76,7</w:t>
            </w:r>
          </w:p>
        </w:tc>
        <w:tc>
          <w:tcPr>
            <w:tcW w:w="709" w:type="dxa"/>
            <w:tcBorders>
              <w:top w:val="single" w:sz="4" w:space="0" w:color="000000"/>
              <w:left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6,1</w:t>
            </w:r>
          </w:p>
        </w:tc>
        <w:tc>
          <w:tcPr>
            <w:tcW w:w="708" w:type="dxa"/>
            <w:tcBorders>
              <w:top w:val="single" w:sz="4" w:space="0" w:color="000000"/>
              <w:lef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6,6</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pacing w:after="200" w:line="276" w:lineRule="auto"/>
              <w:rPr>
                <w:rFonts w:ascii="Calibri" w:hAnsi="Calibri"/>
                <w:color w:val="auto"/>
                <w:sz w:val="18"/>
                <w:szCs w:val="18"/>
                <w:lang w:val="ru-RU" w:eastAsia="ru-RU"/>
              </w:rPr>
            </w:pPr>
            <w:r w:rsidRPr="009F2D96">
              <w:rPr>
                <w:rFonts w:ascii="Calibri" w:hAnsi="Calibri"/>
                <w:color w:val="auto"/>
                <w:sz w:val="18"/>
                <w:szCs w:val="18"/>
                <w:lang w:val="ru-RU" w:eastAsia="ru-RU"/>
              </w:rPr>
              <w:t>6,4</w:t>
            </w:r>
          </w:p>
        </w:tc>
      </w:tr>
      <w:tr w:rsidR="009F2D96" w:rsidRPr="009F2D96" w:rsidTr="00710D76">
        <w:trPr>
          <w:cantSplit/>
          <w:trHeight w:val="468"/>
        </w:trPr>
        <w:tc>
          <w:tcPr>
            <w:tcW w:w="2553" w:type="dxa"/>
            <w:tcBorders>
              <w:top w:val="single" w:sz="4" w:space="0" w:color="000000"/>
              <w:left w:val="single" w:sz="4" w:space="0" w:color="000000"/>
              <w:bottom w:val="single" w:sz="4" w:space="0" w:color="auto"/>
            </w:tcBorders>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lastRenderedPageBreak/>
              <w:t>Мероприятие 2.1.1.  Обучение населения действиям при чрезвычайных ситуациях</w:t>
            </w:r>
          </w:p>
        </w:tc>
        <w:tc>
          <w:tcPr>
            <w:tcW w:w="1843"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Администрация Ковылкинского сельского       поселения</w:t>
            </w:r>
          </w:p>
        </w:tc>
        <w:tc>
          <w:tcPr>
            <w:tcW w:w="567"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X</w:t>
            </w:r>
          </w:p>
        </w:tc>
        <w:tc>
          <w:tcPr>
            <w:tcW w:w="42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1275"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color w:val="auto"/>
                <w:sz w:val="18"/>
                <w:szCs w:val="18"/>
                <w:lang w:val="ru-RU" w:eastAsia="ru-RU"/>
              </w:rPr>
            </w:pPr>
            <w:r w:rsidRPr="009F2D96">
              <w:rPr>
                <w:color w:val="auto"/>
                <w:sz w:val="18"/>
                <w:szCs w:val="18"/>
                <w:lang w:val="ru-RU" w:eastAsia="ru-RU"/>
              </w:rPr>
              <w:t>X</w:t>
            </w:r>
          </w:p>
        </w:tc>
        <w:tc>
          <w:tcPr>
            <w:tcW w:w="568" w:type="dxa"/>
            <w:tcBorders>
              <w:top w:val="single" w:sz="4" w:space="0" w:color="000000"/>
              <w:left w:val="single" w:sz="4" w:space="0" w:color="000000"/>
              <w:bottom w:val="single" w:sz="4" w:space="0" w:color="000000"/>
            </w:tcBorders>
          </w:tcPr>
          <w:p w:rsidR="009F2D96" w:rsidRPr="009F2D96" w:rsidRDefault="009F2D96" w:rsidP="009F2D96">
            <w:pPr>
              <w:suppressAutoHyphens/>
              <w:autoSpaceDE w:val="0"/>
              <w:snapToGrid w:val="0"/>
              <w:jc w:val="center"/>
              <w:rPr>
                <w:bCs/>
                <w:color w:val="auto"/>
                <w:spacing w:val="-8"/>
                <w:sz w:val="18"/>
                <w:szCs w:val="18"/>
                <w:lang w:val="ru-RU" w:eastAsia="ru-RU"/>
              </w:rPr>
            </w:pPr>
            <w:r w:rsidRPr="009F2D96">
              <w:rPr>
                <w:color w:val="auto"/>
                <w:sz w:val="18"/>
                <w:szCs w:val="18"/>
                <w:lang w:val="ru-RU" w:eastAsia="ru-RU"/>
              </w:rPr>
              <w:t>X</w:t>
            </w:r>
          </w:p>
        </w:tc>
        <w:tc>
          <w:tcPr>
            <w:tcW w:w="851" w:type="dxa"/>
            <w:tcBorders>
              <w:top w:val="single" w:sz="4" w:space="0" w:color="000000"/>
              <w:left w:val="single" w:sz="4" w:space="0" w:color="000000"/>
              <w:bottom w:val="single" w:sz="4" w:space="0" w:color="000000"/>
            </w:tcBorders>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0,0</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708"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709" w:type="dxa"/>
            <w:tcBorders>
              <w:top w:val="single" w:sz="4" w:space="0" w:color="000000"/>
              <w:left w:val="single" w:sz="4" w:space="0" w:color="000000"/>
              <w:bottom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652"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c>
          <w:tcPr>
            <w:tcW w:w="623" w:type="dxa"/>
            <w:tcBorders>
              <w:top w:val="single" w:sz="4" w:space="0" w:color="000000"/>
              <w:left w:val="single" w:sz="4" w:space="0" w:color="000000"/>
              <w:bottom w:val="single" w:sz="4" w:space="0" w:color="000000"/>
              <w:right w:val="single" w:sz="4" w:space="0" w:color="000000"/>
            </w:tcBorders>
          </w:tcPr>
          <w:p w:rsidR="009F2D96" w:rsidRPr="009F2D96" w:rsidRDefault="009F2D96" w:rsidP="009F2D96">
            <w:pPr>
              <w:suppressAutoHyphens/>
              <w:rPr>
                <w:rFonts w:ascii="Calibri" w:hAnsi="Calibri"/>
                <w:color w:val="auto"/>
                <w:sz w:val="18"/>
                <w:szCs w:val="18"/>
                <w:lang w:val="ru-RU" w:eastAsia="ru-RU"/>
              </w:rPr>
            </w:pPr>
            <w:r w:rsidRPr="009F2D96">
              <w:rPr>
                <w:color w:val="auto"/>
                <w:sz w:val="18"/>
                <w:szCs w:val="18"/>
                <w:lang w:val="ru-RU" w:eastAsia="ru-RU"/>
              </w:rPr>
              <w:t>0,0</w:t>
            </w:r>
          </w:p>
        </w:tc>
      </w:tr>
    </w:tbl>
    <w:p w:rsidR="009F2D96" w:rsidRPr="009F2D96" w:rsidRDefault="009F2D96" w:rsidP="009F2D96">
      <w:pPr>
        <w:widowControl w:val="0"/>
        <w:suppressAutoHyphens/>
        <w:autoSpaceDE w:val="0"/>
        <w:spacing w:line="276" w:lineRule="auto"/>
        <w:ind w:left="901"/>
        <w:jc w:val="right"/>
        <w:rPr>
          <w:color w:val="FF0000"/>
          <w:sz w:val="18"/>
          <w:szCs w:val="18"/>
          <w:lang w:val="ru-RU" w:eastAsia="ru-RU"/>
        </w:rPr>
      </w:pPr>
    </w:p>
    <w:p w:rsidR="009F2D96" w:rsidRPr="009F2D96" w:rsidRDefault="009F2D96" w:rsidP="009F2D96">
      <w:pPr>
        <w:widowControl w:val="0"/>
        <w:suppressAutoHyphens/>
        <w:autoSpaceDE w:val="0"/>
        <w:spacing w:line="276" w:lineRule="auto"/>
        <w:ind w:left="901"/>
        <w:jc w:val="right"/>
        <w:rPr>
          <w:color w:val="auto"/>
          <w:sz w:val="18"/>
          <w:szCs w:val="18"/>
          <w:lang w:val="ru-RU" w:eastAsia="ru-RU"/>
        </w:rPr>
      </w:pPr>
    </w:p>
    <w:p w:rsidR="009F2D96" w:rsidRPr="009F2D96" w:rsidRDefault="009F2D96" w:rsidP="009F2D96">
      <w:pPr>
        <w:widowControl w:val="0"/>
        <w:suppressAutoHyphens/>
        <w:autoSpaceDE w:val="0"/>
        <w:spacing w:line="276" w:lineRule="auto"/>
        <w:ind w:left="901"/>
        <w:jc w:val="right"/>
        <w:rPr>
          <w:color w:val="auto"/>
          <w:sz w:val="18"/>
          <w:szCs w:val="18"/>
          <w:lang w:val="ru-RU" w:eastAsia="ru-RU"/>
        </w:rPr>
      </w:pPr>
    </w:p>
    <w:p w:rsidR="009F2D96" w:rsidRPr="009F2D96" w:rsidRDefault="009F2D96" w:rsidP="009F2D96">
      <w:pPr>
        <w:widowControl w:val="0"/>
        <w:suppressAutoHyphens/>
        <w:autoSpaceDE w:val="0"/>
        <w:spacing w:line="276" w:lineRule="auto"/>
        <w:ind w:left="901"/>
        <w:jc w:val="right"/>
        <w:rPr>
          <w:color w:val="auto"/>
          <w:sz w:val="18"/>
          <w:szCs w:val="18"/>
          <w:lang w:val="ru-RU" w:eastAsia="ru-RU"/>
        </w:rPr>
      </w:pPr>
    </w:p>
    <w:p w:rsidR="009F2D96" w:rsidRPr="009F2D96" w:rsidRDefault="009F2D96" w:rsidP="009F2D96">
      <w:pPr>
        <w:widowControl w:val="0"/>
        <w:suppressAutoHyphens/>
        <w:autoSpaceDE w:val="0"/>
        <w:spacing w:line="276" w:lineRule="auto"/>
        <w:ind w:left="901"/>
        <w:jc w:val="right"/>
        <w:rPr>
          <w:color w:val="auto"/>
          <w:sz w:val="18"/>
          <w:szCs w:val="18"/>
          <w:lang w:val="ru-RU" w:eastAsia="ru-RU"/>
        </w:rPr>
      </w:pPr>
    </w:p>
    <w:p w:rsidR="009F2D96" w:rsidRPr="009F2D96" w:rsidRDefault="009F2D96" w:rsidP="009F2D96">
      <w:pPr>
        <w:widowControl w:val="0"/>
        <w:suppressAutoHyphens/>
        <w:autoSpaceDE w:val="0"/>
        <w:spacing w:line="276" w:lineRule="auto"/>
        <w:ind w:left="901"/>
        <w:jc w:val="right"/>
        <w:rPr>
          <w:color w:val="auto"/>
          <w:sz w:val="18"/>
          <w:szCs w:val="18"/>
          <w:lang w:val="ru-RU" w:eastAsia="ru-RU"/>
        </w:rPr>
      </w:pPr>
      <w:r w:rsidRPr="009F2D96">
        <w:rPr>
          <w:color w:val="auto"/>
          <w:sz w:val="18"/>
          <w:szCs w:val="18"/>
          <w:lang w:val="ru-RU" w:eastAsia="ru-RU"/>
        </w:rPr>
        <w:t xml:space="preserve">Приложение </w:t>
      </w:r>
    </w:p>
    <w:p w:rsidR="009F2D96" w:rsidRPr="009F2D96" w:rsidRDefault="009F2D96" w:rsidP="009F2D96">
      <w:pPr>
        <w:widowControl w:val="0"/>
        <w:suppressAutoHyphens/>
        <w:autoSpaceDE w:val="0"/>
        <w:spacing w:line="276" w:lineRule="auto"/>
        <w:jc w:val="right"/>
        <w:rPr>
          <w:color w:val="auto"/>
          <w:sz w:val="18"/>
          <w:szCs w:val="18"/>
          <w:lang w:val="ru-RU" w:eastAsia="ru-RU"/>
        </w:rPr>
      </w:pPr>
      <w:r w:rsidRPr="009F2D96">
        <w:rPr>
          <w:color w:val="auto"/>
          <w:sz w:val="18"/>
          <w:szCs w:val="18"/>
          <w:lang w:val="ru-RU" w:eastAsia="ru-RU"/>
        </w:rPr>
        <w:t>к муниципальной программе</w:t>
      </w:r>
    </w:p>
    <w:p w:rsidR="009F2D96" w:rsidRPr="009F2D96" w:rsidRDefault="009F2D96" w:rsidP="009F2D96">
      <w:pPr>
        <w:widowControl w:val="0"/>
        <w:suppressAutoHyphens/>
        <w:autoSpaceDE w:val="0"/>
        <w:spacing w:line="276" w:lineRule="auto"/>
        <w:jc w:val="right"/>
        <w:rPr>
          <w:color w:val="auto"/>
          <w:sz w:val="18"/>
          <w:szCs w:val="18"/>
          <w:lang w:val="ru-RU" w:eastAsia="ru-RU"/>
        </w:rPr>
      </w:pPr>
      <w:r w:rsidRPr="009F2D96">
        <w:rPr>
          <w:color w:val="auto"/>
          <w:sz w:val="18"/>
          <w:szCs w:val="18"/>
          <w:lang w:val="ru-RU" w:eastAsia="ru-RU"/>
        </w:rPr>
        <w:t>Ковылкинского сельского   поселения</w:t>
      </w:r>
    </w:p>
    <w:p w:rsidR="009F2D96" w:rsidRPr="009F2D96" w:rsidRDefault="009F2D96" w:rsidP="009F2D96">
      <w:pPr>
        <w:widowControl w:val="0"/>
        <w:suppressAutoHyphens/>
        <w:autoSpaceDE w:val="0"/>
        <w:spacing w:line="276" w:lineRule="auto"/>
        <w:jc w:val="right"/>
        <w:rPr>
          <w:color w:val="auto"/>
          <w:sz w:val="18"/>
          <w:szCs w:val="18"/>
          <w:lang w:val="ru-RU" w:eastAsia="ru-RU"/>
        </w:rPr>
      </w:pPr>
      <w:r w:rsidRPr="009F2D96">
        <w:rPr>
          <w:color w:val="auto"/>
          <w:sz w:val="18"/>
          <w:szCs w:val="18"/>
          <w:lang w:val="ru-RU" w:eastAsia="ru-RU"/>
        </w:rPr>
        <w:t>«Защита населения и территории от чрезвычайных ситуаций,</w:t>
      </w:r>
    </w:p>
    <w:p w:rsidR="009F2D96" w:rsidRPr="009F2D96" w:rsidRDefault="009F2D96" w:rsidP="009F2D96">
      <w:pPr>
        <w:widowControl w:val="0"/>
        <w:suppressAutoHyphens/>
        <w:autoSpaceDE w:val="0"/>
        <w:spacing w:line="276" w:lineRule="auto"/>
        <w:jc w:val="right"/>
        <w:rPr>
          <w:color w:val="auto"/>
          <w:sz w:val="18"/>
          <w:szCs w:val="18"/>
          <w:lang w:val="ru-RU" w:eastAsia="ru-RU"/>
        </w:rPr>
      </w:pPr>
      <w:r w:rsidRPr="009F2D96">
        <w:rPr>
          <w:color w:val="auto"/>
          <w:sz w:val="18"/>
          <w:szCs w:val="18"/>
          <w:lang w:val="ru-RU" w:eastAsia="ru-RU"/>
        </w:rPr>
        <w:t>обеспечение пожарной безопасности и безопасности</w:t>
      </w:r>
    </w:p>
    <w:p w:rsidR="009F2D96" w:rsidRPr="009F2D96" w:rsidRDefault="009F2D96" w:rsidP="009F2D96">
      <w:pPr>
        <w:widowControl w:val="0"/>
        <w:suppressAutoHyphens/>
        <w:autoSpaceDE w:val="0"/>
        <w:spacing w:line="276" w:lineRule="auto"/>
        <w:jc w:val="right"/>
        <w:rPr>
          <w:color w:val="auto"/>
          <w:sz w:val="18"/>
          <w:szCs w:val="18"/>
          <w:lang w:val="ru-RU" w:eastAsia="ru-RU"/>
        </w:rPr>
      </w:pPr>
      <w:r w:rsidRPr="009F2D96">
        <w:rPr>
          <w:color w:val="auto"/>
          <w:sz w:val="18"/>
          <w:szCs w:val="18"/>
          <w:lang w:val="ru-RU" w:eastAsia="ru-RU"/>
        </w:rPr>
        <w:t>людей на водных объектах»</w:t>
      </w:r>
    </w:p>
    <w:p w:rsidR="009F2D96" w:rsidRPr="009F2D96" w:rsidRDefault="009F2D96" w:rsidP="009F2D96">
      <w:pPr>
        <w:widowControl w:val="0"/>
        <w:suppressAutoHyphens/>
        <w:autoSpaceDE w:val="0"/>
        <w:spacing w:line="276" w:lineRule="auto"/>
        <w:jc w:val="right"/>
        <w:rPr>
          <w:bCs/>
          <w:color w:val="FF0000"/>
          <w:sz w:val="18"/>
          <w:szCs w:val="18"/>
          <w:lang w:val="ru-RU" w:eastAsia="ru-RU"/>
        </w:rPr>
      </w:pPr>
    </w:p>
    <w:p w:rsidR="009F2D96" w:rsidRPr="009F2D96" w:rsidRDefault="009F2D96" w:rsidP="009F2D96">
      <w:pPr>
        <w:suppressAutoHyphens/>
        <w:spacing w:line="276" w:lineRule="auto"/>
        <w:jc w:val="center"/>
        <w:rPr>
          <w:color w:val="auto"/>
          <w:kern w:val="2"/>
          <w:sz w:val="18"/>
          <w:szCs w:val="18"/>
          <w:lang w:val="ru-RU" w:eastAsia="ru-RU"/>
        </w:rPr>
      </w:pPr>
      <w:r w:rsidRPr="009F2D96">
        <w:rPr>
          <w:color w:val="auto"/>
          <w:kern w:val="2"/>
          <w:sz w:val="18"/>
          <w:szCs w:val="18"/>
          <w:lang w:val="ru-RU" w:eastAsia="ru-RU"/>
        </w:rPr>
        <w:t>РАСХОДЫ</w:t>
      </w:r>
      <w:r w:rsidRPr="009F2D96">
        <w:rPr>
          <w:color w:val="auto"/>
          <w:kern w:val="2"/>
          <w:sz w:val="18"/>
          <w:szCs w:val="18"/>
          <w:lang w:val="ru-RU" w:eastAsia="ru-RU"/>
        </w:rPr>
        <w:br/>
        <w:t xml:space="preserve">местного бюджета на реализацию муниципальной программы Ковылкинского сельского поселения </w:t>
      </w:r>
    </w:p>
    <w:p w:rsidR="009F2D96" w:rsidRPr="009F2D96" w:rsidRDefault="009F2D96" w:rsidP="009F2D96">
      <w:pPr>
        <w:widowControl w:val="0"/>
        <w:suppressAutoHyphens/>
        <w:autoSpaceDE w:val="0"/>
        <w:spacing w:line="276" w:lineRule="auto"/>
        <w:jc w:val="right"/>
        <w:rPr>
          <w:color w:val="auto"/>
          <w:sz w:val="18"/>
          <w:szCs w:val="18"/>
          <w:lang w:val="ru-RU" w:eastAsia="ru-RU"/>
        </w:rPr>
      </w:pPr>
      <w:r w:rsidRPr="009F2D96">
        <w:rPr>
          <w:color w:val="auto"/>
          <w:sz w:val="18"/>
          <w:szCs w:val="18"/>
          <w:lang w:val="ru-RU" w:eastAsia="ru-RU"/>
        </w:rPr>
        <w:t>«Защита населения и территории от чрезвычайных ситуаций, обеспечение пожарной безопасности и безопасности</w:t>
      </w:r>
    </w:p>
    <w:p w:rsidR="009F2D96" w:rsidRPr="009F2D96" w:rsidRDefault="009F2D96" w:rsidP="009F2D96">
      <w:pPr>
        <w:widowControl w:val="0"/>
        <w:tabs>
          <w:tab w:val="left" w:pos="9610"/>
        </w:tabs>
        <w:suppressAutoHyphens/>
        <w:autoSpaceDE w:val="0"/>
        <w:autoSpaceDN w:val="0"/>
        <w:adjustRightInd w:val="0"/>
        <w:spacing w:line="276" w:lineRule="auto"/>
        <w:jc w:val="center"/>
        <w:rPr>
          <w:color w:val="auto"/>
          <w:sz w:val="18"/>
          <w:szCs w:val="18"/>
          <w:lang w:val="ru-RU" w:eastAsia="ru-RU"/>
        </w:rPr>
      </w:pPr>
      <w:r w:rsidRPr="009F2D96">
        <w:rPr>
          <w:color w:val="auto"/>
          <w:sz w:val="18"/>
          <w:szCs w:val="18"/>
          <w:lang w:val="ru-RU" w:eastAsia="ru-RU"/>
        </w:rPr>
        <w:t>людей на водных объектах»</w:t>
      </w:r>
    </w:p>
    <w:tbl>
      <w:tblPr>
        <w:tblW w:w="5422" w:type="pct"/>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316"/>
        <w:gridCol w:w="2590"/>
        <w:gridCol w:w="1833"/>
        <w:gridCol w:w="742"/>
        <w:gridCol w:w="730"/>
        <w:gridCol w:w="782"/>
        <w:gridCol w:w="655"/>
        <w:gridCol w:w="654"/>
        <w:gridCol w:w="659"/>
        <w:gridCol w:w="650"/>
        <w:gridCol w:w="757"/>
        <w:gridCol w:w="674"/>
        <w:gridCol w:w="705"/>
        <w:gridCol w:w="705"/>
        <w:gridCol w:w="704"/>
      </w:tblGrid>
      <w:tr w:rsidR="009F2D96" w:rsidRPr="009F2D96" w:rsidTr="00710D76">
        <w:trPr>
          <w:trHeight w:val="57"/>
          <w:jc w:val="center"/>
        </w:trPr>
        <w:tc>
          <w:tcPr>
            <w:tcW w:w="3316" w:type="dxa"/>
            <w:vMerge w:val="restart"/>
          </w:tcPr>
          <w:p w:rsidR="009F2D96" w:rsidRPr="009F2D96" w:rsidRDefault="009F2D96" w:rsidP="009F2D96">
            <w:pPr>
              <w:suppressAutoHyphens/>
              <w:autoSpaceDE w:val="0"/>
              <w:autoSpaceDN w:val="0"/>
              <w:adjustRightInd w:val="0"/>
              <w:spacing w:line="216" w:lineRule="auto"/>
              <w:jc w:val="center"/>
              <w:rPr>
                <w:rFonts w:eastAsia="Calibri"/>
                <w:color w:val="auto"/>
                <w:kern w:val="2"/>
                <w:sz w:val="18"/>
                <w:szCs w:val="18"/>
                <w:lang w:val="ru-RU"/>
              </w:rPr>
            </w:pPr>
            <w:r w:rsidRPr="009F2D96">
              <w:rPr>
                <w:color w:val="auto"/>
                <w:sz w:val="18"/>
                <w:szCs w:val="18"/>
                <w:lang w:val="ru-RU" w:eastAsia="ru-RU"/>
              </w:rPr>
              <w:t xml:space="preserve">Наименование </w:t>
            </w:r>
            <w:r w:rsidRPr="009F2D96">
              <w:rPr>
                <w:color w:val="auto"/>
                <w:sz w:val="18"/>
                <w:szCs w:val="18"/>
                <w:lang w:val="ru-RU" w:eastAsia="ru-RU"/>
              </w:rPr>
              <w:br/>
              <w:t xml:space="preserve">муниципальной </w:t>
            </w:r>
            <w:r w:rsidRPr="009F2D96">
              <w:rPr>
                <w:color w:val="auto"/>
                <w:sz w:val="18"/>
                <w:szCs w:val="18"/>
                <w:lang w:val="ru-RU" w:eastAsia="ru-RU"/>
              </w:rPr>
              <w:br/>
              <w:t xml:space="preserve">программы, </w:t>
            </w:r>
            <w:r w:rsidRPr="009F2D96">
              <w:rPr>
                <w:rFonts w:eastAsia="Calibri"/>
                <w:color w:val="auto"/>
                <w:kern w:val="2"/>
                <w:sz w:val="18"/>
                <w:szCs w:val="18"/>
                <w:lang w:val="ru-RU"/>
              </w:rPr>
              <w:t>номер</w:t>
            </w:r>
          </w:p>
          <w:p w:rsidR="009F2D96" w:rsidRPr="009F2D96" w:rsidRDefault="009F2D96" w:rsidP="009F2D96">
            <w:pPr>
              <w:suppressAutoHyphens/>
              <w:spacing w:line="276" w:lineRule="auto"/>
              <w:jc w:val="center"/>
              <w:rPr>
                <w:color w:val="auto"/>
                <w:sz w:val="18"/>
                <w:szCs w:val="18"/>
                <w:lang w:val="ru-RU" w:eastAsia="ru-RU"/>
              </w:rPr>
            </w:pPr>
            <w:r w:rsidRPr="009F2D96">
              <w:rPr>
                <w:rFonts w:eastAsia="Calibri"/>
                <w:color w:val="auto"/>
                <w:kern w:val="2"/>
                <w:sz w:val="18"/>
                <w:szCs w:val="18"/>
                <w:lang w:val="ru-RU"/>
              </w:rPr>
              <w:t>и наименование подпрограммы</w:t>
            </w:r>
          </w:p>
        </w:tc>
        <w:tc>
          <w:tcPr>
            <w:tcW w:w="2590" w:type="dxa"/>
            <w:vMerge w:val="restart"/>
          </w:tcPr>
          <w:p w:rsidR="009F2D96" w:rsidRPr="009F2D96" w:rsidRDefault="009F2D96" w:rsidP="009F2D96">
            <w:pPr>
              <w:suppressAutoHyphens/>
              <w:autoSpaceDE w:val="0"/>
              <w:autoSpaceDN w:val="0"/>
              <w:adjustRightInd w:val="0"/>
              <w:spacing w:line="216" w:lineRule="auto"/>
              <w:jc w:val="center"/>
              <w:rPr>
                <w:rFonts w:eastAsia="Calibri"/>
                <w:bCs/>
                <w:color w:val="auto"/>
                <w:kern w:val="2"/>
                <w:sz w:val="18"/>
                <w:szCs w:val="18"/>
                <w:lang w:val="ru-RU"/>
              </w:rPr>
            </w:pPr>
            <w:r w:rsidRPr="009F2D96">
              <w:rPr>
                <w:rFonts w:eastAsia="Calibri"/>
                <w:bCs/>
                <w:color w:val="auto"/>
                <w:kern w:val="2"/>
                <w:sz w:val="18"/>
                <w:szCs w:val="18"/>
                <w:lang w:val="ru-RU"/>
              </w:rPr>
              <w:t>Источники</w:t>
            </w:r>
          </w:p>
          <w:p w:rsidR="009F2D96" w:rsidRPr="009F2D96" w:rsidRDefault="009F2D96" w:rsidP="009F2D96">
            <w:pPr>
              <w:suppressAutoHyphens/>
              <w:spacing w:line="276" w:lineRule="auto"/>
              <w:jc w:val="center"/>
              <w:rPr>
                <w:color w:val="auto"/>
                <w:sz w:val="18"/>
                <w:szCs w:val="18"/>
                <w:lang w:val="ru-RU" w:eastAsia="ru-RU"/>
              </w:rPr>
            </w:pPr>
            <w:r w:rsidRPr="009F2D96">
              <w:rPr>
                <w:rFonts w:eastAsia="Calibri"/>
                <w:bCs/>
                <w:color w:val="auto"/>
                <w:kern w:val="2"/>
                <w:sz w:val="18"/>
                <w:szCs w:val="18"/>
                <w:lang w:val="ru-RU"/>
              </w:rPr>
              <w:t>финансирования</w:t>
            </w:r>
          </w:p>
        </w:tc>
        <w:tc>
          <w:tcPr>
            <w:tcW w:w="1833" w:type="dxa"/>
            <w:vMerge w:val="restart"/>
          </w:tcPr>
          <w:p w:rsidR="009F2D96" w:rsidRPr="009F2D96" w:rsidRDefault="009F2D96" w:rsidP="009F2D96">
            <w:pPr>
              <w:suppressAutoHyphens/>
              <w:spacing w:after="200" w:line="276" w:lineRule="auto"/>
              <w:jc w:val="center"/>
              <w:rPr>
                <w:color w:val="auto"/>
                <w:sz w:val="18"/>
                <w:szCs w:val="18"/>
                <w:lang w:val="ru-RU" w:eastAsia="ru-RU"/>
              </w:rPr>
            </w:pPr>
            <w:r w:rsidRPr="009F2D96">
              <w:rPr>
                <w:rFonts w:eastAsia="Calibri"/>
                <w:color w:val="auto"/>
                <w:kern w:val="2"/>
                <w:sz w:val="18"/>
                <w:szCs w:val="18"/>
                <w:lang w:val="ru-RU"/>
              </w:rPr>
              <w:t>Объем расходов, всего (тыс. рублей)</w:t>
            </w:r>
          </w:p>
        </w:tc>
        <w:tc>
          <w:tcPr>
            <w:tcW w:w="8417" w:type="dxa"/>
            <w:gridSpan w:val="12"/>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Расходы (тыс. рублей), годы</w:t>
            </w:r>
          </w:p>
        </w:tc>
      </w:tr>
      <w:tr w:rsidR="009F2D96" w:rsidRPr="009F2D96" w:rsidTr="00710D76">
        <w:trPr>
          <w:trHeight w:val="57"/>
          <w:jc w:val="center"/>
        </w:trPr>
        <w:tc>
          <w:tcPr>
            <w:tcW w:w="3316" w:type="dxa"/>
            <w:vMerge/>
          </w:tcPr>
          <w:p w:rsidR="009F2D96" w:rsidRPr="009F2D96" w:rsidRDefault="009F2D96" w:rsidP="009F2D96">
            <w:pPr>
              <w:suppressAutoHyphens/>
              <w:spacing w:line="276" w:lineRule="auto"/>
              <w:rPr>
                <w:color w:val="auto"/>
                <w:sz w:val="18"/>
                <w:szCs w:val="18"/>
                <w:lang w:val="ru-RU" w:eastAsia="ru-RU"/>
              </w:rPr>
            </w:pPr>
          </w:p>
        </w:tc>
        <w:tc>
          <w:tcPr>
            <w:tcW w:w="2590" w:type="dxa"/>
            <w:vMerge/>
          </w:tcPr>
          <w:p w:rsidR="009F2D96" w:rsidRPr="009F2D96" w:rsidRDefault="009F2D96" w:rsidP="009F2D96">
            <w:pPr>
              <w:suppressAutoHyphens/>
              <w:spacing w:line="276" w:lineRule="auto"/>
              <w:rPr>
                <w:color w:val="auto"/>
                <w:sz w:val="18"/>
                <w:szCs w:val="18"/>
                <w:lang w:val="ru-RU" w:eastAsia="ru-RU"/>
              </w:rPr>
            </w:pPr>
          </w:p>
        </w:tc>
        <w:tc>
          <w:tcPr>
            <w:tcW w:w="1833" w:type="dxa"/>
            <w:vMerge/>
          </w:tcPr>
          <w:p w:rsidR="009F2D96" w:rsidRPr="009F2D96" w:rsidRDefault="009F2D96" w:rsidP="009F2D96">
            <w:pPr>
              <w:suppressAutoHyphens/>
              <w:spacing w:line="276" w:lineRule="auto"/>
              <w:rPr>
                <w:color w:val="auto"/>
                <w:sz w:val="18"/>
                <w:szCs w:val="18"/>
                <w:lang w:val="ru-RU" w:eastAsia="ru-RU"/>
              </w:rPr>
            </w:pPr>
          </w:p>
        </w:tc>
        <w:tc>
          <w:tcPr>
            <w:tcW w:w="742"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2019</w:t>
            </w:r>
          </w:p>
        </w:tc>
        <w:tc>
          <w:tcPr>
            <w:tcW w:w="730"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2020</w:t>
            </w:r>
          </w:p>
        </w:tc>
        <w:tc>
          <w:tcPr>
            <w:tcW w:w="782"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2021</w:t>
            </w:r>
          </w:p>
        </w:tc>
        <w:tc>
          <w:tcPr>
            <w:tcW w:w="655"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2022</w:t>
            </w:r>
          </w:p>
        </w:tc>
        <w:tc>
          <w:tcPr>
            <w:tcW w:w="654"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2023</w:t>
            </w:r>
          </w:p>
        </w:tc>
        <w:tc>
          <w:tcPr>
            <w:tcW w:w="659"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2024</w:t>
            </w:r>
          </w:p>
        </w:tc>
        <w:tc>
          <w:tcPr>
            <w:tcW w:w="650"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2025</w:t>
            </w:r>
          </w:p>
        </w:tc>
        <w:tc>
          <w:tcPr>
            <w:tcW w:w="757"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2026</w:t>
            </w:r>
          </w:p>
        </w:tc>
        <w:tc>
          <w:tcPr>
            <w:tcW w:w="674"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2027</w:t>
            </w:r>
          </w:p>
        </w:tc>
        <w:tc>
          <w:tcPr>
            <w:tcW w:w="705"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2028</w:t>
            </w:r>
          </w:p>
        </w:tc>
        <w:tc>
          <w:tcPr>
            <w:tcW w:w="705"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2029</w:t>
            </w:r>
          </w:p>
        </w:tc>
        <w:tc>
          <w:tcPr>
            <w:tcW w:w="704"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2030</w:t>
            </w:r>
          </w:p>
        </w:tc>
      </w:tr>
      <w:tr w:rsidR="009F2D96" w:rsidRPr="009F2D96" w:rsidTr="00710D76">
        <w:trPr>
          <w:trHeight w:val="57"/>
          <w:jc w:val="center"/>
        </w:trPr>
        <w:tc>
          <w:tcPr>
            <w:tcW w:w="3316"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1</w:t>
            </w:r>
          </w:p>
        </w:tc>
        <w:tc>
          <w:tcPr>
            <w:tcW w:w="2590"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2</w:t>
            </w:r>
          </w:p>
        </w:tc>
        <w:tc>
          <w:tcPr>
            <w:tcW w:w="1833"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3</w:t>
            </w:r>
          </w:p>
        </w:tc>
        <w:tc>
          <w:tcPr>
            <w:tcW w:w="742"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4</w:t>
            </w:r>
          </w:p>
        </w:tc>
        <w:tc>
          <w:tcPr>
            <w:tcW w:w="730"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5</w:t>
            </w:r>
          </w:p>
        </w:tc>
        <w:tc>
          <w:tcPr>
            <w:tcW w:w="782"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6</w:t>
            </w:r>
          </w:p>
        </w:tc>
        <w:tc>
          <w:tcPr>
            <w:tcW w:w="655"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7</w:t>
            </w:r>
          </w:p>
        </w:tc>
        <w:tc>
          <w:tcPr>
            <w:tcW w:w="654"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8</w:t>
            </w:r>
          </w:p>
        </w:tc>
        <w:tc>
          <w:tcPr>
            <w:tcW w:w="659"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9</w:t>
            </w:r>
          </w:p>
        </w:tc>
        <w:tc>
          <w:tcPr>
            <w:tcW w:w="650"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10</w:t>
            </w:r>
          </w:p>
        </w:tc>
        <w:tc>
          <w:tcPr>
            <w:tcW w:w="757"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11</w:t>
            </w:r>
          </w:p>
        </w:tc>
        <w:tc>
          <w:tcPr>
            <w:tcW w:w="674"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12</w:t>
            </w:r>
          </w:p>
        </w:tc>
        <w:tc>
          <w:tcPr>
            <w:tcW w:w="705"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13</w:t>
            </w:r>
          </w:p>
        </w:tc>
        <w:tc>
          <w:tcPr>
            <w:tcW w:w="705"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14</w:t>
            </w:r>
          </w:p>
        </w:tc>
        <w:tc>
          <w:tcPr>
            <w:tcW w:w="704"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15</w:t>
            </w:r>
          </w:p>
        </w:tc>
      </w:tr>
      <w:tr w:rsidR="009F2D96" w:rsidRPr="009F2D96" w:rsidTr="00710D76">
        <w:trPr>
          <w:trHeight w:val="300"/>
          <w:jc w:val="center"/>
        </w:trPr>
        <w:tc>
          <w:tcPr>
            <w:tcW w:w="3316" w:type="dxa"/>
            <w:vMerge w:val="restart"/>
          </w:tcPr>
          <w:p w:rsidR="009F2D96" w:rsidRPr="009F2D96" w:rsidRDefault="009F2D96" w:rsidP="009F2D96">
            <w:pPr>
              <w:widowControl w:val="0"/>
              <w:tabs>
                <w:tab w:val="left" w:pos="9610"/>
              </w:tabs>
              <w:suppressAutoHyphens/>
              <w:autoSpaceDE w:val="0"/>
              <w:autoSpaceDN w:val="0"/>
              <w:adjustRightInd w:val="0"/>
              <w:spacing w:line="276" w:lineRule="auto"/>
              <w:jc w:val="center"/>
              <w:rPr>
                <w:color w:val="auto"/>
                <w:sz w:val="18"/>
                <w:szCs w:val="18"/>
                <w:lang w:val="ru-RU" w:eastAsia="ru-RU"/>
              </w:rPr>
            </w:pPr>
            <w:r w:rsidRPr="009F2D96">
              <w:rPr>
                <w:color w:val="auto"/>
                <w:sz w:val="18"/>
                <w:szCs w:val="18"/>
                <w:lang w:val="ru-RU" w:eastAsia="ru-RU"/>
              </w:rPr>
              <w:t>Муниципальная программа «Защита населения и территории от чрез</w:t>
            </w:r>
            <w:r w:rsidRPr="009F2D96">
              <w:rPr>
                <w:color w:val="auto"/>
                <w:sz w:val="18"/>
                <w:szCs w:val="18"/>
                <w:lang w:val="ru-RU" w:eastAsia="ru-RU"/>
              </w:rPr>
              <w:softHyphen/>
              <w:t>вычайных ситуаций, пожаров и обеспечение безопасности людей на водных объектах»</w:t>
            </w:r>
          </w:p>
          <w:p w:rsidR="009F2D96" w:rsidRPr="009F2D96" w:rsidRDefault="009F2D96" w:rsidP="009F2D96">
            <w:pPr>
              <w:widowControl w:val="0"/>
              <w:tabs>
                <w:tab w:val="left" w:pos="9610"/>
              </w:tabs>
              <w:suppressAutoHyphens/>
              <w:autoSpaceDE w:val="0"/>
              <w:autoSpaceDN w:val="0"/>
              <w:adjustRightInd w:val="0"/>
              <w:spacing w:line="276" w:lineRule="auto"/>
              <w:jc w:val="center"/>
              <w:rPr>
                <w:color w:val="auto"/>
                <w:sz w:val="18"/>
                <w:szCs w:val="18"/>
                <w:lang w:val="ru-RU" w:eastAsia="ru-RU"/>
              </w:rPr>
            </w:pPr>
          </w:p>
        </w:tc>
        <w:tc>
          <w:tcPr>
            <w:tcW w:w="2590" w:type="dxa"/>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Всего:</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r w:rsidRPr="009F2D96">
              <w:rPr>
                <w:bCs/>
                <w:color w:val="auto"/>
                <w:spacing w:val="-8"/>
                <w:sz w:val="18"/>
                <w:szCs w:val="18"/>
                <w:lang w:val="ru-RU" w:eastAsia="ru-RU"/>
              </w:rPr>
              <w:t>259,4</w:t>
            </w:r>
          </w:p>
        </w:tc>
        <w:tc>
          <w:tcPr>
            <w:tcW w:w="742"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28,8</w:t>
            </w:r>
          </w:p>
        </w:tc>
        <w:tc>
          <w:tcPr>
            <w:tcW w:w="730"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22,4</w:t>
            </w:r>
          </w:p>
        </w:tc>
        <w:tc>
          <w:tcPr>
            <w:tcW w:w="782"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6,6</w:t>
            </w:r>
          </w:p>
        </w:tc>
        <w:tc>
          <w:tcPr>
            <w:tcW w:w="655"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654"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659"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650"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757"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674"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705"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705"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704"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r>
      <w:tr w:rsidR="009F2D96" w:rsidRPr="003458E3" w:rsidTr="00710D76">
        <w:trPr>
          <w:trHeight w:val="467"/>
          <w:jc w:val="center"/>
        </w:trPr>
        <w:tc>
          <w:tcPr>
            <w:tcW w:w="3316" w:type="dxa"/>
            <w:vMerge/>
          </w:tcPr>
          <w:p w:rsidR="009F2D96" w:rsidRPr="009F2D96" w:rsidRDefault="009F2D96" w:rsidP="009F2D96">
            <w:pPr>
              <w:widowControl w:val="0"/>
              <w:tabs>
                <w:tab w:val="left" w:pos="9610"/>
              </w:tabs>
              <w:suppressAutoHyphens/>
              <w:autoSpaceDE w:val="0"/>
              <w:autoSpaceDN w:val="0"/>
              <w:adjustRightInd w:val="0"/>
              <w:spacing w:line="276" w:lineRule="auto"/>
              <w:jc w:val="center"/>
              <w:rPr>
                <w:color w:val="auto"/>
                <w:sz w:val="18"/>
                <w:szCs w:val="18"/>
                <w:lang w:val="ru-RU" w:eastAsia="ru-RU"/>
              </w:rPr>
            </w:pPr>
          </w:p>
        </w:tc>
        <w:tc>
          <w:tcPr>
            <w:tcW w:w="2590" w:type="dxa"/>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в том числе за счет средств:</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42"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30"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82"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55"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54"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59"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50"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57"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74"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05"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05"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04" w:type="dxa"/>
          </w:tcPr>
          <w:p w:rsidR="009F2D96" w:rsidRPr="009F2D96" w:rsidRDefault="009F2D96" w:rsidP="009F2D96">
            <w:pPr>
              <w:suppressAutoHyphens/>
              <w:spacing w:line="276" w:lineRule="auto"/>
              <w:jc w:val="center"/>
              <w:rPr>
                <w:bCs/>
                <w:color w:val="auto"/>
                <w:spacing w:val="-8"/>
                <w:sz w:val="18"/>
                <w:szCs w:val="18"/>
                <w:lang w:val="ru-RU" w:eastAsia="ru-RU"/>
              </w:rPr>
            </w:pPr>
          </w:p>
        </w:tc>
      </w:tr>
      <w:tr w:rsidR="009F2D96" w:rsidRPr="009F2D96" w:rsidTr="00710D76">
        <w:trPr>
          <w:trHeight w:val="293"/>
          <w:jc w:val="center"/>
        </w:trPr>
        <w:tc>
          <w:tcPr>
            <w:tcW w:w="3316" w:type="dxa"/>
            <w:vMerge/>
          </w:tcPr>
          <w:p w:rsidR="009F2D96" w:rsidRPr="009F2D96" w:rsidRDefault="009F2D96" w:rsidP="009F2D96">
            <w:pPr>
              <w:suppressAutoHyphens/>
              <w:spacing w:line="276" w:lineRule="auto"/>
              <w:rPr>
                <w:color w:val="auto"/>
                <w:sz w:val="18"/>
                <w:szCs w:val="18"/>
                <w:lang w:val="ru-RU" w:eastAsia="ru-RU"/>
              </w:rPr>
            </w:pPr>
          </w:p>
        </w:tc>
        <w:tc>
          <w:tcPr>
            <w:tcW w:w="2590" w:type="dxa"/>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местный бюджет</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r w:rsidRPr="009F2D96">
              <w:rPr>
                <w:bCs/>
                <w:color w:val="auto"/>
                <w:spacing w:val="-8"/>
                <w:sz w:val="18"/>
                <w:szCs w:val="18"/>
                <w:lang w:val="ru-RU" w:eastAsia="ru-RU"/>
              </w:rPr>
              <w:t>259,4</w:t>
            </w:r>
          </w:p>
        </w:tc>
        <w:tc>
          <w:tcPr>
            <w:tcW w:w="742"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28,8</w:t>
            </w:r>
          </w:p>
        </w:tc>
        <w:tc>
          <w:tcPr>
            <w:tcW w:w="730"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22,4</w:t>
            </w:r>
          </w:p>
        </w:tc>
        <w:tc>
          <w:tcPr>
            <w:tcW w:w="782"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6,6</w:t>
            </w:r>
          </w:p>
        </w:tc>
        <w:tc>
          <w:tcPr>
            <w:tcW w:w="655"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654"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659"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650"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757"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674"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705"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705"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c>
          <w:tcPr>
            <w:tcW w:w="704" w:type="dxa"/>
          </w:tcPr>
          <w:p w:rsidR="009F2D96" w:rsidRPr="009F2D96" w:rsidRDefault="009F2D96" w:rsidP="009F2D96">
            <w:pPr>
              <w:spacing w:after="200" w:line="276" w:lineRule="auto"/>
              <w:rPr>
                <w:rFonts w:ascii="Calibri" w:hAnsi="Calibri"/>
                <w:color w:val="auto"/>
                <w:sz w:val="18"/>
                <w:szCs w:val="18"/>
                <w:lang w:val="ru-RU" w:eastAsia="ru-RU"/>
              </w:rPr>
            </w:pPr>
            <w:r w:rsidRPr="009F2D96">
              <w:rPr>
                <w:color w:val="auto"/>
                <w:sz w:val="18"/>
                <w:szCs w:val="18"/>
                <w:lang w:val="ru-RU" w:eastAsia="ru-RU"/>
              </w:rPr>
              <w:t>22,4</w:t>
            </w:r>
          </w:p>
        </w:tc>
      </w:tr>
      <w:tr w:rsidR="009F2D96" w:rsidRPr="009F2D96" w:rsidTr="00710D76">
        <w:trPr>
          <w:trHeight w:val="270"/>
          <w:jc w:val="center"/>
        </w:trPr>
        <w:tc>
          <w:tcPr>
            <w:tcW w:w="3316" w:type="dxa"/>
            <w:vMerge w:val="restart"/>
          </w:tcPr>
          <w:p w:rsidR="009F2D96" w:rsidRPr="009F2D96" w:rsidRDefault="009F2D96" w:rsidP="009F2D96">
            <w:pPr>
              <w:suppressAutoHyphens/>
              <w:spacing w:line="276" w:lineRule="auto"/>
              <w:rPr>
                <w:color w:val="auto"/>
                <w:sz w:val="18"/>
                <w:szCs w:val="18"/>
                <w:lang w:val="ru-RU" w:eastAsia="ru-RU"/>
              </w:rPr>
            </w:pPr>
            <w:r w:rsidRPr="009F2D96">
              <w:rPr>
                <w:color w:val="auto"/>
                <w:kern w:val="2"/>
                <w:sz w:val="18"/>
                <w:szCs w:val="18"/>
                <w:lang w:val="ru-RU" w:eastAsia="ru-RU"/>
              </w:rPr>
              <w:t xml:space="preserve">Подпрограмма 1 </w:t>
            </w:r>
            <w:r w:rsidRPr="009F2D96">
              <w:rPr>
                <w:color w:val="auto"/>
                <w:sz w:val="18"/>
                <w:szCs w:val="18"/>
                <w:lang w:val="ru-RU" w:eastAsia="ru-RU"/>
              </w:rPr>
              <w:t>«Пожарная безопасность»</w:t>
            </w:r>
          </w:p>
        </w:tc>
        <w:tc>
          <w:tcPr>
            <w:tcW w:w="2590"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всего:</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r w:rsidRPr="009F2D96">
              <w:rPr>
                <w:bCs/>
                <w:color w:val="auto"/>
                <w:spacing w:val="-8"/>
                <w:sz w:val="18"/>
                <w:szCs w:val="18"/>
                <w:lang w:val="ru-RU" w:eastAsia="ru-RU"/>
              </w:rPr>
              <w:t>182,7</w:t>
            </w:r>
          </w:p>
        </w:tc>
        <w:tc>
          <w:tcPr>
            <w:tcW w:w="742"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22,7</w:t>
            </w:r>
          </w:p>
        </w:tc>
        <w:tc>
          <w:tcPr>
            <w:tcW w:w="730"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16,0</w:t>
            </w:r>
          </w:p>
        </w:tc>
        <w:tc>
          <w:tcPr>
            <w:tcW w:w="782"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0,0</w:t>
            </w:r>
          </w:p>
        </w:tc>
        <w:tc>
          <w:tcPr>
            <w:tcW w:w="65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65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659"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650"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757"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67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70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70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70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r>
      <w:tr w:rsidR="009F2D96" w:rsidRPr="003458E3" w:rsidTr="00710D76">
        <w:trPr>
          <w:trHeight w:val="240"/>
          <w:jc w:val="center"/>
        </w:trPr>
        <w:tc>
          <w:tcPr>
            <w:tcW w:w="3316" w:type="dxa"/>
            <w:vMerge/>
          </w:tcPr>
          <w:p w:rsidR="009F2D96" w:rsidRPr="009F2D96" w:rsidRDefault="009F2D96" w:rsidP="009F2D96">
            <w:pPr>
              <w:suppressAutoHyphens/>
              <w:spacing w:line="276" w:lineRule="auto"/>
              <w:rPr>
                <w:color w:val="auto"/>
                <w:sz w:val="18"/>
                <w:szCs w:val="18"/>
                <w:lang w:val="ru-RU" w:eastAsia="ru-RU"/>
              </w:rPr>
            </w:pPr>
          </w:p>
        </w:tc>
        <w:tc>
          <w:tcPr>
            <w:tcW w:w="2590"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 xml:space="preserve"> в том числе за счет средств:</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42"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30"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82"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55"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54"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59"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50"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57"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674"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05"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05"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04" w:type="dxa"/>
          </w:tcPr>
          <w:p w:rsidR="009F2D96" w:rsidRPr="009F2D96" w:rsidRDefault="009F2D96" w:rsidP="009F2D96">
            <w:pPr>
              <w:suppressAutoHyphens/>
              <w:spacing w:line="276" w:lineRule="auto"/>
              <w:jc w:val="center"/>
              <w:rPr>
                <w:bCs/>
                <w:color w:val="auto"/>
                <w:spacing w:val="-8"/>
                <w:sz w:val="18"/>
                <w:szCs w:val="18"/>
                <w:lang w:val="ru-RU" w:eastAsia="ru-RU"/>
              </w:rPr>
            </w:pPr>
          </w:p>
        </w:tc>
      </w:tr>
      <w:tr w:rsidR="009F2D96" w:rsidRPr="009F2D96" w:rsidTr="00710D76">
        <w:trPr>
          <w:trHeight w:val="57"/>
          <w:jc w:val="center"/>
        </w:trPr>
        <w:tc>
          <w:tcPr>
            <w:tcW w:w="3316" w:type="dxa"/>
            <w:vMerge/>
          </w:tcPr>
          <w:p w:rsidR="009F2D96" w:rsidRPr="009F2D96" w:rsidRDefault="009F2D96" w:rsidP="009F2D96">
            <w:pPr>
              <w:suppressAutoHyphens/>
              <w:spacing w:line="276" w:lineRule="auto"/>
              <w:rPr>
                <w:color w:val="auto"/>
                <w:sz w:val="18"/>
                <w:szCs w:val="18"/>
                <w:lang w:val="ru-RU" w:eastAsia="ru-RU"/>
              </w:rPr>
            </w:pPr>
          </w:p>
        </w:tc>
        <w:tc>
          <w:tcPr>
            <w:tcW w:w="2590" w:type="dxa"/>
          </w:tcPr>
          <w:p w:rsidR="009F2D96" w:rsidRPr="009F2D96" w:rsidRDefault="009F2D96" w:rsidP="009F2D96">
            <w:pPr>
              <w:suppressAutoHyphens/>
              <w:spacing w:line="276" w:lineRule="auto"/>
              <w:rPr>
                <w:color w:val="auto"/>
                <w:sz w:val="18"/>
                <w:szCs w:val="18"/>
                <w:lang w:val="ru-RU" w:eastAsia="ru-RU"/>
              </w:rPr>
            </w:pPr>
            <w:r w:rsidRPr="009F2D96">
              <w:rPr>
                <w:color w:val="auto"/>
                <w:kern w:val="2"/>
                <w:sz w:val="18"/>
                <w:szCs w:val="18"/>
                <w:lang w:val="ru-RU" w:eastAsia="ru-RU"/>
              </w:rPr>
              <w:t>местный бюджет</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r w:rsidRPr="009F2D96">
              <w:rPr>
                <w:bCs/>
                <w:color w:val="auto"/>
                <w:spacing w:val="-8"/>
                <w:sz w:val="18"/>
                <w:szCs w:val="18"/>
                <w:lang w:val="ru-RU" w:eastAsia="ru-RU"/>
              </w:rPr>
              <w:t>182,7</w:t>
            </w:r>
          </w:p>
        </w:tc>
        <w:tc>
          <w:tcPr>
            <w:tcW w:w="742"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22,7</w:t>
            </w:r>
          </w:p>
        </w:tc>
        <w:tc>
          <w:tcPr>
            <w:tcW w:w="730" w:type="dxa"/>
          </w:tcPr>
          <w:p w:rsidR="009F2D96" w:rsidRPr="009F2D96" w:rsidRDefault="009F2D96" w:rsidP="009F2D96">
            <w:pPr>
              <w:suppressAutoHyphens/>
              <w:spacing w:after="200" w:line="276" w:lineRule="auto"/>
              <w:jc w:val="center"/>
              <w:rPr>
                <w:color w:val="auto"/>
                <w:sz w:val="18"/>
                <w:szCs w:val="18"/>
                <w:lang w:val="ru-RU" w:eastAsia="ru-RU"/>
              </w:rPr>
            </w:pPr>
            <w:r w:rsidRPr="009F2D96">
              <w:rPr>
                <w:color w:val="auto"/>
                <w:sz w:val="18"/>
                <w:szCs w:val="18"/>
                <w:lang w:val="ru-RU" w:eastAsia="ru-RU"/>
              </w:rPr>
              <w:t>16,0</w:t>
            </w:r>
          </w:p>
        </w:tc>
        <w:tc>
          <w:tcPr>
            <w:tcW w:w="782"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0,0</w:t>
            </w:r>
          </w:p>
        </w:tc>
        <w:tc>
          <w:tcPr>
            <w:tcW w:w="65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65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659"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650"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757"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67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70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70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c>
          <w:tcPr>
            <w:tcW w:w="70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color w:val="auto"/>
                <w:sz w:val="18"/>
                <w:szCs w:val="18"/>
                <w:lang w:val="ru-RU" w:eastAsia="ru-RU"/>
              </w:rPr>
              <w:t>16,0</w:t>
            </w:r>
          </w:p>
        </w:tc>
      </w:tr>
      <w:tr w:rsidR="009F2D96" w:rsidRPr="009F2D96" w:rsidTr="00710D76">
        <w:trPr>
          <w:trHeight w:val="281"/>
          <w:jc w:val="center"/>
        </w:trPr>
        <w:tc>
          <w:tcPr>
            <w:tcW w:w="3316" w:type="dxa"/>
            <w:vMerge w:val="restart"/>
          </w:tcPr>
          <w:p w:rsidR="009F2D96" w:rsidRPr="009F2D96" w:rsidRDefault="009F2D96" w:rsidP="009F2D96">
            <w:pPr>
              <w:suppressAutoHyphens/>
              <w:spacing w:line="276" w:lineRule="auto"/>
              <w:rPr>
                <w:color w:val="auto"/>
                <w:sz w:val="18"/>
                <w:szCs w:val="18"/>
                <w:lang w:val="ru-RU" w:eastAsia="ru-RU"/>
              </w:rPr>
            </w:pPr>
            <w:r w:rsidRPr="009F2D96">
              <w:rPr>
                <w:color w:val="auto"/>
                <w:kern w:val="2"/>
                <w:sz w:val="18"/>
                <w:szCs w:val="18"/>
                <w:lang w:val="ru-RU" w:eastAsia="ru-RU"/>
              </w:rPr>
              <w:t>Подпрограмма 2 «</w:t>
            </w:r>
            <w:r w:rsidRPr="009F2D96">
              <w:rPr>
                <w:color w:val="auto"/>
                <w:sz w:val="18"/>
                <w:szCs w:val="18"/>
                <w:lang w:val="ru-RU" w:eastAsia="ru-RU"/>
              </w:rPr>
              <w:t>Защита населения от чрезвычайных ситуаций»</w:t>
            </w:r>
          </w:p>
        </w:tc>
        <w:tc>
          <w:tcPr>
            <w:tcW w:w="2590" w:type="dxa"/>
          </w:tcPr>
          <w:p w:rsidR="009F2D96" w:rsidRPr="009F2D96" w:rsidRDefault="009F2D96" w:rsidP="009F2D96">
            <w:pPr>
              <w:suppressAutoHyphens/>
              <w:spacing w:line="276" w:lineRule="auto"/>
              <w:rPr>
                <w:color w:val="auto"/>
                <w:sz w:val="18"/>
                <w:szCs w:val="18"/>
                <w:lang w:val="ru-RU" w:eastAsia="ru-RU"/>
              </w:rPr>
            </w:pPr>
            <w:r w:rsidRPr="009F2D96">
              <w:rPr>
                <w:color w:val="auto"/>
                <w:sz w:val="18"/>
                <w:szCs w:val="18"/>
                <w:lang w:val="ru-RU" w:eastAsia="ru-RU"/>
              </w:rPr>
              <w:t xml:space="preserve"> Всего:</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r w:rsidRPr="009F2D96">
              <w:rPr>
                <w:bCs/>
                <w:color w:val="auto"/>
                <w:spacing w:val="-8"/>
                <w:sz w:val="18"/>
                <w:szCs w:val="18"/>
                <w:lang w:val="ru-RU" w:eastAsia="ru-RU"/>
              </w:rPr>
              <w:t>76,7</w:t>
            </w:r>
          </w:p>
        </w:tc>
        <w:tc>
          <w:tcPr>
            <w:tcW w:w="742"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6,1</w:t>
            </w:r>
          </w:p>
        </w:tc>
        <w:tc>
          <w:tcPr>
            <w:tcW w:w="730"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82"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6,6</w:t>
            </w:r>
          </w:p>
        </w:tc>
        <w:tc>
          <w:tcPr>
            <w:tcW w:w="65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5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59"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50"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57"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7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r>
      <w:tr w:rsidR="009F2D96" w:rsidRPr="003458E3" w:rsidTr="00710D76">
        <w:trPr>
          <w:trHeight w:val="281"/>
          <w:jc w:val="center"/>
        </w:trPr>
        <w:tc>
          <w:tcPr>
            <w:tcW w:w="3316" w:type="dxa"/>
            <w:vMerge/>
          </w:tcPr>
          <w:p w:rsidR="009F2D96" w:rsidRPr="009F2D96" w:rsidRDefault="009F2D96" w:rsidP="009F2D96">
            <w:pPr>
              <w:suppressAutoHyphens/>
              <w:spacing w:line="276" w:lineRule="auto"/>
              <w:rPr>
                <w:color w:val="auto"/>
                <w:kern w:val="2"/>
                <w:sz w:val="18"/>
                <w:szCs w:val="18"/>
                <w:lang w:val="ru-RU" w:eastAsia="ru-RU"/>
              </w:rPr>
            </w:pPr>
          </w:p>
        </w:tc>
        <w:tc>
          <w:tcPr>
            <w:tcW w:w="2590" w:type="dxa"/>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в том числе за счет средств:</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42" w:type="dxa"/>
          </w:tcPr>
          <w:p w:rsidR="009F2D96" w:rsidRPr="009F2D96" w:rsidRDefault="009F2D96" w:rsidP="009F2D96">
            <w:pPr>
              <w:suppressAutoHyphens/>
              <w:spacing w:line="276" w:lineRule="auto"/>
              <w:jc w:val="center"/>
              <w:rPr>
                <w:bCs/>
                <w:color w:val="auto"/>
                <w:spacing w:val="-8"/>
                <w:sz w:val="18"/>
                <w:szCs w:val="18"/>
                <w:lang w:val="ru-RU" w:eastAsia="ru-RU"/>
              </w:rPr>
            </w:pPr>
          </w:p>
        </w:tc>
        <w:tc>
          <w:tcPr>
            <w:tcW w:w="730" w:type="dxa"/>
          </w:tcPr>
          <w:p w:rsidR="009F2D96" w:rsidRPr="009F2D96" w:rsidRDefault="009F2D96" w:rsidP="009F2D96">
            <w:pPr>
              <w:spacing w:after="200" w:line="276" w:lineRule="auto"/>
              <w:rPr>
                <w:rFonts w:ascii="Calibri" w:hAnsi="Calibri"/>
                <w:color w:val="auto"/>
                <w:sz w:val="18"/>
                <w:szCs w:val="18"/>
                <w:lang w:val="ru-RU" w:eastAsia="ru-RU"/>
              </w:rPr>
            </w:pPr>
          </w:p>
        </w:tc>
        <w:tc>
          <w:tcPr>
            <w:tcW w:w="782" w:type="dxa"/>
          </w:tcPr>
          <w:p w:rsidR="009F2D96" w:rsidRPr="009F2D96" w:rsidRDefault="009F2D96" w:rsidP="009F2D96">
            <w:pPr>
              <w:spacing w:after="200" w:line="276" w:lineRule="auto"/>
              <w:rPr>
                <w:rFonts w:ascii="Calibri" w:hAnsi="Calibri"/>
                <w:color w:val="auto"/>
                <w:sz w:val="18"/>
                <w:szCs w:val="18"/>
                <w:lang w:val="ru-RU" w:eastAsia="ru-RU"/>
              </w:rPr>
            </w:pPr>
          </w:p>
        </w:tc>
        <w:tc>
          <w:tcPr>
            <w:tcW w:w="655" w:type="dxa"/>
          </w:tcPr>
          <w:p w:rsidR="009F2D96" w:rsidRPr="009F2D96" w:rsidRDefault="009F2D96" w:rsidP="009F2D96">
            <w:pPr>
              <w:spacing w:after="200" w:line="276" w:lineRule="auto"/>
              <w:rPr>
                <w:rFonts w:ascii="Calibri" w:hAnsi="Calibri"/>
                <w:color w:val="auto"/>
                <w:sz w:val="18"/>
                <w:szCs w:val="18"/>
                <w:lang w:val="ru-RU" w:eastAsia="ru-RU"/>
              </w:rPr>
            </w:pPr>
          </w:p>
        </w:tc>
        <w:tc>
          <w:tcPr>
            <w:tcW w:w="654" w:type="dxa"/>
          </w:tcPr>
          <w:p w:rsidR="009F2D96" w:rsidRPr="009F2D96" w:rsidRDefault="009F2D96" w:rsidP="009F2D96">
            <w:pPr>
              <w:spacing w:after="200" w:line="276" w:lineRule="auto"/>
              <w:rPr>
                <w:rFonts w:ascii="Calibri" w:hAnsi="Calibri"/>
                <w:color w:val="auto"/>
                <w:sz w:val="18"/>
                <w:szCs w:val="18"/>
                <w:lang w:val="ru-RU" w:eastAsia="ru-RU"/>
              </w:rPr>
            </w:pPr>
          </w:p>
        </w:tc>
        <w:tc>
          <w:tcPr>
            <w:tcW w:w="659" w:type="dxa"/>
          </w:tcPr>
          <w:p w:rsidR="009F2D96" w:rsidRPr="009F2D96" w:rsidRDefault="009F2D96" w:rsidP="009F2D96">
            <w:pPr>
              <w:spacing w:after="200" w:line="276" w:lineRule="auto"/>
              <w:rPr>
                <w:rFonts w:ascii="Calibri" w:hAnsi="Calibri"/>
                <w:color w:val="auto"/>
                <w:sz w:val="18"/>
                <w:szCs w:val="18"/>
                <w:lang w:val="ru-RU" w:eastAsia="ru-RU"/>
              </w:rPr>
            </w:pPr>
          </w:p>
        </w:tc>
        <w:tc>
          <w:tcPr>
            <w:tcW w:w="650" w:type="dxa"/>
          </w:tcPr>
          <w:p w:rsidR="009F2D96" w:rsidRPr="009F2D96" w:rsidRDefault="009F2D96" w:rsidP="009F2D96">
            <w:pPr>
              <w:spacing w:after="200" w:line="276" w:lineRule="auto"/>
              <w:rPr>
                <w:rFonts w:ascii="Calibri" w:hAnsi="Calibri"/>
                <w:color w:val="auto"/>
                <w:sz w:val="18"/>
                <w:szCs w:val="18"/>
                <w:lang w:val="ru-RU" w:eastAsia="ru-RU"/>
              </w:rPr>
            </w:pPr>
          </w:p>
        </w:tc>
        <w:tc>
          <w:tcPr>
            <w:tcW w:w="757" w:type="dxa"/>
          </w:tcPr>
          <w:p w:rsidR="009F2D96" w:rsidRPr="009F2D96" w:rsidRDefault="009F2D96" w:rsidP="009F2D96">
            <w:pPr>
              <w:spacing w:after="200" w:line="276" w:lineRule="auto"/>
              <w:rPr>
                <w:rFonts w:ascii="Calibri" w:hAnsi="Calibri"/>
                <w:color w:val="auto"/>
                <w:sz w:val="18"/>
                <w:szCs w:val="18"/>
                <w:lang w:val="ru-RU" w:eastAsia="ru-RU"/>
              </w:rPr>
            </w:pPr>
          </w:p>
        </w:tc>
        <w:tc>
          <w:tcPr>
            <w:tcW w:w="674" w:type="dxa"/>
          </w:tcPr>
          <w:p w:rsidR="009F2D96" w:rsidRPr="009F2D96" w:rsidRDefault="009F2D96" w:rsidP="009F2D96">
            <w:pPr>
              <w:spacing w:after="200" w:line="276" w:lineRule="auto"/>
              <w:rPr>
                <w:rFonts w:ascii="Calibri" w:hAnsi="Calibri"/>
                <w:color w:val="auto"/>
                <w:sz w:val="18"/>
                <w:szCs w:val="18"/>
                <w:lang w:val="ru-RU" w:eastAsia="ru-RU"/>
              </w:rPr>
            </w:pPr>
          </w:p>
        </w:tc>
        <w:tc>
          <w:tcPr>
            <w:tcW w:w="705" w:type="dxa"/>
          </w:tcPr>
          <w:p w:rsidR="009F2D96" w:rsidRPr="009F2D96" w:rsidRDefault="009F2D96" w:rsidP="009F2D96">
            <w:pPr>
              <w:spacing w:after="200" w:line="276" w:lineRule="auto"/>
              <w:rPr>
                <w:rFonts w:ascii="Calibri" w:hAnsi="Calibri"/>
                <w:color w:val="auto"/>
                <w:sz w:val="18"/>
                <w:szCs w:val="18"/>
                <w:lang w:val="ru-RU" w:eastAsia="ru-RU"/>
              </w:rPr>
            </w:pPr>
          </w:p>
        </w:tc>
        <w:tc>
          <w:tcPr>
            <w:tcW w:w="705" w:type="dxa"/>
          </w:tcPr>
          <w:p w:rsidR="009F2D96" w:rsidRPr="009F2D96" w:rsidRDefault="009F2D96" w:rsidP="009F2D96">
            <w:pPr>
              <w:spacing w:after="200" w:line="276" w:lineRule="auto"/>
              <w:rPr>
                <w:rFonts w:ascii="Calibri" w:hAnsi="Calibri"/>
                <w:color w:val="auto"/>
                <w:sz w:val="18"/>
                <w:szCs w:val="18"/>
                <w:lang w:val="ru-RU" w:eastAsia="ru-RU"/>
              </w:rPr>
            </w:pPr>
          </w:p>
        </w:tc>
        <w:tc>
          <w:tcPr>
            <w:tcW w:w="704" w:type="dxa"/>
          </w:tcPr>
          <w:p w:rsidR="009F2D96" w:rsidRPr="009F2D96" w:rsidRDefault="009F2D96" w:rsidP="009F2D96">
            <w:pPr>
              <w:spacing w:after="200" w:line="276" w:lineRule="auto"/>
              <w:rPr>
                <w:rFonts w:ascii="Calibri" w:hAnsi="Calibri"/>
                <w:color w:val="auto"/>
                <w:sz w:val="18"/>
                <w:szCs w:val="18"/>
                <w:lang w:val="ru-RU" w:eastAsia="ru-RU"/>
              </w:rPr>
            </w:pPr>
          </w:p>
        </w:tc>
      </w:tr>
      <w:tr w:rsidR="009F2D96" w:rsidRPr="009F2D96" w:rsidTr="00710D76">
        <w:trPr>
          <w:trHeight w:val="527"/>
          <w:jc w:val="center"/>
        </w:trPr>
        <w:tc>
          <w:tcPr>
            <w:tcW w:w="3316" w:type="dxa"/>
            <w:vMerge/>
          </w:tcPr>
          <w:p w:rsidR="009F2D96" w:rsidRPr="009F2D96" w:rsidRDefault="009F2D96" w:rsidP="009F2D96">
            <w:pPr>
              <w:suppressAutoHyphens/>
              <w:spacing w:line="276" w:lineRule="auto"/>
              <w:rPr>
                <w:color w:val="auto"/>
                <w:sz w:val="18"/>
                <w:szCs w:val="18"/>
                <w:lang w:val="ru-RU" w:eastAsia="ru-RU"/>
              </w:rPr>
            </w:pPr>
          </w:p>
        </w:tc>
        <w:tc>
          <w:tcPr>
            <w:tcW w:w="2590" w:type="dxa"/>
          </w:tcPr>
          <w:p w:rsidR="009F2D96" w:rsidRPr="009F2D96" w:rsidRDefault="009F2D96" w:rsidP="009F2D96">
            <w:pPr>
              <w:suppressAutoHyphens/>
              <w:rPr>
                <w:color w:val="auto"/>
                <w:sz w:val="18"/>
                <w:szCs w:val="18"/>
                <w:lang w:val="ru-RU" w:eastAsia="ru-RU"/>
              </w:rPr>
            </w:pPr>
            <w:r w:rsidRPr="009F2D96">
              <w:rPr>
                <w:color w:val="auto"/>
                <w:sz w:val="18"/>
                <w:szCs w:val="18"/>
                <w:lang w:val="ru-RU" w:eastAsia="ru-RU"/>
              </w:rPr>
              <w:t>местный бюджет</w:t>
            </w:r>
          </w:p>
        </w:tc>
        <w:tc>
          <w:tcPr>
            <w:tcW w:w="1833" w:type="dxa"/>
          </w:tcPr>
          <w:p w:rsidR="009F2D96" w:rsidRPr="009F2D96" w:rsidRDefault="009F2D96" w:rsidP="009F2D96">
            <w:pPr>
              <w:suppressAutoHyphens/>
              <w:spacing w:line="276" w:lineRule="auto"/>
              <w:jc w:val="center"/>
              <w:rPr>
                <w:bCs/>
                <w:color w:val="auto"/>
                <w:spacing w:val="-8"/>
                <w:sz w:val="18"/>
                <w:szCs w:val="18"/>
                <w:lang w:val="ru-RU" w:eastAsia="ru-RU"/>
              </w:rPr>
            </w:pPr>
            <w:r w:rsidRPr="009F2D96">
              <w:rPr>
                <w:bCs/>
                <w:color w:val="auto"/>
                <w:spacing w:val="-8"/>
                <w:sz w:val="18"/>
                <w:szCs w:val="18"/>
                <w:lang w:val="ru-RU" w:eastAsia="ru-RU"/>
              </w:rPr>
              <w:t>76,7</w:t>
            </w:r>
          </w:p>
        </w:tc>
        <w:tc>
          <w:tcPr>
            <w:tcW w:w="742" w:type="dxa"/>
          </w:tcPr>
          <w:p w:rsidR="009F2D96" w:rsidRPr="009F2D96" w:rsidRDefault="009F2D96" w:rsidP="009F2D96">
            <w:pPr>
              <w:suppressAutoHyphens/>
              <w:spacing w:line="276" w:lineRule="auto"/>
              <w:jc w:val="center"/>
              <w:rPr>
                <w:color w:val="auto"/>
                <w:sz w:val="18"/>
                <w:szCs w:val="18"/>
                <w:lang w:val="ru-RU" w:eastAsia="ru-RU"/>
              </w:rPr>
            </w:pPr>
            <w:r w:rsidRPr="009F2D96">
              <w:rPr>
                <w:color w:val="auto"/>
                <w:sz w:val="18"/>
                <w:szCs w:val="18"/>
                <w:lang w:val="ru-RU" w:eastAsia="ru-RU"/>
              </w:rPr>
              <w:t>6,1</w:t>
            </w:r>
          </w:p>
        </w:tc>
        <w:tc>
          <w:tcPr>
            <w:tcW w:w="730"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82"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6,6</w:t>
            </w:r>
          </w:p>
        </w:tc>
        <w:tc>
          <w:tcPr>
            <w:tcW w:w="65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5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59"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50"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57"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67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5"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c>
          <w:tcPr>
            <w:tcW w:w="704" w:type="dxa"/>
          </w:tcPr>
          <w:p w:rsidR="009F2D96" w:rsidRPr="009F2D96" w:rsidRDefault="009F2D96" w:rsidP="009F2D96">
            <w:pPr>
              <w:spacing w:after="200" w:line="276" w:lineRule="auto"/>
              <w:jc w:val="center"/>
              <w:rPr>
                <w:rFonts w:ascii="Calibri" w:hAnsi="Calibri"/>
                <w:color w:val="auto"/>
                <w:sz w:val="18"/>
                <w:szCs w:val="18"/>
                <w:lang w:val="ru-RU" w:eastAsia="ru-RU"/>
              </w:rPr>
            </w:pPr>
            <w:r w:rsidRPr="009F2D96">
              <w:rPr>
                <w:rFonts w:ascii="Calibri" w:hAnsi="Calibri"/>
                <w:color w:val="auto"/>
                <w:sz w:val="18"/>
                <w:szCs w:val="18"/>
                <w:lang w:val="ru-RU" w:eastAsia="ru-RU"/>
              </w:rPr>
              <w:t>6,4</w:t>
            </w:r>
          </w:p>
        </w:tc>
      </w:tr>
    </w:tbl>
    <w:p w:rsidR="009F2D96" w:rsidRPr="009F2D96" w:rsidRDefault="009F2D96" w:rsidP="009F2D96">
      <w:pPr>
        <w:widowControl w:val="0"/>
        <w:suppressAutoHyphens/>
        <w:autoSpaceDE w:val="0"/>
        <w:autoSpaceDN w:val="0"/>
        <w:adjustRightInd w:val="0"/>
        <w:spacing w:line="276" w:lineRule="auto"/>
        <w:ind w:firstLine="540"/>
        <w:jc w:val="both"/>
        <w:rPr>
          <w:rFonts w:ascii="Calibri" w:hAnsi="Calibri"/>
          <w:color w:val="FF0000"/>
          <w:sz w:val="18"/>
          <w:szCs w:val="18"/>
          <w:lang w:val="ru-RU"/>
        </w:rPr>
      </w:pPr>
    </w:p>
    <w:p w:rsidR="009F2D96" w:rsidRPr="009F2D96" w:rsidRDefault="009F2D96" w:rsidP="009F2D96">
      <w:pPr>
        <w:widowControl w:val="0"/>
        <w:suppressAutoHyphens/>
        <w:autoSpaceDE w:val="0"/>
        <w:autoSpaceDN w:val="0"/>
        <w:adjustRightInd w:val="0"/>
        <w:spacing w:line="276" w:lineRule="auto"/>
        <w:jc w:val="both"/>
        <w:rPr>
          <w:color w:val="auto"/>
          <w:sz w:val="18"/>
          <w:szCs w:val="18"/>
          <w:lang w:val="ru-RU" w:eastAsia="ru-RU"/>
        </w:rPr>
      </w:pPr>
      <w:r w:rsidRPr="009F2D96">
        <w:rPr>
          <w:color w:val="auto"/>
          <w:sz w:val="18"/>
          <w:szCs w:val="18"/>
          <w:lang w:val="ru-RU" w:eastAsia="ru-RU"/>
        </w:rPr>
        <w:t>--------------------------------</w:t>
      </w:r>
      <w:bookmarkStart w:id="2" w:name="Par866"/>
      <w:bookmarkEnd w:id="2"/>
    </w:p>
    <w:p w:rsidR="009F2D96" w:rsidRPr="009F2D96" w:rsidRDefault="009F2D96" w:rsidP="009F2D96">
      <w:pPr>
        <w:widowControl w:val="0"/>
        <w:suppressAutoHyphens/>
        <w:autoSpaceDE w:val="0"/>
        <w:autoSpaceDN w:val="0"/>
        <w:adjustRightInd w:val="0"/>
        <w:spacing w:line="276" w:lineRule="auto"/>
        <w:ind w:firstLine="284"/>
        <w:jc w:val="both"/>
        <w:rPr>
          <w:color w:val="auto"/>
          <w:sz w:val="18"/>
          <w:szCs w:val="18"/>
          <w:lang w:val="ru-RU" w:eastAsia="ru-RU"/>
        </w:rPr>
      </w:pPr>
      <w:r w:rsidRPr="009F2D96">
        <w:rPr>
          <w:color w:val="auto"/>
          <w:sz w:val="18"/>
          <w:szCs w:val="18"/>
          <w:lang w:val="ru-RU" w:eastAsia="ru-RU"/>
        </w:rPr>
        <w:t>&lt;1&gt; До присвоения кода бюджетной классификации указываются реквизиты нормативного правового акта о выделении средств местного</w:t>
      </w:r>
    </w:p>
    <w:p w:rsidR="009F2D96" w:rsidRPr="009F2D96" w:rsidRDefault="009F2D96" w:rsidP="009F2D96">
      <w:pPr>
        <w:widowControl w:val="0"/>
        <w:tabs>
          <w:tab w:val="left" w:pos="0"/>
        </w:tabs>
        <w:suppressAutoHyphens/>
        <w:autoSpaceDE w:val="0"/>
        <w:autoSpaceDN w:val="0"/>
        <w:adjustRightInd w:val="0"/>
        <w:spacing w:line="276" w:lineRule="auto"/>
        <w:ind w:left="284" w:hanging="284"/>
        <w:jc w:val="both"/>
        <w:rPr>
          <w:color w:val="auto"/>
          <w:sz w:val="18"/>
          <w:szCs w:val="18"/>
          <w:lang w:val="ru-RU" w:eastAsia="ru-RU"/>
        </w:rPr>
      </w:pPr>
      <w:r w:rsidRPr="009F2D96">
        <w:rPr>
          <w:color w:val="auto"/>
          <w:sz w:val="18"/>
          <w:szCs w:val="18"/>
          <w:lang w:val="ru-RU" w:eastAsia="ru-RU"/>
        </w:rPr>
        <w:lastRenderedPageBreak/>
        <w:t>бюджета на реализацию основных мероприятий муниципальной программы. Для муниципальных программ Ковылкинского поселения, разрабатываемых в 2018 году – после принятия местного бюджета на 2019 год и на плановый период 2020 и 2021 годов.</w:t>
      </w:r>
    </w:p>
    <w:p w:rsidR="009F2D96" w:rsidRPr="009F2D96" w:rsidRDefault="009F2D96" w:rsidP="009F2D96">
      <w:pPr>
        <w:widowControl w:val="0"/>
        <w:suppressAutoHyphens/>
        <w:autoSpaceDE w:val="0"/>
        <w:autoSpaceDN w:val="0"/>
        <w:adjustRightInd w:val="0"/>
        <w:spacing w:line="276" w:lineRule="auto"/>
        <w:ind w:firstLine="284"/>
        <w:jc w:val="both"/>
        <w:rPr>
          <w:color w:val="auto"/>
          <w:sz w:val="18"/>
          <w:szCs w:val="18"/>
          <w:lang w:val="ru-RU" w:eastAsia="ru-RU"/>
        </w:rPr>
      </w:pPr>
      <w:bookmarkStart w:id="3" w:name="Par867"/>
      <w:bookmarkEnd w:id="3"/>
      <w:r w:rsidRPr="009F2D96">
        <w:rPr>
          <w:color w:val="auto"/>
          <w:sz w:val="18"/>
          <w:szCs w:val="18"/>
          <w:lang w:val="ru-RU" w:eastAsia="ru-RU"/>
        </w:rPr>
        <w:t>&lt;2&gt; Представленные расходы подлежат ежегодному уточнению при формировании бюджета на очередной финансовый год и плановый период.</w:t>
      </w:r>
    </w:p>
    <w:p w:rsidR="009F2D96" w:rsidRPr="009F2D96" w:rsidRDefault="009F2D96" w:rsidP="009F2D96">
      <w:pPr>
        <w:widowControl w:val="0"/>
        <w:suppressAutoHyphens/>
        <w:autoSpaceDE w:val="0"/>
        <w:autoSpaceDN w:val="0"/>
        <w:adjustRightInd w:val="0"/>
        <w:spacing w:line="276" w:lineRule="auto"/>
        <w:ind w:firstLine="284"/>
        <w:jc w:val="both"/>
        <w:rPr>
          <w:color w:val="auto"/>
          <w:sz w:val="18"/>
          <w:szCs w:val="18"/>
          <w:lang w:val="ru-RU" w:eastAsia="ru-RU"/>
        </w:rPr>
      </w:pPr>
      <w:bookmarkStart w:id="4" w:name="Par868"/>
      <w:bookmarkEnd w:id="4"/>
      <w:r w:rsidRPr="009F2D96">
        <w:rPr>
          <w:color w:val="auto"/>
          <w:sz w:val="18"/>
          <w:szCs w:val="18"/>
          <w:lang w:val="ru-RU" w:eastAsia="ru-RU"/>
        </w:rPr>
        <w:t>&lt;3&gt; Здесь и далее в строке «всего» указываются все необходимые расходы на реализацию Муниципальной программы (мероприятия), учитывающие расходы, предусмотренные нормативными правовыми актами, в результате которых возникают расходные обязательства.</w:t>
      </w:r>
    </w:p>
    <w:p w:rsidR="009F2D96" w:rsidRPr="009F2D96" w:rsidRDefault="009F2D96" w:rsidP="009F2D96">
      <w:pPr>
        <w:widowControl w:val="0"/>
        <w:suppressAutoHyphens/>
        <w:autoSpaceDE w:val="0"/>
        <w:autoSpaceDN w:val="0"/>
        <w:adjustRightInd w:val="0"/>
        <w:spacing w:line="276" w:lineRule="auto"/>
        <w:ind w:firstLine="284"/>
        <w:jc w:val="both"/>
        <w:rPr>
          <w:color w:val="auto"/>
          <w:sz w:val="18"/>
          <w:szCs w:val="18"/>
          <w:lang w:val="ru-RU" w:eastAsia="ru-RU"/>
        </w:rPr>
      </w:pPr>
      <w:bookmarkStart w:id="5" w:name="Par869"/>
      <w:bookmarkEnd w:id="5"/>
      <w:r w:rsidRPr="009F2D96">
        <w:rPr>
          <w:color w:val="auto"/>
          <w:sz w:val="18"/>
          <w:szCs w:val="18"/>
          <w:lang w:val="ru-RU" w:eastAsia="ru-RU"/>
        </w:rPr>
        <w:t xml:space="preserve">&lt;4&gt; Под обеспечением реализации муниципальной программы понимается деятельность, не направленная на реализацию мероприятий </w:t>
      </w:r>
    </w:p>
    <w:p w:rsidR="009F2D96" w:rsidRPr="009F2D96" w:rsidRDefault="009F2D96" w:rsidP="009F2D96">
      <w:pPr>
        <w:widowControl w:val="0"/>
        <w:suppressAutoHyphens/>
        <w:autoSpaceDE w:val="0"/>
        <w:autoSpaceDN w:val="0"/>
        <w:adjustRightInd w:val="0"/>
        <w:spacing w:line="276" w:lineRule="auto"/>
        <w:ind w:firstLine="540"/>
        <w:jc w:val="both"/>
        <w:rPr>
          <w:rFonts w:ascii="Calibri" w:hAnsi="Calibri"/>
          <w:color w:val="FF0000"/>
          <w:sz w:val="18"/>
          <w:szCs w:val="18"/>
          <w:lang w:val="ru-RU" w:eastAsia="ru-RU"/>
        </w:rPr>
      </w:pPr>
    </w:p>
    <w:p w:rsidR="009F2D96" w:rsidRPr="009F2D96" w:rsidRDefault="009F2D96" w:rsidP="009F2D96">
      <w:pPr>
        <w:widowControl w:val="0"/>
        <w:suppressAutoHyphens/>
        <w:autoSpaceDE w:val="0"/>
        <w:autoSpaceDN w:val="0"/>
        <w:adjustRightInd w:val="0"/>
        <w:spacing w:after="200" w:line="276" w:lineRule="auto"/>
        <w:ind w:firstLine="540"/>
        <w:jc w:val="both"/>
        <w:rPr>
          <w:rFonts w:ascii="Calibri" w:hAnsi="Calibri"/>
          <w:color w:val="FF0000"/>
          <w:sz w:val="18"/>
          <w:szCs w:val="18"/>
          <w:lang w:val="ru-RU" w:eastAsia="ru-RU"/>
        </w:rPr>
      </w:pPr>
    </w:p>
    <w:p w:rsidR="009F2D96" w:rsidRPr="009F2D96" w:rsidRDefault="009F2D96" w:rsidP="009F2D96">
      <w:pPr>
        <w:widowControl w:val="0"/>
        <w:suppressAutoHyphens/>
        <w:autoSpaceDE w:val="0"/>
        <w:autoSpaceDN w:val="0"/>
        <w:adjustRightInd w:val="0"/>
        <w:spacing w:after="200" w:line="276" w:lineRule="auto"/>
        <w:jc w:val="right"/>
        <w:outlineLvl w:val="2"/>
        <w:rPr>
          <w:rFonts w:ascii="Calibri" w:hAnsi="Calibri"/>
          <w:color w:val="FF0000"/>
          <w:sz w:val="18"/>
          <w:szCs w:val="18"/>
          <w:lang w:val="ru-RU" w:eastAsia="ru-RU"/>
        </w:rPr>
      </w:pPr>
    </w:p>
    <w:p w:rsidR="009F2D96" w:rsidRPr="009F2D96" w:rsidRDefault="009F2D96" w:rsidP="009F2D96">
      <w:pPr>
        <w:suppressAutoHyphens/>
        <w:rPr>
          <w:sz w:val="18"/>
          <w:szCs w:val="18"/>
          <w:lang w:val="ru-RU"/>
        </w:rPr>
      </w:pPr>
      <w:r w:rsidRPr="009F2D96">
        <w:rPr>
          <w:rFonts w:cs="Arial"/>
          <w:b/>
          <w:sz w:val="18"/>
          <w:szCs w:val="18"/>
          <w:lang w:val="ru-RU" w:eastAsia="ar-SA"/>
        </w:rPr>
        <w:t xml:space="preserve">Отпечатано в Администрации Ковылкинского сельского поселения. </w:t>
      </w:r>
    </w:p>
    <w:p w:rsidR="009F2D96" w:rsidRPr="009F2D96" w:rsidRDefault="009F2D96" w:rsidP="009F2D96">
      <w:pPr>
        <w:suppressAutoHyphens/>
        <w:rPr>
          <w:rFonts w:cs="Arial"/>
          <w:b/>
          <w:sz w:val="18"/>
          <w:szCs w:val="18"/>
          <w:lang w:val="ru-RU" w:eastAsia="ar-SA"/>
        </w:rPr>
      </w:pPr>
      <w:r w:rsidRPr="009F2D96">
        <w:rPr>
          <w:rFonts w:cs="Arial"/>
          <w:b/>
          <w:sz w:val="18"/>
          <w:szCs w:val="18"/>
          <w:lang w:val="ru-RU" w:eastAsia="ar-SA"/>
        </w:rPr>
        <w:t>Ти</w:t>
      </w:r>
      <w:r w:rsidR="003458E3">
        <w:rPr>
          <w:rFonts w:cs="Arial"/>
          <w:b/>
          <w:sz w:val="18"/>
          <w:szCs w:val="18"/>
          <w:lang w:val="ru-RU" w:eastAsia="ar-SA"/>
        </w:rPr>
        <w:t xml:space="preserve">раж 10 экз. регистрационный № 83  от </w:t>
      </w:r>
      <w:bookmarkStart w:id="6" w:name="_GoBack"/>
      <w:bookmarkEnd w:id="6"/>
      <w:r w:rsidRPr="009F2D96">
        <w:rPr>
          <w:rFonts w:cs="Arial"/>
          <w:b/>
          <w:sz w:val="18"/>
          <w:szCs w:val="18"/>
          <w:lang w:val="ru-RU" w:eastAsia="ar-SA"/>
        </w:rPr>
        <w:t>30.07.2019 года</w:t>
      </w:r>
    </w:p>
    <w:p w:rsidR="009F2D96" w:rsidRPr="009F2D96" w:rsidRDefault="009F2D96" w:rsidP="009F2D96">
      <w:pPr>
        <w:widowControl w:val="0"/>
        <w:suppressAutoHyphens/>
        <w:autoSpaceDE w:val="0"/>
        <w:autoSpaceDN w:val="0"/>
        <w:adjustRightInd w:val="0"/>
        <w:spacing w:after="200" w:line="276" w:lineRule="auto"/>
        <w:jc w:val="right"/>
        <w:outlineLvl w:val="2"/>
        <w:rPr>
          <w:rFonts w:ascii="Calibri" w:hAnsi="Calibri"/>
          <w:color w:val="FF0000"/>
          <w:sz w:val="18"/>
          <w:szCs w:val="18"/>
          <w:lang w:val="ru-RU" w:eastAsia="ru-RU"/>
        </w:rPr>
      </w:pPr>
    </w:p>
    <w:p w:rsidR="009F2D96" w:rsidRPr="009F2D96" w:rsidRDefault="009F2D96" w:rsidP="009F2D96">
      <w:pPr>
        <w:widowControl w:val="0"/>
        <w:suppressAutoHyphens/>
        <w:autoSpaceDE w:val="0"/>
        <w:autoSpaceDN w:val="0"/>
        <w:adjustRightInd w:val="0"/>
        <w:spacing w:after="200" w:line="276" w:lineRule="auto"/>
        <w:jc w:val="right"/>
        <w:outlineLvl w:val="2"/>
        <w:rPr>
          <w:rFonts w:ascii="Calibri" w:hAnsi="Calibri"/>
          <w:color w:val="FF0000"/>
          <w:sz w:val="18"/>
          <w:szCs w:val="18"/>
          <w:lang w:val="ru-RU" w:eastAsia="ru-RU"/>
        </w:rPr>
      </w:pPr>
    </w:p>
    <w:p w:rsidR="009F2D96" w:rsidRPr="009F2D96" w:rsidRDefault="009F2D96" w:rsidP="009F2D96">
      <w:pPr>
        <w:widowControl w:val="0"/>
        <w:suppressAutoHyphens/>
        <w:autoSpaceDE w:val="0"/>
        <w:autoSpaceDN w:val="0"/>
        <w:adjustRightInd w:val="0"/>
        <w:spacing w:after="200" w:line="276" w:lineRule="auto"/>
        <w:jc w:val="right"/>
        <w:outlineLvl w:val="2"/>
        <w:rPr>
          <w:rFonts w:ascii="Calibri" w:hAnsi="Calibri"/>
          <w:color w:val="FF0000"/>
          <w:sz w:val="18"/>
          <w:szCs w:val="18"/>
          <w:lang w:val="ru-RU" w:eastAsia="ru-RU"/>
        </w:rPr>
      </w:pPr>
    </w:p>
    <w:p w:rsidR="009F2D96" w:rsidRPr="009F2D96" w:rsidRDefault="009F2D96" w:rsidP="009F2D96">
      <w:pPr>
        <w:widowControl w:val="0"/>
        <w:suppressAutoHyphens/>
        <w:autoSpaceDE w:val="0"/>
        <w:autoSpaceDN w:val="0"/>
        <w:adjustRightInd w:val="0"/>
        <w:spacing w:after="200" w:line="276" w:lineRule="auto"/>
        <w:jc w:val="right"/>
        <w:outlineLvl w:val="2"/>
        <w:rPr>
          <w:rFonts w:ascii="Calibri" w:hAnsi="Calibri"/>
          <w:color w:val="FF0000"/>
          <w:sz w:val="18"/>
          <w:szCs w:val="18"/>
          <w:lang w:val="ru-RU" w:eastAsia="ru-RU"/>
        </w:rPr>
      </w:pPr>
    </w:p>
    <w:p w:rsidR="009F2D96" w:rsidRPr="009F2D96" w:rsidRDefault="009F2D96" w:rsidP="009F2D96">
      <w:pPr>
        <w:widowControl w:val="0"/>
        <w:suppressAutoHyphens/>
        <w:autoSpaceDE w:val="0"/>
        <w:autoSpaceDN w:val="0"/>
        <w:adjustRightInd w:val="0"/>
        <w:spacing w:after="200" w:line="276" w:lineRule="auto"/>
        <w:jc w:val="right"/>
        <w:outlineLvl w:val="2"/>
        <w:rPr>
          <w:rFonts w:ascii="Calibri" w:hAnsi="Calibri"/>
          <w:color w:val="FF0000"/>
          <w:sz w:val="18"/>
          <w:szCs w:val="18"/>
          <w:lang w:val="ru-RU" w:eastAsia="ru-RU"/>
        </w:rPr>
      </w:pPr>
    </w:p>
    <w:p w:rsidR="009F2D96" w:rsidRPr="009F2D96" w:rsidRDefault="009F2D96" w:rsidP="009F2D96">
      <w:pPr>
        <w:widowControl w:val="0"/>
        <w:suppressAutoHyphens/>
        <w:autoSpaceDE w:val="0"/>
        <w:autoSpaceDN w:val="0"/>
        <w:adjustRightInd w:val="0"/>
        <w:spacing w:after="200" w:line="276" w:lineRule="auto"/>
        <w:outlineLvl w:val="2"/>
        <w:rPr>
          <w:rFonts w:ascii="Calibri" w:hAnsi="Calibri"/>
          <w:color w:val="FF0000"/>
          <w:sz w:val="18"/>
          <w:szCs w:val="18"/>
          <w:lang w:val="ru-RU" w:eastAsia="ru-RU"/>
        </w:rPr>
      </w:pPr>
    </w:p>
    <w:p w:rsidR="009F2D96" w:rsidRPr="009F2D96" w:rsidRDefault="009F2D96" w:rsidP="009F2D96">
      <w:pPr>
        <w:widowControl w:val="0"/>
        <w:suppressAutoHyphens/>
        <w:autoSpaceDE w:val="0"/>
        <w:autoSpaceDN w:val="0"/>
        <w:adjustRightInd w:val="0"/>
        <w:spacing w:after="200" w:line="276" w:lineRule="auto"/>
        <w:outlineLvl w:val="2"/>
        <w:rPr>
          <w:rFonts w:ascii="Calibri" w:hAnsi="Calibri"/>
          <w:color w:val="FF0000"/>
          <w:sz w:val="18"/>
          <w:szCs w:val="18"/>
          <w:lang w:val="ru-RU" w:eastAsia="ru-RU"/>
        </w:rPr>
      </w:pPr>
    </w:p>
    <w:p w:rsidR="009F2D96" w:rsidRPr="009F2D96" w:rsidRDefault="009F2D96" w:rsidP="009F2D96">
      <w:pPr>
        <w:pageBreakBefore/>
        <w:autoSpaceDE w:val="0"/>
        <w:autoSpaceDN w:val="0"/>
        <w:adjustRightInd w:val="0"/>
        <w:rPr>
          <w:color w:val="FF0000"/>
          <w:sz w:val="18"/>
          <w:szCs w:val="18"/>
          <w:lang w:val="ru-RU" w:eastAsia="ru-RU"/>
        </w:rPr>
        <w:sectPr w:rsidR="009F2D96" w:rsidRPr="009F2D96" w:rsidSect="00BD207B">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59" w:right="777" w:bottom="851" w:left="1276" w:header="720" w:footer="397" w:gutter="0"/>
          <w:cols w:space="720"/>
          <w:formProt w:val="0"/>
          <w:docGrid w:linePitch="299" w:charSpace="-2049"/>
        </w:sectPr>
      </w:pPr>
    </w:p>
    <w:p w:rsidR="00391A11" w:rsidRPr="009F2D96" w:rsidRDefault="00391A11" w:rsidP="00391A11">
      <w:pPr>
        <w:rPr>
          <w:color w:val="auto"/>
          <w:sz w:val="18"/>
          <w:szCs w:val="18"/>
          <w:lang w:val="ru-RU" w:eastAsia="ru-RU"/>
        </w:rPr>
        <w:sectPr w:rsidR="00391A11" w:rsidRPr="009F2D96">
          <w:pgSz w:w="11906" w:h="16838"/>
          <w:pgMar w:top="567" w:right="851" w:bottom="340" w:left="1418" w:header="0" w:footer="0" w:gutter="0"/>
          <w:cols w:space="720"/>
          <w:formProt w:val="0"/>
          <w:docGrid w:linePitch="240" w:charSpace="-6145"/>
        </w:sectPr>
      </w:pPr>
    </w:p>
    <w:p w:rsidR="00391A11" w:rsidRPr="009F2D96" w:rsidRDefault="00391A11" w:rsidP="009F2D96">
      <w:pPr>
        <w:tabs>
          <w:tab w:val="left" w:pos="1305"/>
        </w:tabs>
        <w:suppressAutoHyphens/>
        <w:spacing w:after="120"/>
        <w:rPr>
          <w:color w:val="auto"/>
          <w:sz w:val="18"/>
          <w:szCs w:val="18"/>
          <w:lang w:val="ru-RU" w:eastAsia="ar-SA"/>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391A11">
      <w:pPr>
        <w:tabs>
          <w:tab w:val="left" w:pos="1305"/>
        </w:tabs>
        <w:suppressAutoHyphens/>
        <w:spacing w:after="120"/>
        <w:jc w:val="right"/>
        <w:rPr>
          <w:color w:val="auto"/>
          <w:sz w:val="18"/>
          <w:szCs w:val="18"/>
          <w:lang w:val="ru-RU" w:eastAsia="ar-SA"/>
        </w:rPr>
      </w:pPr>
    </w:p>
    <w:p w:rsidR="00391A11" w:rsidRPr="009F2D96" w:rsidRDefault="00391A11" w:rsidP="00391A11">
      <w:pPr>
        <w:widowControl w:val="0"/>
        <w:autoSpaceDE w:val="0"/>
        <w:autoSpaceDN w:val="0"/>
        <w:adjustRightInd w:val="0"/>
        <w:jc w:val="both"/>
        <w:rPr>
          <w:color w:val="auto"/>
          <w:sz w:val="18"/>
          <w:szCs w:val="18"/>
          <w:lang w:val="ru-RU" w:eastAsia="ru-RU"/>
        </w:rPr>
      </w:pPr>
    </w:p>
    <w:p w:rsidR="00391A11" w:rsidRPr="009F2D96" w:rsidRDefault="00391A11" w:rsidP="00391A11">
      <w:pPr>
        <w:widowControl w:val="0"/>
        <w:autoSpaceDE w:val="0"/>
        <w:autoSpaceDN w:val="0"/>
        <w:adjustRightInd w:val="0"/>
        <w:jc w:val="both"/>
        <w:rPr>
          <w:color w:val="auto"/>
          <w:sz w:val="18"/>
          <w:szCs w:val="18"/>
          <w:lang w:val="ru-RU" w:eastAsia="ru-RU"/>
        </w:rPr>
      </w:pPr>
    </w:p>
    <w:p w:rsidR="00391A11" w:rsidRPr="009F2D96" w:rsidRDefault="00391A11" w:rsidP="00391A11">
      <w:pPr>
        <w:widowControl w:val="0"/>
        <w:autoSpaceDE w:val="0"/>
        <w:autoSpaceDN w:val="0"/>
        <w:adjustRightInd w:val="0"/>
        <w:jc w:val="both"/>
        <w:rPr>
          <w:color w:val="auto"/>
          <w:sz w:val="18"/>
          <w:szCs w:val="18"/>
          <w:lang w:val="ru-RU" w:eastAsia="ru-RU"/>
        </w:rPr>
      </w:pPr>
    </w:p>
    <w:p w:rsidR="00391A11" w:rsidRPr="009F2D96" w:rsidRDefault="00391A11" w:rsidP="00391A11">
      <w:pPr>
        <w:widowControl w:val="0"/>
        <w:autoSpaceDE w:val="0"/>
        <w:autoSpaceDN w:val="0"/>
        <w:adjustRightInd w:val="0"/>
        <w:jc w:val="both"/>
        <w:rPr>
          <w:color w:val="auto"/>
          <w:sz w:val="18"/>
          <w:szCs w:val="18"/>
          <w:lang w:val="ru-RU" w:eastAsia="ru-RU"/>
        </w:rPr>
      </w:pPr>
    </w:p>
    <w:p w:rsidR="00391A11" w:rsidRPr="009F2D96" w:rsidRDefault="00391A11" w:rsidP="00391A11">
      <w:pPr>
        <w:widowControl w:val="0"/>
        <w:autoSpaceDE w:val="0"/>
        <w:autoSpaceDN w:val="0"/>
        <w:adjustRightInd w:val="0"/>
        <w:jc w:val="both"/>
        <w:rPr>
          <w:color w:val="auto"/>
          <w:sz w:val="18"/>
          <w:szCs w:val="18"/>
          <w:lang w:val="ru-RU" w:eastAsia="ru-RU"/>
        </w:rPr>
      </w:pPr>
    </w:p>
    <w:p w:rsidR="00391A11" w:rsidRPr="009F2D96" w:rsidRDefault="00391A11" w:rsidP="00391A11">
      <w:pPr>
        <w:widowControl w:val="0"/>
        <w:autoSpaceDE w:val="0"/>
        <w:autoSpaceDN w:val="0"/>
        <w:adjustRightInd w:val="0"/>
        <w:jc w:val="both"/>
        <w:rPr>
          <w:color w:val="auto"/>
          <w:sz w:val="18"/>
          <w:szCs w:val="18"/>
          <w:lang w:val="ru-RU" w:eastAsia="ru-RU"/>
        </w:rPr>
      </w:pPr>
    </w:p>
    <w:p w:rsidR="00391A11" w:rsidRPr="009F2D96" w:rsidRDefault="00391A11" w:rsidP="00391A11">
      <w:pPr>
        <w:widowControl w:val="0"/>
        <w:autoSpaceDE w:val="0"/>
        <w:autoSpaceDN w:val="0"/>
        <w:adjustRightInd w:val="0"/>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391A11" w:rsidRPr="009F2D96" w:rsidRDefault="00391A11" w:rsidP="00685667">
      <w:pPr>
        <w:jc w:val="both"/>
        <w:rPr>
          <w:color w:val="auto"/>
          <w:sz w:val="18"/>
          <w:szCs w:val="18"/>
          <w:lang w:val="ru-RU" w:eastAsia="ru-RU"/>
        </w:rPr>
      </w:pPr>
    </w:p>
    <w:p w:rsidR="004469F3" w:rsidRPr="009F2D96" w:rsidRDefault="004469F3" w:rsidP="00685667">
      <w:pPr>
        <w:jc w:val="both"/>
        <w:rPr>
          <w:color w:val="auto"/>
          <w:sz w:val="18"/>
          <w:szCs w:val="18"/>
          <w:lang w:val="ru-RU" w:eastAsia="ru-RU"/>
        </w:rPr>
      </w:pPr>
    </w:p>
    <w:sectPr w:rsidR="004469F3" w:rsidRPr="009F2D96" w:rsidSect="00685667">
      <w:pgSz w:w="12242" w:h="15842" w:code="1"/>
      <w:pgMar w:top="1134"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AD" w:rsidRDefault="00564AAD">
      <w:r>
        <w:separator/>
      </w:r>
    </w:p>
  </w:endnote>
  <w:endnote w:type="continuationSeparator" w:id="0">
    <w:p w:rsidR="00564AAD" w:rsidRDefault="0056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00000000" w:usb2="00000000" w:usb3="00000000" w:csb0="00000004" w:csb1="00000000"/>
  </w:font>
  <w:font w:name="0">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B" w:rsidRDefault="00564AAD">
    <w:pPr>
      <w:pStyle w:val="a5"/>
      <w:jc w:val="right"/>
      <w:rPr>
        <w:sz w:val="20"/>
        <w:szCs w:val="20"/>
      </w:rPr>
    </w:pPr>
  </w:p>
  <w:p w:rsidR="00BD207B" w:rsidRDefault="00564A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B" w:rsidRDefault="00564A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B" w:rsidRDefault="009F2D96">
    <w:pPr>
      <w:pStyle w:val="a5"/>
      <w:jc w:val="right"/>
    </w:pPr>
    <w:r>
      <w:rPr>
        <w:noProof/>
      </w:rPr>
      <w:fldChar w:fldCharType="begin"/>
    </w:r>
    <w:r>
      <w:rPr>
        <w:noProof/>
      </w:rPr>
      <w:instrText xml:space="preserve"> PAGE </w:instrText>
    </w:r>
    <w:r>
      <w:rPr>
        <w:noProof/>
      </w:rPr>
      <w:fldChar w:fldCharType="separate"/>
    </w:r>
    <w:r w:rsidR="003458E3">
      <w:rPr>
        <w:noProof/>
      </w:rPr>
      <w:t>25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B" w:rsidRDefault="00564A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AD" w:rsidRDefault="00564AAD">
      <w:r>
        <w:separator/>
      </w:r>
    </w:p>
  </w:footnote>
  <w:footnote w:type="continuationSeparator" w:id="0">
    <w:p w:rsidR="00564AAD" w:rsidRDefault="0056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B" w:rsidRDefault="00564AA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B" w:rsidRDefault="00564A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B" w:rsidRPr="009C7351" w:rsidRDefault="00564AAD" w:rsidP="00BD207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7B" w:rsidRDefault="00564A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09C"/>
    <w:multiLevelType w:val="hybridMultilevel"/>
    <w:tmpl w:val="110AFAE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2601DC"/>
    <w:multiLevelType w:val="hybridMultilevel"/>
    <w:tmpl w:val="FE2A3668"/>
    <w:lvl w:ilvl="0" w:tplc="8C5AD2F0">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1DAC1891"/>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E145E6"/>
    <w:multiLevelType w:val="hybridMultilevel"/>
    <w:tmpl w:val="F3663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F24A27"/>
    <w:multiLevelType w:val="hybridMultilevel"/>
    <w:tmpl w:val="20081DE0"/>
    <w:lvl w:ilvl="0" w:tplc="67B4BF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6">
    <w:nsid w:val="5D49060E"/>
    <w:multiLevelType w:val="hybridMultilevel"/>
    <w:tmpl w:val="CD68C59A"/>
    <w:lvl w:ilvl="0" w:tplc="E2AEB406">
      <w:start w:val="1"/>
      <w:numFmt w:val="decimal"/>
      <w:lvlText w:val="Статья %1."/>
      <w:lvlJc w:val="left"/>
      <w:pPr>
        <w:tabs>
          <w:tab w:val="num" w:pos="3260"/>
        </w:tabs>
        <w:ind w:left="1100" w:firstLine="720"/>
      </w:pPr>
      <w:rPr>
        <w:rFonts w:hint="default"/>
        <w:b w:val="0"/>
        <w:i w:val="0"/>
      </w:rPr>
    </w:lvl>
    <w:lvl w:ilvl="1" w:tplc="5B740ED8">
      <w:start w:val="1"/>
      <w:numFmt w:val="decimal"/>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F34361"/>
    <w:multiLevelType w:val="hybridMultilevel"/>
    <w:tmpl w:val="56266CD4"/>
    <w:lvl w:ilvl="0" w:tplc="A3CC357E">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0D7DAF"/>
    <w:multiLevelType w:val="hybridMultilevel"/>
    <w:tmpl w:val="A314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93B9C"/>
    <w:rsid w:val="001B5ED4"/>
    <w:rsid w:val="003458E3"/>
    <w:rsid w:val="00391A11"/>
    <w:rsid w:val="004469F3"/>
    <w:rsid w:val="004A0114"/>
    <w:rsid w:val="004C61A4"/>
    <w:rsid w:val="00527988"/>
    <w:rsid w:val="00564AAD"/>
    <w:rsid w:val="00685667"/>
    <w:rsid w:val="006C7503"/>
    <w:rsid w:val="00712626"/>
    <w:rsid w:val="007C1979"/>
    <w:rsid w:val="00893B9C"/>
    <w:rsid w:val="008B2CB4"/>
    <w:rsid w:val="00963835"/>
    <w:rsid w:val="009F2D96"/>
    <w:rsid w:val="00DA3652"/>
    <w:rsid w:val="00E643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paragraph" w:styleId="1">
    <w:name w:val="heading 1"/>
    <w:basedOn w:val="a0"/>
    <w:qFormat/>
    <w:pPr>
      <w:outlineLvl w:val="0"/>
    </w:pPr>
  </w:style>
  <w:style w:type="paragraph" w:styleId="2">
    <w:name w:val="heading 2"/>
    <w:basedOn w:val="a"/>
    <w:next w:val="a"/>
    <w:link w:val="20"/>
    <w:qFormat/>
    <w:rsid w:val="004C61A4"/>
    <w:pPr>
      <w:keepNext/>
      <w:autoSpaceDE w:val="0"/>
      <w:autoSpaceDN w:val="0"/>
      <w:spacing w:before="110" w:line="321" w:lineRule="exact"/>
      <w:ind w:firstLine="567"/>
      <w:jc w:val="both"/>
      <w:outlineLvl w:val="1"/>
    </w:pPr>
    <w:rPr>
      <w:rFonts w:cstheme="minorBidi"/>
      <w:b/>
      <w:color w:val="auto"/>
      <w:sz w:val="44"/>
      <w:szCs w:val="22"/>
      <w:lang w:val="ru-RU" w:eastAsia="ru-RU"/>
    </w:rPr>
  </w:style>
  <w:style w:type="paragraph" w:styleId="3">
    <w:name w:val="heading 3"/>
    <w:basedOn w:val="a"/>
    <w:next w:val="a"/>
    <w:link w:val="31"/>
    <w:unhideWhenUsed/>
    <w:qFormat/>
    <w:rsid w:val="004C61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nhideWhenUsed/>
    <w:qFormat/>
    <w:rsid w:val="004C61A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nhideWhenUsed/>
    <w:qFormat/>
    <w:rsid w:val="004C61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C61A4"/>
    <w:pPr>
      <w:keepNext/>
      <w:ind w:right="328" w:firstLine="567"/>
      <w:jc w:val="right"/>
      <w:outlineLvl w:val="5"/>
    </w:pPr>
    <w:rPr>
      <w:rFonts w:cstheme="minorBidi"/>
      <w:b/>
      <w:color w:val="auto"/>
      <w:szCs w:val="22"/>
      <w:lang w:val="ru-RU" w:eastAsia="ar-SA"/>
    </w:rPr>
  </w:style>
  <w:style w:type="paragraph" w:styleId="7">
    <w:name w:val="heading 7"/>
    <w:basedOn w:val="a"/>
    <w:next w:val="a"/>
    <w:link w:val="71"/>
    <w:unhideWhenUsed/>
    <w:qFormat/>
    <w:rsid w:val="004C61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1"/>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2">
    <w:name w:val="WW8Num2z2"/>
    <w:qFormat/>
    <w:rPr>
      <w:rFonts w:ascii="Wingdings" w:eastAsia="Wingdings" w:hAnsi="Wingdings"/>
    </w:rPr>
  </w:style>
  <w:style w:type="character" w:customStyle="1" w:styleId="WW8Num2z1">
    <w:name w:val="WW8Num2z1"/>
    <w:qFormat/>
    <w:rPr>
      <w:rFonts w:ascii="Courier New" w:eastAsia="Courier New" w:hAnsi="Courier New"/>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4">
    <w:name w:val="Нижний колонтитул Знак"/>
    <w:link w:val="a5"/>
    <w:qFormat/>
    <w:rPr>
      <w:rFonts w:ascii="Times New Roman" w:eastAsia="Times New Roman" w:hAnsi="Times New Roman"/>
      <w:sz w:val="24"/>
      <w:lang w:eastAsia="ru-RU"/>
    </w:rPr>
  </w:style>
  <w:style w:type="character" w:styleId="a6">
    <w:name w:val="page number"/>
    <w:qFormat/>
  </w:style>
  <w:style w:type="character" w:customStyle="1" w:styleId="10">
    <w:name w:val="Заголовок 1 Знак"/>
    <w:qFormat/>
    <w:rPr>
      <w:rFonts w:ascii="Cambria" w:eastAsia="Times New Roman" w:hAnsi="Cambria"/>
      <w:b/>
      <w:sz w:val="32"/>
      <w:lang w:eastAsia="ru-RU"/>
    </w:rPr>
  </w:style>
  <w:style w:type="character" w:customStyle="1" w:styleId="20">
    <w:name w:val="Заголовок 2 Знак"/>
    <w:link w:val="2"/>
    <w:qFormat/>
    <w:rPr>
      <w:rFonts w:ascii="Times New Roman" w:eastAsia="Times New Roman" w:hAnsi="Times New Roman"/>
      <w:b/>
      <w:sz w:val="44"/>
      <w:lang w:eastAsia="ru-RU"/>
    </w:rPr>
  </w:style>
  <w:style w:type="character" w:customStyle="1" w:styleId="30">
    <w:name w:val="Заголовок 3 Знак"/>
    <w:qFormat/>
    <w:rPr>
      <w:rFonts w:ascii="Arial" w:eastAsia="Times New Roman" w:hAnsi="Arial"/>
      <w:sz w:val="24"/>
      <w:lang w:val="ru-RU" w:eastAsia="ar-SA"/>
    </w:rPr>
  </w:style>
  <w:style w:type="character" w:customStyle="1" w:styleId="40">
    <w:name w:val="Заголовок 4 Знак"/>
    <w:qFormat/>
    <w:rPr>
      <w:rFonts w:ascii="Cambria" w:eastAsia="Times New Roman" w:hAnsi="Cambria"/>
      <w:b/>
      <w:i/>
      <w:color w:val="4F81BD"/>
      <w:sz w:val="20"/>
      <w:lang w:val="ru-RU" w:eastAsia="ar-SA"/>
    </w:rPr>
  </w:style>
  <w:style w:type="character" w:customStyle="1" w:styleId="50">
    <w:name w:val="Заголовок 5 Знак"/>
    <w:qFormat/>
    <w:rPr>
      <w:rFonts w:ascii="Times New Roman" w:eastAsia="Times New Roman" w:hAnsi="Times New Roman"/>
      <w:b/>
      <w:i/>
      <w:sz w:val="26"/>
      <w:lang w:val="ru-RU" w:eastAsia="ar-SA"/>
    </w:rPr>
  </w:style>
  <w:style w:type="character" w:customStyle="1" w:styleId="60">
    <w:name w:val="Заголовок 6 Знак"/>
    <w:link w:val="6"/>
    <w:qFormat/>
    <w:rPr>
      <w:rFonts w:ascii="Times New Roman" w:eastAsia="Times New Roman" w:hAnsi="Times New Roman"/>
      <w:b/>
      <w:sz w:val="24"/>
      <w:lang w:val="ru-RU" w:eastAsia="ar-SA"/>
    </w:rPr>
  </w:style>
  <w:style w:type="character" w:customStyle="1" w:styleId="70">
    <w:name w:val="Заголовок 7 Знак"/>
    <w:qFormat/>
    <w:rPr>
      <w:rFonts w:ascii="Times New Roman" w:eastAsia="Times New Roman" w:hAnsi="Times New Roman"/>
      <w:b/>
      <w:i/>
      <w:color w:val="FF0000"/>
      <w:sz w:val="24"/>
      <w:lang w:val="ru-RU" w:eastAsia="ar-SA"/>
    </w:rPr>
  </w:style>
  <w:style w:type="character" w:customStyle="1" w:styleId="8">
    <w:name w:val="Заголовок 8 Знак"/>
    <w:qFormat/>
    <w:rPr>
      <w:rFonts w:ascii="Cambria" w:eastAsia="Times New Roman" w:hAnsi="Cambria"/>
      <w:color w:val="404040"/>
      <w:sz w:val="20"/>
      <w:lang w:val="ru-RU" w:eastAsia="ar-SA"/>
    </w:rPr>
  </w:style>
  <w:style w:type="character" w:customStyle="1" w:styleId="9">
    <w:name w:val="Заголовок 9 Знак"/>
    <w:qFormat/>
    <w:rPr>
      <w:rFonts w:ascii="Times New Roman" w:eastAsia="Times New Roman" w:hAnsi="Times New Roman"/>
      <w:b/>
      <w:sz w:val="24"/>
      <w:lang w:val="ru-RU" w:eastAsia="ar-SA"/>
    </w:rPr>
  </w:style>
  <w:style w:type="character" w:customStyle="1" w:styleId="a7">
    <w:name w:val="Основной текст Знак"/>
    <w:qFormat/>
    <w:rPr>
      <w:rFonts w:ascii="Times New Roman" w:eastAsia="Times New Roman" w:hAnsi="Times New Roman"/>
      <w:b/>
      <w:sz w:val="24"/>
      <w:lang w:val="en-US" w:eastAsia="ru-RU"/>
    </w:rPr>
  </w:style>
  <w:style w:type="character" w:customStyle="1" w:styleId="a8">
    <w:name w:val="Гипертекстовая ссылка"/>
    <w:qFormat/>
    <w:rPr>
      <w:rFonts w:eastAsia="Times New Roman"/>
      <w:color w:val="106BBE"/>
    </w:rPr>
  </w:style>
  <w:style w:type="character" w:customStyle="1" w:styleId="a9">
    <w:name w:val="Текст выноски Знак"/>
    <w:qFormat/>
    <w:rPr>
      <w:rFonts w:ascii="Tahoma" w:eastAsia="Tahoma" w:hAnsi="Tahoma"/>
      <w:sz w:val="16"/>
      <w:lang w:eastAsia="ru-RU"/>
    </w:rPr>
  </w:style>
  <w:style w:type="character" w:customStyle="1" w:styleId="aa">
    <w:name w:val="Текст сноски Знак"/>
    <w:qFormat/>
    <w:rPr>
      <w:rFonts w:ascii="Calibri" w:eastAsia="Times New Roman" w:hAnsi="Calibri"/>
      <w:sz w:val="20"/>
      <w:lang w:eastAsia="ru-RU"/>
    </w:rPr>
  </w:style>
  <w:style w:type="character" w:styleId="ab">
    <w:name w:val="footnote reference"/>
    <w:qFormat/>
    <w:rPr>
      <w:vertAlign w:val="superscript"/>
    </w:rPr>
  </w:style>
  <w:style w:type="character" w:customStyle="1" w:styleId="blk">
    <w:name w:val="blk"/>
    <w:qFormat/>
  </w:style>
  <w:style w:type="character" w:customStyle="1" w:styleId="apple-converted-space">
    <w:name w:val="apple-converted-space"/>
    <w:qFormat/>
  </w:style>
  <w:style w:type="character" w:customStyle="1" w:styleId="FontStyle23">
    <w:name w:val="Font Style23"/>
    <w:qFormat/>
    <w:rPr>
      <w:rFonts w:ascii="Times New Roman" w:eastAsia="Times New Roman" w:hAnsi="Times New Roman"/>
      <w:sz w:val="26"/>
    </w:rPr>
  </w:style>
  <w:style w:type="character" w:customStyle="1" w:styleId="32">
    <w:name w:val="Основной текст 3 Знак"/>
    <w:qFormat/>
    <w:rPr>
      <w:rFonts w:ascii="Times New Roman" w:eastAsia="Times New Roman" w:hAnsi="Times New Roman"/>
      <w:sz w:val="16"/>
      <w:lang w:eastAsia="ru-RU"/>
    </w:rPr>
  </w:style>
  <w:style w:type="character" w:customStyle="1" w:styleId="21">
    <w:name w:val="Основной текст 2 Знак"/>
    <w:qFormat/>
    <w:rPr>
      <w:rFonts w:ascii="Times New Roman" w:eastAsia="Times New Roman" w:hAnsi="Times New Roman"/>
      <w:sz w:val="20"/>
      <w:lang w:eastAsia="ru-RU"/>
    </w:rPr>
  </w:style>
  <w:style w:type="character" w:customStyle="1" w:styleId="ac">
    <w:name w:val="Текст примечания Знак"/>
    <w:qFormat/>
    <w:rPr>
      <w:rFonts w:ascii="Times New Roman" w:eastAsia="Times New Roman" w:hAnsi="Times New Roman"/>
    </w:rPr>
  </w:style>
  <w:style w:type="character" w:customStyle="1" w:styleId="11">
    <w:name w:val="Текст примечания Знак1"/>
    <w:qFormat/>
    <w:rPr>
      <w:rFonts w:ascii="Times New Roman" w:eastAsia="Times New Roman" w:hAnsi="Times New Roman"/>
      <w:sz w:val="20"/>
      <w:lang w:eastAsia="ru-RU"/>
    </w:rPr>
  </w:style>
  <w:style w:type="character" w:customStyle="1" w:styleId="WW8Num10z0">
    <w:name w:val="WW8Num10z0"/>
    <w:qFormat/>
    <w:rPr>
      <w:rFonts w:eastAsia="Times New Roman"/>
    </w:rPr>
  </w:style>
  <w:style w:type="character" w:customStyle="1" w:styleId="WW8Num11z0">
    <w:name w:val="WW8Num11z0"/>
    <w:qFormat/>
    <w:rPr>
      <w:rFonts w:ascii="Symbol" w:eastAsia="Symbol" w:hAnsi="Symbol"/>
      <w:sz w:val="20"/>
    </w:rPr>
  </w:style>
  <w:style w:type="character" w:customStyle="1" w:styleId="WW8Num11z1">
    <w:name w:val="WW8Num11z1"/>
    <w:qFormat/>
    <w:rPr>
      <w:rFonts w:ascii="Courier New" w:eastAsia="Courier New" w:hAnsi="Courier New"/>
      <w:sz w:val="20"/>
    </w:rPr>
  </w:style>
  <w:style w:type="character" w:customStyle="1" w:styleId="WW8Num11z2">
    <w:name w:val="WW8Num11z2"/>
    <w:qFormat/>
    <w:rPr>
      <w:rFonts w:ascii="Wingdings" w:eastAsia="Wingdings" w:hAnsi="Wingdings"/>
      <w:sz w:val="20"/>
    </w:rPr>
  </w:style>
  <w:style w:type="character" w:customStyle="1" w:styleId="WW8Num12z0">
    <w:name w:val="WW8Num12z0"/>
    <w:qFormat/>
    <w:rPr>
      <w:rFonts w:ascii="Symbol" w:eastAsia="Symbol" w:hAnsi="Symbol"/>
      <w:sz w:val="20"/>
    </w:rPr>
  </w:style>
  <w:style w:type="character" w:customStyle="1" w:styleId="WW8Num12z1">
    <w:name w:val="WW8Num12z1"/>
    <w:qFormat/>
    <w:rPr>
      <w:rFonts w:ascii="Courier New" w:eastAsia="Courier New" w:hAnsi="Courier New"/>
      <w:sz w:val="20"/>
    </w:rPr>
  </w:style>
  <w:style w:type="character" w:customStyle="1" w:styleId="WW8Num12z2">
    <w:name w:val="WW8Num12z2"/>
    <w:qFormat/>
    <w:rPr>
      <w:rFonts w:ascii="Wingdings" w:eastAsia="Wingdings" w:hAnsi="Wingdings"/>
      <w:sz w:val="20"/>
    </w:rPr>
  </w:style>
  <w:style w:type="character" w:customStyle="1" w:styleId="WW8Num14z0">
    <w:name w:val="WW8Num14z0"/>
    <w:qFormat/>
    <w:rPr>
      <w:rFonts w:ascii="Symbol" w:eastAsia="Symbol" w:hAnsi="Symbol"/>
      <w:sz w:val="20"/>
    </w:rPr>
  </w:style>
  <w:style w:type="character" w:customStyle="1" w:styleId="WW8Num14z1">
    <w:name w:val="WW8Num14z1"/>
    <w:qFormat/>
    <w:rPr>
      <w:rFonts w:ascii="Courier New" w:eastAsia="Courier New" w:hAnsi="Courier New"/>
      <w:sz w:val="20"/>
    </w:rPr>
  </w:style>
  <w:style w:type="character" w:customStyle="1" w:styleId="WW8Num14z2">
    <w:name w:val="WW8Num14z2"/>
    <w:qFormat/>
    <w:rPr>
      <w:rFonts w:ascii="Wingdings" w:eastAsia="Wingdings" w:hAnsi="Wingdings"/>
      <w:sz w:val="20"/>
    </w:rPr>
  </w:style>
  <w:style w:type="character" w:customStyle="1" w:styleId="WW8Num15z0">
    <w:name w:val="WW8Num15z0"/>
    <w:qFormat/>
    <w:rPr>
      <w:rFonts w:eastAsia="Times New Roman"/>
    </w:rPr>
  </w:style>
  <w:style w:type="character" w:customStyle="1" w:styleId="WW8Num16z0">
    <w:name w:val="WW8Num16z0"/>
    <w:qFormat/>
    <w:rPr>
      <w:rFonts w:ascii="Symbol" w:eastAsia="Symbol" w:hAnsi="Symbol"/>
      <w:sz w:val="20"/>
    </w:rPr>
  </w:style>
  <w:style w:type="character" w:customStyle="1" w:styleId="WW8Num16z1">
    <w:name w:val="WW8Num16z1"/>
    <w:qFormat/>
    <w:rPr>
      <w:rFonts w:ascii="Courier New" w:eastAsia="Courier New" w:hAnsi="Courier New"/>
      <w:sz w:val="20"/>
    </w:rPr>
  </w:style>
  <w:style w:type="character" w:customStyle="1" w:styleId="WW8Num16z2">
    <w:name w:val="WW8Num16z2"/>
    <w:qFormat/>
    <w:rPr>
      <w:rFonts w:ascii="Wingdings" w:eastAsia="Wingdings" w:hAnsi="Wingdings"/>
      <w:sz w:val="20"/>
    </w:rPr>
  </w:style>
  <w:style w:type="character" w:customStyle="1" w:styleId="WW8Num17z0">
    <w:name w:val="WW8Num17z0"/>
    <w:qFormat/>
    <w:rPr>
      <w:rFonts w:eastAsia="Times New Roman"/>
    </w:rPr>
  </w:style>
  <w:style w:type="character" w:customStyle="1" w:styleId="WW8Num19z0">
    <w:name w:val="WW8Num19z0"/>
    <w:qFormat/>
    <w:rPr>
      <w:rFonts w:eastAsia="Times New Roman"/>
    </w:rPr>
  </w:style>
  <w:style w:type="character" w:customStyle="1" w:styleId="WW8Num20z0">
    <w:name w:val="WW8Num20z0"/>
    <w:qFormat/>
    <w:rPr>
      <w:u w:val="single"/>
    </w:rPr>
  </w:style>
  <w:style w:type="character" w:customStyle="1" w:styleId="WW8Num21z0">
    <w:name w:val="WW8Num21z0"/>
    <w:qFormat/>
    <w:rPr>
      <w:rFonts w:ascii="Symbol" w:eastAsia="Symbol" w:hAnsi="Symbol"/>
      <w:sz w:val="20"/>
    </w:rPr>
  </w:style>
  <w:style w:type="character" w:customStyle="1" w:styleId="WW8Num21z1">
    <w:name w:val="WW8Num21z1"/>
    <w:qFormat/>
    <w:rPr>
      <w:rFonts w:ascii="Courier New" w:eastAsia="Courier New" w:hAnsi="Courier New"/>
      <w:sz w:val="20"/>
    </w:rPr>
  </w:style>
  <w:style w:type="character" w:customStyle="1" w:styleId="WW8Num21z2">
    <w:name w:val="WW8Num21z2"/>
    <w:qFormat/>
    <w:rPr>
      <w:rFonts w:ascii="Wingdings" w:eastAsia="Wingdings" w:hAnsi="Wingdings"/>
      <w:sz w:val="20"/>
    </w:rPr>
  </w:style>
  <w:style w:type="character" w:customStyle="1" w:styleId="WW8Num22z0">
    <w:name w:val="WW8Num22z0"/>
    <w:qFormat/>
    <w:rPr>
      <w:rFonts w:eastAsia="Times New Roman"/>
    </w:rPr>
  </w:style>
  <w:style w:type="character" w:customStyle="1" w:styleId="WW8Num23z0">
    <w:name w:val="WW8Num23z0"/>
    <w:qFormat/>
    <w:rPr>
      <w:rFonts w:eastAsia="Times New Roman"/>
    </w:rPr>
  </w:style>
  <w:style w:type="character" w:customStyle="1" w:styleId="WW8Num24z0">
    <w:name w:val="WW8Num24z0"/>
    <w:qFormat/>
    <w:rPr>
      <w:rFonts w:eastAsia="Times New Roman"/>
    </w:rPr>
  </w:style>
  <w:style w:type="character" w:customStyle="1" w:styleId="33">
    <w:name w:val="Основной шрифт абзаца3"/>
    <w:qFormat/>
  </w:style>
  <w:style w:type="character" w:customStyle="1" w:styleId="ad">
    <w:name w:val="Название Знак"/>
    <w:link w:val="ae"/>
    <w:qFormat/>
    <w:rPr>
      <w:rFonts w:ascii="Times New Roman" w:eastAsia="Times New Roman" w:hAnsi="Times New Roman"/>
      <w:b/>
      <w:sz w:val="24"/>
      <w:lang w:val="ru-RU"/>
    </w:rPr>
  </w:style>
  <w:style w:type="character" w:customStyle="1" w:styleId="af">
    <w:name w:val="Текст Знак"/>
    <w:link w:val="af0"/>
    <w:qFormat/>
    <w:rPr>
      <w:rFonts w:ascii="Courier New" w:eastAsia="Courier New" w:hAnsi="Courier New"/>
      <w:sz w:val="20"/>
    </w:rPr>
  </w:style>
  <w:style w:type="character" w:customStyle="1" w:styleId="af1">
    <w:name w:val="Основной текст с отступом Знак"/>
    <w:qFormat/>
    <w:rPr>
      <w:rFonts w:eastAsia="Times New Roman"/>
      <w:lang w:eastAsia="ru-RU"/>
    </w:rPr>
  </w:style>
  <w:style w:type="character" w:customStyle="1" w:styleId="af2">
    <w:name w:val="Верхний колонтитул Знак"/>
    <w:link w:val="af3"/>
    <w:qFormat/>
    <w:rPr>
      <w:rFonts w:eastAsia="Times New Roman"/>
      <w:lang w:eastAsia="ru-RU"/>
    </w:rPr>
  </w:style>
  <w:style w:type="character" w:customStyle="1" w:styleId="af4">
    <w:name w:val="Цветовое выделение"/>
    <w:qFormat/>
    <w:rPr>
      <w:b/>
      <w:color w:val="26282F"/>
      <w:sz w:val="26"/>
    </w:rPr>
  </w:style>
  <w:style w:type="character" w:customStyle="1" w:styleId="af5">
    <w:name w:val="Активная гипертекстовая ссылка"/>
    <w:qFormat/>
    <w:rPr>
      <w:color w:val="106BBE"/>
      <w:sz w:val="26"/>
      <w:u w:val="single"/>
    </w:rPr>
  </w:style>
  <w:style w:type="character" w:customStyle="1" w:styleId="af6">
    <w:name w:val="Выделение для Базового Поиска"/>
    <w:qFormat/>
    <w:rPr>
      <w:color w:val="0058A9"/>
      <w:sz w:val="26"/>
    </w:rPr>
  </w:style>
  <w:style w:type="character" w:customStyle="1" w:styleId="af7">
    <w:name w:val="Выделение для Базового Поиска (курсив)"/>
    <w:qFormat/>
    <w:rPr>
      <w:i/>
      <w:color w:val="0058A9"/>
      <w:sz w:val="26"/>
    </w:rPr>
  </w:style>
  <w:style w:type="character" w:customStyle="1" w:styleId="af8">
    <w:name w:val="Заголовок своего сообщения"/>
    <w:qFormat/>
    <w:rPr>
      <w:color w:val="26282F"/>
      <w:sz w:val="26"/>
    </w:rPr>
  </w:style>
  <w:style w:type="character" w:customStyle="1" w:styleId="af9">
    <w:name w:val="Заголовок чужого сообщения"/>
    <w:qFormat/>
    <w:rPr>
      <w:color w:val="FF0000"/>
      <w:sz w:val="26"/>
    </w:rPr>
  </w:style>
  <w:style w:type="character" w:customStyle="1" w:styleId="afa">
    <w:name w:val="Найденные слова"/>
    <w:qFormat/>
    <w:rPr>
      <w:color w:val="26282F"/>
      <w:sz w:val="26"/>
      <w:shd w:val="clear" w:color="auto" w:fill="FFF580"/>
    </w:rPr>
  </w:style>
  <w:style w:type="character" w:customStyle="1" w:styleId="afb">
    <w:name w:val="Не вступил в силу"/>
    <w:qFormat/>
    <w:rPr>
      <w:color w:val="000000"/>
      <w:sz w:val="26"/>
      <w:shd w:val="clear" w:color="auto" w:fill="D8EDE8"/>
    </w:rPr>
  </w:style>
  <w:style w:type="character" w:customStyle="1" w:styleId="afc">
    <w:name w:val="Опечатки"/>
    <w:qFormat/>
    <w:rPr>
      <w:color w:val="FF0000"/>
      <w:sz w:val="26"/>
    </w:rPr>
  </w:style>
  <w:style w:type="character" w:customStyle="1" w:styleId="afd">
    <w:name w:val="Продолжение ссылки"/>
    <w:qFormat/>
  </w:style>
  <w:style w:type="character" w:customStyle="1" w:styleId="afe">
    <w:name w:val="Сравнение редакций"/>
    <w:qFormat/>
    <w:rPr>
      <w:color w:val="26282F"/>
      <w:sz w:val="26"/>
    </w:rPr>
  </w:style>
  <w:style w:type="character" w:customStyle="1" w:styleId="aff">
    <w:name w:val="Сравнение редакций. Добавленный фрагмент"/>
    <w:qFormat/>
    <w:rPr>
      <w:color w:val="000000"/>
      <w:shd w:val="clear" w:color="auto" w:fill="C1D7FF"/>
    </w:rPr>
  </w:style>
  <w:style w:type="character" w:customStyle="1" w:styleId="aff0">
    <w:name w:val="Сравнение редакций. Удаленный фрагмент"/>
    <w:qFormat/>
    <w:rPr>
      <w:color w:val="000000"/>
      <w:shd w:val="clear" w:color="auto" w:fill="C4C413"/>
    </w:rPr>
  </w:style>
  <w:style w:type="character" w:customStyle="1" w:styleId="aff1">
    <w:name w:val="Утратил силу"/>
    <w:qFormat/>
    <w:rPr>
      <w:strike/>
      <w:color w:val="666600"/>
      <w:sz w:val="26"/>
    </w:rPr>
  </w:style>
  <w:style w:type="character" w:customStyle="1" w:styleId="22">
    <w:name w:val="Основной текст с отступом 2 Знак"/>
    <w:qFormat/>
    <w:rPr>
      <w:rFonts w:ascii="Times New Roman" w:eastAsia="Times New Roman" w:hAnsi="Times New Roman"/>
      <w:i/>
      <w:sz w:val="28"/>
    </w:rPr>
  </w:style>
  <w:style w:type="character" w:customStyle="1" w:styleId="210">
    <w:name w:val="Основной текст с отступом 2 Знак1"/>
    <w:qFormat/>
    <w:rPr>
      <w:rFonts w:ascii="Times New Roman" w:eastAsia="Times New Roman" w:hAnsi="Times New Roman"/>
      <w:sz w:val="24"/>
      <w:lang w:eastAsia="ru-RU"/>
    </w:rPr>
  </w:style>
  <w:style w:type="character" w:styleId="aff2">
    <w:name w:val="Strong"/>
    <w:qFormat/>
    <w:rPr>
      <w:rFonts w:eastAsia="Times New Roman"/>
      <w:b/>
    </w:rPr>
  </w:style>
  <w:style w:type="character" w:customStyle="1" w:styleId="WW8Num9z0">
    <w:name w:val="WW8Num9z0"/>
    <w:qFormat/>
    <w:rPr>
      <w:rFonts w:ascii="Symbol" w:eastAsia="Symbol" w:hAnsi="Symbol"/>
      <w:sz w:val="20"/>
    </w:rPr>
  </w:style>
  <w:style w:type="character" w:customStyle="1" w:styleId="80">
    <w:name w:val="Знак Знак8"/>
    <w:qFormat/>
    <w:rPr>
      <w:b/>
      <w:i/>
      <w:sz w:val="26"/>
      <w:lang w:val="ru-RU"/>
    </w:rPr>
  </w:style>
  <w:style w:type="character" w:customStyle="1" w:styleId="aff3">
    <w:name w:val="Красная строка Знак"/>
    <w:qFormat/>
    <w:rPr>
      <w:rFonts w:ascii="Times New Roman" w:eastAsia="Times New Roman" w:hAnsi="Times New Roman"/>
      <w:b/>
      <w:sz w:val="24"/>
      <w:lang w:val="en-US" w:eastAsia="ru-RU"/>
    </w:rPr>
  </w:style>
  <w:style w:type="character" w:customStyle="1" w:styleId="aff4">
    <w:name w:val="Текст концевой сноски Знак"/>
    <w:qFormat/>
    <w:rPr>
      <w:rFonts w:ascii="Times New Roman" w:eastAsia="Times New Roman" w:hAnsi="Times New Roman"/>
      <w:sz w:val="20"/>
    </w:rPr>
  </w:style>
  <w:style w:type="character" w:customStyle="1" w:styleId="aff5">
    <w:name w:val="Схема документа Знак"/>
    <w:qFormat/>
    <w:rPr>
      <w:rFonts w:ascii="Tahoma" w:eastAsia="Times New Roman" w:hAnsi="Tahoma"/>
      <w:sz w:val="20"/>
      <w:shd w:val="clear" w:color="auto" w:fill="000080"/>
    </w:rPr>
  </w:style>
  <w:style w:type="character" w:customStyle="1" w:styleId="apple-style-span">
    <w:name w:val="apple-style-span"/>
    <w:qFormat/>
  </w:style>
  <w:style w:type="character" w:customStyle="1" w:styleId="12">
    <w:name w:val="Текст концевой сноски Знак1"/>
    <w:qFormat/>
    <w:rPr>
      <w:rFonts w:ascii="Arial" w:eastAsia="Arial" w:hAnsi="Arial"/>
      <w:sz w:val="20"/>
    </w:rPr>
  </w:style>
  <w:style w:type="character" w:customStyle="1" w:styleId="34">
    <w:name w:val="Основной текст (3)_"/>
    <w:qFormat/>
    <w:rPr>
      <w:sz w:val="26"/>
      <w:shd w:val="clear" w:color="auto" w:fill="FFFFFF"/>
    </w:rPr>
  </w:style>
  <w:style w:type="character" w:customStyle="1" w:styleId="aff6">
    <w:name w:val="Основной текст_"/>
    <w:qFormat/>
    <w:rPr>
      <w:sz w:val="26"/>
      <w:shd w:val="clear" w:color="auto" w:fill="FFFFFF"/>
    </w:rPr>
  </w:style>
  <w:style w:type="character" w:customStyle="1" w:styleId="13">
    <w:name w:val="Основной текст1"/>
    <w:qFormat/>
    <w:rPr>
      <w:rFonts w:ascii="Times New Roman" w:eastAsia="Times New Roman" w:hAnsi="Times New Roman"/>
      <w:color w:val="000000"/>
      <w:spacing w:val="0"/>
      <w:w w:val="100"/>
      <w:sz w:val="26"/>
      <w:shd w:val="clear" w:color="auto" w:fill="FFFFFF"/>
      <w:lang w:val="ru-RU"/>
    </w:rPr>
  </w:style>
  <w:style w:type="character" w:customStyle="1" w:styleId="Absatz-Standardschriftart">
    <w:name w:val="Absatz-Standardschriftart"/>
    <w:qFormat/>
  </w:style>
  <w:style w:type="character" w:customStyle="1" w:styleId="WW8Num13z0">
    <w:name w:val="WW8Num13z0"/>
    <w:qFormat/>
    <w:rPr>
      <w:rFonts w:ascii="Times New Roman" w:eastAsia="Times New Roman" w:hAnsi="Times New Roman"/>
    </w:rPr>
  </w:style>
  <w:style w:type="character" w:customStyle="1" w:styleId="23">
    <w:name w:val="Основной шрифт абзаца2"/>
    <w:qFormat/>
  </w:style>
  <w:style w:type="character" w:customStyle="1" w:styleId="61">
    <w:name w:val="Знак Знак6"/>
    <w:qFormat/>
    <w:rPr>
      <w:rFonts w:ascii="Arial" w:eastAsia="Arial" w:hAnsi="Arial"/>
      <w:b/>
      <w:sz w:val="28"/>
      <w:lang w:val="ru-RU"/>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14">
    <w:name w:val="Основной шрифт абзаца1"/>
    <w:qFormat/>
  </w:style>
  <w:style w:type="character" w:customStyle="1" w:styleId="42">
    <w:name w:val="Знак Знак4"/>
    <w:qFormat/>
    <w:rPr>
      <w:sz w:val="24"/>
      <w:lang w:val="ru-RU"/>
    </w:rPr>
  </w:style>
  <w:style w:type="character" w:customStyle="1" w:styleId="52">
    <w:name w:val="Знак Знак5"/>
    <w:qFormat/>
    <w:rPr>
      <w:sz w:val="24"/>
      <w:lang w:val="ru-RU"/>
    </w:rPr>
  </w:style>
  <w:style w:type="character" w:customStyle="1" w:styleId="35">
    <w:name w:val="Знак Знак3"/>
    <w:qFormat/>
    <w:rPr>
      <w:sz w:val="28"/>
      <w:lang w:val="ru-RU"/>
    </w:rPr>
  </w:style>
  <w:style w:type="character" w:customStyle="1" w:styleId="24">
    <w:name w:val="Знак Знак2"/>
    <w:qFormat/>
    <w:rPr>
      <w:sz w:val="28"/>
      <w:lang w:val="ru-RU"/>
    </w:rPr>
  </w:style>
  <w:style w:type="character" w:customStyle="1" w:styleId="15">
    <w:name w:val="Знак Знак1"/>
    <w:qFormat/>
    <w:rPr>
      <w:b/>
      <w:sz w:val="24"/>
      <w:lang w:val="ru-RU"/>
    </w:rPr>
  </w:style>
  <w:style w:type="character" w:customStyle="1" w:styleId="aff7">
    <w:name w:val="Подзаголовок Знак"/>
    <w:qFormat/>
    <w:rPr>
      <w:rFonts w:ascii="Times New Roman" w:eastAsia="Times New Roman" w:hAnsi="Times New Roman"/>
      <w:b/>
      <w:sz w:val="20"/>
      <w:lang w:val="ru-RU"/>
    </w:rPr>
  </w:style>
  <w:style w:type="character" w:customStyle="1" w:styleId="NoSpacingChar">
    <w:name w:val="No Spacing Char"/>
    <w:qFormat/>
    <w:rPr>
      <w:rFonts w:eastAsia="Times New Roman"/>
      <w:sz w:val="22"/>
      <w:lang w:eastAsia="ru-RU"/>
    </w:rPr>
  </w:style>
  <w:style w:type="character" w:customStyle="1" w:styleId="FontStyle22">
    <w:name w:val="Font Style22"/>
    <w:qFormat/>
    <w:rPr>
      <w:rFonts w:ascii="Times New Roman" w:eastAsia="Times New Roman" w:hAnsi="Times New Roman"/>
      <w:color w:val="000000"/>
      <w:sz w:val="26"/>
    </w:rPr>
  </w:style>
  <w:style w:type="character" w:customStyle="1" w:styleId="16">
    <w:name w:val="Основной текст Знак1"/>
    <w:qFormat/>
    <w:rPr>
      <w:rFonts w:eastAsia="Calibri"/>
      <w:sz w:val="24"/>
      <w:lang w:eastAsia="ru-RU"/>
    </w:rPr>
  </w:style>
  <w:style w:type="character" w:customStyle="1" w:styleId="17">
    <w:name w:val="Текст выноски Знак1"/>
    <w:qFormat/>
    <w:rPr>
      <w:rFonts w:ascii="Tahoma" w:eastAsia="Tahoma" w:hAnsi="Tahoma"/>
      <w:sz w:val="16"/>
      <w:lang w:val="ru-RU" w:eastAsia="ar-SA"/>
    </w:rPr>
  </w:style>
  <w:style w:type="character" w:customStyle="1" w:styleId="18">
    <w:name w:val="Название Знак1"/>
    <w:qFormat/>
    <w:rPr>
      <w:rFonts w:ascii="Times New Roman" w:eastAsia="Times New Roman" w:hAnsi="Times New Roman"/>
      <w:b/>
      <w:sz w:val="24"/>
      <w:lang w:val="ru-RU" w:eastAsia="ar-SA"/>
    </w:rPr>
  </w:style>
  <w:style w:type="character" w:customStyle="1" w:styleId="19">
    <w:name w:val="Подзаголовок Знак1"/>
    <w:qFormat/>
    <w:rPr>
      <w:rFonts w:ascii="Times New Roman" w:eastAsia="Times New Roman" w:hAnsi="Times New Roman"/>
      <w:b/>
      <w:sz w:val="20"/>
      <w:lang w:val="ru-RU" w:eastAsia="ar-SA"/>
    </w:rPr>
  </w:style>
  <w:style w:type="character" w:customStyle="1" w:styleId="1a">
    <w:name w:val="Основной текст с отступом Знак1"/>
    <w:qFormat/>
    <w:rPr>
      <w:rFonts w:ascii="Calibri" w:eastAsia="Times New Roman" w:hAnsi="Calibri"/>
      <w:sz w:val="20"/>
      <w:lang w:val="ru-RU" w:eastAsia="ar-SA"/>
    </w:rPr>
  </w:style>
  <w:style w:type="character" w:customStyle="1" w:styleId="1b">
    <w:name w:val="Верхний колонтитул Знак1"/>
    <w:qFormat/>
    <w:rPr>
      <w:rFonts w:ascii="Calibri" w:eastAsia="Times New Roman" w:hAnsi="Calibri"/>
      <w:sz w:val="20"/>
      <w:lang w:val="ru-RU" w:eastAsia="ar-SA"/>
    </w:rPr>
  </w:style>
  <w:style w:type="character" w:customStyle="1" w:styleId="1c">
    <w:name w:val="Нижний колонтитул Знак1"/>
    <w:qFormat/>
    <w:rPr>
      <w:lang w:val="ru-RU" w:eastAsia="ar-SA"/>
    </w:rPr>
  </w:style>
  <w:style w:type="character" w:customStyle="1" w:styleId="25">
    <w:name w:val="Текст концевой сноски Знак2"/>
    <w:qFormat/>
    <w:rPr>
      <w:rFonts w:ascii="Times New Roman" w:eastAsia="Times New Roman" w:hAnsi="Times New Roman"/>
      <w:sz w:val="20"/>
      <w:lang w:val="ru-RU" w:eastAsia="ar-SA"/>
    </w:rPr>
  </w:style>
  <w:style w:type="character" w:styleId="aff8">
    <w:name w:val="FollowedHyperlink"/>
    <w:qFormat/>
    <w:rPr>
      <w:color w:val="800080"/>
      <w:u w:val="single"/>
    </w:rPr>
  </w:style>
  <w:style w:type="character" w:customStyle="1" w:styleId="FontStyle21">
    <w:name w:val="Font Style21"/>
    <w:qFormat/>
    <w:rPr>
      <w:rFonts w:ascii="Times New Roman" w:eastAsia="Times New Roman" w:hAnsi="Times New Roman"/>
      <w:sz w:val="26"/>
    </w:rPr>
  </w:style>
  <w:style w:type="character" w:customStyle="1" w:styleId="highlight">
    <w:name w:val="highlight"/>
    <w:qFormat/>
  </w:style>
  <w:style w:type="character" w:customStyle="1" w:styleId="Heading2Char">
    <w:name w:val="Heading 2 Char"/>
    <w:qFormat/>
    <w:rPr>
      <w:sz w:val="28"/>
      <w:lang w:val="ru-RU" w:eastAsia="ru-RU"/>
    </w:rPr>
  </w:style>
  <w:style w:type="character" w:customStyle="1" w:styleId="hl">
    <w:name w:val="hl"/>
    <w:qFormat/>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paragraph" w:customStyle="1" w:styleId="a0">
    <w:name w:val="Заголовок"/>
    <w:basedOn w:val="a"/>
    <w:next w:val="aff9"/>
    <w:qFormat/>
    <w:pPr>
      <w:keepNext/>
      <w:spacing w:before="240" w:after="120"/>
    </w:pPr>
    <w:rPr>
      <w:rFonts w:ascii="Liberation Sans" w:eastAsia="Microsoft YaHei" w:hAnsi="Liberation Sans" w:cs="Mangal"/>
      <w:sz w:val="28"/>
      <w:szCs w:val="28"/>
    </w:rPr>
  </w:style>
  <w:style w:type="paragraph" w:styleId="aff9">
    <w:name w:val="Body Text"/>
    <w:basedOn w:val="a"/>
    <w:pPr>
      <w:spacing w:after="140" w:line="288" w:lineRule="auto"/>
    </w:pPr>
  </w:style>
  <w:style w:type="paragraph" w:styleId="affa">
    <w:name w:val="List"/>
    <w:basedOn w:val="aff9"/>
    <w:rPr>
      <w:rFonts w:cs="Mangal"/>
    </w:rPr>
  </w:style>
  <w:style w:type="paragraph" w:styleId="affb">
    <w:name w:val="caption"/>
    <w:basedOn w:val="a"/>
    <w:qFormat/>
    <w:pPr>
      <w:suppressLineNumbers/>
      <w:spacing w:before="120" w:after="120"/>
    </w:pPr>
    <w:rPr>
      <w:rFonts w:cs="Mangal"/>
      <w:i/>
      <w:iCs/>
    </w:rPr>
  </w:style>
  <w:style w:type="paragraph" w:styleId="affc">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ffd">
    <w:name w:val="No Spacing"/>
    <w:uiPriority w:val="1"/>
    <w:qFormat/>
    <w:rsid w:val="008B6DBC"/>
    <w:rPr>
      <w:rFonts w:cs="Times New Roman"/>
      <w:color w:val="00000A"/>
      <w:sz w:val="24"/>
    </w:rPr>
  </w:style>
  <w:style w:type="paragraph" w:customStyle="1" w:styleId="affe">
    <w:name w:val="Содержимое врезки"/>
    <w:basedOn w:val="a"/>
    <w:qFormat/>
  </w:style>
  <w:style w:type="paragraph" w:styleId="afff">
    <w:name w:val="List Paragraph"/>
    <w:basedOn w:val="a"/>
    <w:uiPriority w:val="34"/>
    <w:qFormat/>
    <w:pPr>
      <w:suppressAutoHyphens/>
      <w:ind w:left="720"/>
      <w:contextualSpacing/>
    </w:pPr>
    <w:rPr>
      <w:color w:val="000000"/>
      <w:sz w:val="20"/>
      <w:lang w:val="ru-RU" w:eastAsia="zh-CN"/>
    </w:rPr>
  </w:style>
  <w:style w:type="paragraph" w:styleId="afff0">
    <w:name w:val="Balloon Text"/>
    <w:basedOn w:val="a"/>
    <w:qFormat/>
    <w:rPr>
      <w:rFonts w:ascii="Tahoma" w:eastAsia="Tahoma" w:hAnsi="Tahoma"/>
      <w:sz w:val="16"/>
      <w:lang w:eastAsia="ru-RU"/>
    </w:rPr>
  </w:style>
  <w:style w:type="paragraph" w:styleId="afff1">
    <w:name w:val="Document Map"/>
    <w:basedOn w:val="a"/>
    <w:qFormat/>
    <w:pPr>
      <w:shd w:val="clear" w:color="auto" w:fill="000080"/>
      <w:suppressAutoHyphens/>
    </w:pPr>
    <w:rPr>
      <w:rFonts w:ascii="Tahoma" w:eastAsia="Tahoma" w:hAnsi="Tahoma"/>
      <w:color w:val="000000"/>
      <w:sz w:val="20"/>
      <w:lang w:val="ru-RU" w:eastAsia="ar-SA"/>
    </w:rPr>
  </w:style>
  <w:style w:type="paragraph" w:customStyle="1" w:styleId="ConsNormal">
    <w:name w:val="ConsNormal"/>
    <w:qFormat/>
    <w:pPr>
      <w:widowControl w:val="0"/>
      <w:suppressAutoHyphens/>
      <w:ind w:firstLine="720"/>
    </w:pPr>
    <w:rPr>
      <w:rFonts w:ascii="Arial" w:eastAsia="Arial" w:hAnsi="Arial" w:cs="Liberation Serif"/>
      <w:color w:val="000000"/>
      <w:sz w:val="16"/>
      <w:szCs w:val="24"/>
      <w:lang w:eastAsia="ar-SA"/>
    </w:rPr>
  </w:style>
  <w:style w:type="paragraph" w:customStyle="1" w:styleId="Postan">
    <w:name w:val="Postan"/>
    <w:basedOn w:val="a"/>
    <w:qFormat/>
    <w:pPr>
      <w:suppressAutoHyphens/>
      <w:jc w:val="center"/>
    </w:pPr>
    <w:rPr>
      <w:color w:val="000000"/>
      <w:sz w:val="28"/>
      <w:lang w:val="ru-RU" w:eastAsia="zh-CN"/>
    </w:rPr>
  </w:style>
  <w:style w:type="paragraph" w:styleId="36">
    <w:name w:val="Body Text Indent 3"/>
    <w:basedOn w:val="a"/>
    <w:link w:val="37"/>
    <w:qFormat/>
    <w:pPr>
      <w:suppressAutoHyphens/>
      <w:ind w:firstLine="708"/>
    </w:pPr>
    <w:rPr>
      <w:color w:val="000000"/>
      <w:sz w:val="28"/>
      <w:lang w:val="ru-RU" w:eastAsia="zh-CN"/>
    </w:rPr>
  </w:style>
  <w:style w:type="paragraph" w:customStyle="1" w:styleId="ConsPlusNonformat">
    <w:name w:val="ConsPlusNonformat"/>
    <w:qFormat/>
    <w:pPr>
      <w:widowControl w:val="0"/>
      <w:suppressAutoHyphens/>
    </w:pPr>
    <w:rPr>
      <w:rFonts w:ascii="Courier New" w:eastAsia="Courier New" w:hAnsi="Courier New" w:cs="Liberation Serif"/>
      <w:color w:val="000000"/>
      <w:szCs w:val="24"/>
      <w:lang w:eastAsia="ar-SA"/>
    </w:rPr>
  </w:style>
  <w:style w:type="paragraph" w:customStyle="1" w:styleId="ConsPlusTitle">
    <w:name w:val="ConsPlusTitle"/>
    <w:qFormat/>
    <w:pPr>
      <w:widowControl w:val="0"/>
      <w:suppressAutoHyphens/>
    </w:pPr>
    <w:rPr>
      <w:rFonts w:ascii="Arial" w:eastAsia="Arial" w:hAnsi="Arial" w:cs="Liberation Serif"/>
      <w:b/>
      <w:color w:val="000000"/>
      <w:szCs w:val="24"/>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szCs w:val="24"/>
      <w:lang w:eastAsia="ar-SA"/>
    </w:rPr>
  </w:style>
  <w:style w:type="paragraph" w:styleId="26">
    <w:name w:val="Body Text Indent 2"/>
    <w:basedOn w:val="a"/>
    <w:qFormat/>
    <w:pPr>
      <w:spacing w:after="120" w:line="480" w:lineRule="auto"/>
      <w:ind w:left="283" w:firstLine="709"/>
      <w:jc w:val="both"/>
    </w:pPr>
    <w:rPr>
      <w:rFonts w:eastAsia="0"/>
      <w:i/>
      <w:sz w:val="28"/>
    </w:rPr>
  </w:style>
  <w:style w:type="paragraph" w:styleId="38">
    <w:name w:val="Body Text 3"/>
    <w:basedOn w:val="a"/>
    <w:qFormat/>
    <w:pPr>
      <w:spacing w:after="120"/>
    </w:pPr>
    <w:rPr>
      <w:sz w:val="16"/>
      <w:lang w:eastAsia="ru-RU"/>
    </w:rPr>
  </w:style>
  <w:style w:type="paragraph" w:styleId="27">
    <w:name w:val="Body Text 2"/>
    <w:basedOn w:val="a"/>
    <w:qFormat/>
    <w:pPr>
      <w:spacing w:after="120" w:line="480" w:lineRule="auto"/>
    </w:pPr>
    <w:rPr>
      <w:sz w:val="20"/>
      <w:lang w:eastAsia="ru-RU"/>
    </w:rPr>
  </w:style>
  <w:style w:type="paragraph" w:styleId="afff2">
    <w:name w:val="footnote text"/>
    <w:basedOn w:val="a"/>
    <w:qFormat/>
    <w:rPr>
      <w:rFonts w:ascii="Calibri" w:eastAsia="Calibri" w:hAnsi="Calibri"/>
      <w:sz w:val="20"/>
      <w:lang w:eastAsia="ru-RU"/>
    </w:rPr>
  </w:style>
  <w:style w:type="paragraph" w:customStyle="1" w:styleId="Style4">
    <w:name w:val="Style4"/>
    <w:basedOn w:val="a"/>
    <w:qFormat/>
    <w:pPr>
      <w:widowControl w:val="0"/>
      <w:spacing w:line="338" w:lineRule="exact"/>
    </w:pPr>
    <w:rPr>
      <w:lang w:eastAsia="ru-RU"/>
    </w:rPr>
  </w:style>
  <w:style w:type="paragraph" w:styleId="afff3">
    <w:name w:val="annotation text"/>
    <w:basedOn w:val="a"/>
    <w:qFormat/>
    <w:rPr>
      <w:rFonts w:eastAsia="0"/>
      <w:sz w:val="22"/>
    </w:rPr>
  </w:style>
  <w:style w:type="paragraph" w:customStyle="1" w:styleId="1d">
    <w:name w:val="Без интервала1"/>
    <w:qFormat/>
    <w:pPr>
      <w:suppressAutoHyphens/>
    </w:pPr>
    <w:rPr>
      <w:rFonts w:ascii="Calibri" w:eastAsia="Liberation Serif" w:hAnsi="Calibri" w:cs="Liberation Serif"/>
      <w:color w:val="000000"/>
      <w:sz w:val="24"/>
      <w:szCs w:val="24"/>
      <w:lang w:eastAsia="hi-IN"/>
    </w:rPr>
  </w:style>
  <w:style w:type="paragraph" w:customStyle="1" w:styleId="afff4">
    <w:name w:val="Знак"/>
    <w:basedOn w:val="a"/>
    <w:qFormat/>
    <w:pPr>
      <w:spacing w:after="160" w:line="240" w:lineRule="exact"/>
    </w:pPr>
    <w:rPr>
      <w:rFonts w:ascii="Verdana" w:eastAsia="Verdana" w:hAnsi="Verdana"/>
      <w:sz w:val="20"/>
    </w:rPr>
  </w:style>
  <w:style w:type="paragraph" w:customStyle="1" w:styleId="contentheader2cols">
    <w:name w:val="contentheader2cols"/>
    <w:basedOn w:val="a"/>
    <w:qFormat/>
    <w:pPr>
      <w:spacing w:before="80"/>
      <w:ind w:left="400"/>
    </w:pPr>
    <w:rPr>
      <w:rFonts w:eastAsia="Arial Unicode MS"/>
      <w:b/>
      <w:color w:val="3560A7"/>
      <w:sz w:val="34"/>
      <w:lang w:eastAsia="ru-RU"/>
    </w:rPr>
  </w:style>
  <w:style w:type="paragraph" w:customStyle="1" w:styleId="1e">
    <w:name w:val="Верхний колонтитул1"/>
    <w:basedOn w:val="a"/>
    <w:qFormat/>
    <w:pPr>
      <w:ind w:left="400"/>
      <w:jc w:val="center"/>
    </w:pPr>
    <w:rPr>
      <w:rFonts w:ascii="Arial" w:eastAsia="Arial" w:hAnsi="Arial"/>
      <w:b/>
      <w:color w:val="3560A7"/>
      <w:sz w:val="28"/>
      <w:lang w:eastAsia="ru-RU"/>
    </w:rPr>
  </w:style>
  <w:style w:type="paragraph" w:customStyle="1" w:styleId="1f">
    <w:name w:val="нум список 1"/>
    <w:basedOn w:val="a"/>
    <w:qFormat/>
    <w:pPr>
      <w:tabs>
        <w:tab w:val="left" w:pos="360"/>
      </w:tabs>
      <w:spacing w:before="120" w:after="120"/>
      <w:jc w:val="both"/>
    </w:pPr>
    <w:rPr>
      <w:sz w:val="20"/>
      <w:lang w:eastAsia="ar-SA"/>
    </w:rPr>
  </w:style>
  <w:style w:type="paragraph" w:customStyle="1" w:styleId="1f0">
    <w:name w:val="марк список 1"/>
    <w:basedOn w:val="a"/>
    <w:qFormat/>
    <w:pPr>
      <w:tabs>
        <w:tab w:val="left" w:pos="360"/>
      </w:tabs>
      <w:spacing w:before="120" w:after="120"/>
      <w:jc w:val="both"/>
    </w:pPr>
    <w:rPr>
      <w:sz w:val="20"/>
      <w:lang w:eastAsia="ar-SA"/>
    </w:rPr>
  </w:style>
  <w:style w:type="paragraph" w:customStyle="1" w:styleId="1f1">
    <w:name w:val="Абзац списка1"/>
    <w:basedOn w:val="a"/>
    <w:qFormat/>
    <w:pPr>
      <w:suppressAutoHyphens/>
      <w:spacing w:after="200" w:line="276" w:lineRule="auto"/>
      <w:ind w:left="720"/>
    </w:pPr>
    <w:rPr>
      <w:rFonts w:ascii="Calibri" w:eastAsia="Calibri" w:hAnsi="Calibri"/>
      <w:sz w:val="22"/>
      <w:lang w:eastAsia="ar-SA"/>
    </w:rPr>
  </w:style>
  <w:style w:type="paragraph" w:customStyle="1" w:styleId="afff5">
    <w:name w:val="Основное меню (преемственное)"/>
    <w:basedOn w:val="a"/>
    <w:qFormat/>
    <w:pPr>
      <w:widowControl w:val="0"/>
      <w:suppressAutoHyphens/>
      <w:jc w:val="both"/>
    </w:pPr>
    <w:rPr>
      <w:rFonts w:ascii="Verdana" w:eastAsia="Verdana" w:hAnsi="Verdana"/>
      <w:lang w:eastAsia="ar-SA"/>
    </w:rPr>
  </w:style>
  <w:style w:type="paragraph" w:customStyle="1" w:styleId="1f2">
    <w:name w:val="Название1"/>
    <w:basedOn w:val="a"/>
    <w:qFormat/>
    <w:pPr>
      <w:suppressAutoHyphens/>
      <w:spacing w:before="120" w:after="120"/>
      <w:ind w:firstLine="709"/>
      <w:jc w:val="both"/>
    </w:pPr>
    <w:rPr>
      <w:rFonts w:ascii="Calibri" w:eastAsia="Mangal" w:hAnsi="Calibri"/>
      <w:i/>
      <w:lang w:eastAsia="ar-SA"/>
    </w:rPr>
  </w:style>
  <w:style w:type="paragraph" w:customStyle="1" w:styleId="39">
    <w:name w:val="Указатель3"/>
    <w:basedOn w:val="a"/>
    <w:qFormat/>
    <w:pPr>
      <w:suppressAutoHyphens/>
      <w:ind w:firstLine="709"/>
      <w:jc w:val="both"/>
    </w:pPr>
    <w:rPr>
      <w:rFonts w:ascii="Calibri" w:eastAsia="Mangal" w:hAnsi="Calibri"/>
      <w:sz w:val="20"/>
      <w:lang w:eastAsia="ar-SA"/>
    </w:rPr>
  </w:style>
  <w:style w:type="paragraph" w:customStyle="1" w:styleId="ConsPlusCell">
    <w:name w:val="ConsPlusCell"/>
    <w:qFormat/>
    <w:pPr>
      <w:widowControl w:val="0"/>
      <w:suppressAutoHyphens/>
    </w:pPr>
    <w:rPr>
      <w:rFonts w:ascii="Calibri" w:eastAsia="Liberation Serif" w:hAnsi="Calibri" w:cs="Liberation Serif"/>
      <w:color w:val="000000"/>
      <w:szCs w:val="24"/>
      <w:lang w:eastAsia="hi-IN"/>
    </w:rPr>
  </w:style>
  <w:style w:type="paragraph" w:customStyle="1" w:styleId="afff6">
    <w:name w:val="Нормальный (таблица)"/>
    <w:basedOn w:val="a"/>
    <w:qFormat/>
    <w:pPr>
      <w:widowControl w:val="0"/>
      <w:suppressAutoHyphens/>
      <w:jc w:val="both"/>
    </w:pPr>
    <w:rPr>
      <w:rFonts w:ascii="Arial" w:eastAsia="Arial" w:hAnsi="Arial"/>
      <w:lang w:eastAsia="ar-SA"/>
    </w:rPr>
  </w:style>
  <w:style w:type="paragraph" w:customStyle="1" w:styleId="211">
    <w:name w:val="Основной текст 21"/>
    <w:basedOn w:val="a"/>
    <w:qFormat/>
    <w:pPr>
      <w:suppressAutoHyphens/>
      <w:spacing w:line="360" w:lineRule="auto"/>
    </w:pPr>
    <w:rPr>
      <w:rFonts w:eastAsia="Calibri"/>
      <w:sz w:val="28"/>
      <w:lang w:eastAsia="ar-SA"/>
    </w:rPr>
  </w:style>
  <w:style w:type="paragraph" w:customStyle="1" w:styleId="afff7">
    <w:name w:val="Стиль"/>
    <w:qFormat/>
    <w:pPr>
      <w:widowControl w:val="0"/>
      <w:suppressAutoHyphens/>
    </w:pPr>
    <w:rPr>
      <w:rFonts w:ascii="Times New Roman" w:eastAsia="Liberation Serif" w:hAnsi="Times New Roman" w:cs="Liberation Serif"/>
      <w:color w:val="000000"/>
      <w:sz w:val="24"/>
      <w:szCs w:val="24"/>
      <w:lang w:eastAsia="hi-IN"/>
    </w:rPr>
  </w:style>
  <w:style w:type="paragraph" w:styleId="afff8">
    <w:name w:val="Normal (Web)"/>
    <w:basedOn w:val="a"/>
    <w:qFormat/>
    <w:pPr>
      <w:suppressAutoHyphens/>
      <w:spacing w:before="280" w:after="280"/>
    </w:pPr>
    <w:rPr>
      <w:rFonts w:ascii="Calibri" w:eastAsia="Calibri" w:hAnsi="Calibri"/>
      <w:lang w:eastAsia="ar-SA"/>
    </w:rPr>
  </w:style>
  <w:style w:type="paragraph" w:customStyle="1" w:styleId="afff9">
    <w:name w:val="Знак Знак Знак Знак Знак Знак"/>
    <w:basedOn w:val="a"/>
    <w:qFormat/>
    <w:pPr>
      <w:suppressAutoHyphens/>
      <w:spacing w:before="280" w:after="280"/>
      <w:ind w:firstLine="709"/>
      <w:jc w:val="both"/>
    </w:pPr>
    <w:rPr>
      <w:rFonts w:ascii="Tahoma" w:eastAsia="Tahoma" w:hAnsi="Tahoma"/>
      <w:sz w:val="20"/>
      <w:lang w:eastAsia="ar-SA"/>
    </w:rPr>
  </w:style>
  <w:style w:type="paragraph" w:customStyle="1" w:styleId="28">
    <w:name w:val="Текст2"/>
    <w:basedOn w:val="a"/>
    <w:qFormat/>
    <w:pPr>
      <w:suppressAutoHyphens/>
    </w:pPr>
    <w:rPr>
      <w:rFonts w:ascii="Courier New" w:eastAsia="Courier New" w:hAnsi="Courier New"/>
      <w:sz w:val="20"/>
      <w:lang w:val="ru-RU" w:eastAsia="ar-SA"/>
    </w:rPr>
  </w:style>
  <w:style w:type="paragraph" w:customStyle="1" w:styleId="230">
    <w:name w:val="Основной текст 23"/>
    <w:basedOn w:val="a"/>
    <w:qFormat/>
    <w:pPr>
      <w:suppressAutoHyphens/>
      <w:spacing w:after="120" w:line="480" w:lineRule="auto"/>
      <w:ind w:firstLine="709"/>
      <w:jc w:val="both"/>
    </w:pPr>
    <w:rPr>
      <w:rFonts w:ascii="Calibri" w:eastAsia="Calibri" w:hAnsi="Calibri"/>
      <w:sz w:val="20"/>
      <w:lang w:val="ru-RU" w:eastAsia="ar-SA"/>
    </w:rPr>
  </w:style>
  <w:style w:type="paragraph" w:customStyle="1" w:styleId="WW-">
    <w:name w:val="WW-Базовый"/>
    <w:qFormat/>
    <w:pPr>
      <w:suppressAutoHyphens/>
    </w:pPr>
    <w:rPr>
      <w:rFonts w:ascii="Calibri" w:eastAsia="Liberation Serif" w:hAnsi="Calibri" w:cs="Liberation Serif"/>
      <w:color w:val="000000"/>
      <w:sz w:val="24"/>
      <w:szCs w:val="24"/>
      <w:lang w:eastAsia="hi-IN"/>
    </w:rPr>
  </w:style>
  <w:style w:type="paragraph" w:customStyle="1" w:styleId="afffa">
    <w:name w:val="Прижатый влево"/>
    <w:basedOn w:val="a"/>
    <w:qFormat/>
    <w:pPr>
      <w:widowControl w:val="0"/>
      <w:suppressAutoHyphens/>
    </w:pPr>
    <w:rPr>
      <w:rFonts w:ascii="Arial" w:eastAsia="Arial" w:hAnsi="Arial"/>
      <w:lang w:eastAsia="ar-SA"/>
    </w:rPr>
  </w:style>
  <w:style w:type="paragraph" w:customStyle="1" w:styleId="s1">
    <w:name w:val="s_1"/>
    <w:basedOn w:val="a"/>
    <w:qFormat/>
    <w:pPr>
      <w:suppressAutoHyphens/>
      <w:spacing w:before="280" w:after="280"/>
    </w:pPr>
    <w:rPr>
      <w:rFonts w:eastAsia="Calibri"/>
      <w:lang w:eastAsia="ar-SA"/>
    </w:rPr>
  </w:style>
  <w:style w:type="paragraph" w:customStyle="1" w:styleId="Default">
    <w:name w:val="Default"/>
    <w:qFormat/>
    <w:pPr>
      <w:suppressAutoHyphens/>
    </w:pPr>
    <w:rPr>
      <w:rFonts w:ascii="Times New Roman" w:eastAsia="Liberation Serif" w:hAnsi="Times New Roman" w:cs="Liberation Serif"/>
      <w:color w:val="000000"/>
      <w:sz w:val="24"/>
      <w:szCs w:val="24"/>
      <w:lang w:eastAsia="hi-IN"/>
    </w:rPr>
  </w:style>
  <w:style w:type="paragraph" w:customStyle="1" w:styleId="afffb">
    <w:name w:val="Внимание"/>
    <w:basedOn w:val="a"/>
    <w:qFormat/>
    <w:rPr>
      <w:rFonts w:ascii="Arial" w:eastAsia="Arial" w:hAnsi="Arial"/>
      <w:shd w:val="clear" w:color="auto" w:fill="FAF3E9"/>
      <w:lang w:eastAsia="ar-SA"/>
    </w:rPr>
  </w:style>
  <w:style w:type="paragraph" w:customStyle="1" w:styleId="afffc">
    <w:name w:val="Внимание: криминал!!"/>
    <w:qFormat/>
    <w:pPr>
      <w:widowControl w:val="0"/>
    </w:pPr>
    <w:rPr>
      <w:rFonts w:ascii="Arial" w:eastAsia="Mangal" w:hAnsi="Arial" w:cs="Liberation Serif"/>
      <w:color w:val="000000"/>
      <w:sz w:val="24"/>
      <w:szCs w:val="24"/>
      <w:shd w:val="clear" w:color="auto" w:fill="FAF3E9"/>
      <w:lang w:eastAsia="hi-IN"/>
    </w:rPr>
  </w:style>
  <w:style w:type="paragraph" w:customStyle="1" w:styleId="afffd">
    <w:name w:val="Внимание: недобросовестность!"/>
    <w:qFormat/>
    <w:pPr>
      <w:widowControl w:val="0"/>
    </w:pPr>
    <w:rPr>
      <w:rFonts w:ascii="Arial" w:eastAsia="Mangal" w:hAnsi="Arial" w:cs="Liberation Serif"/>
      <w:color w:val="000000"/>
      <w:sz w:val="24"/>
      <w:szCs w:val="24"/>
      <w:shd w:val="clear" w:color="auto" w:fill="FAF3E9"/>
      <w:lang w:eastAsia="hi-IN"/>
    </w:rPr>
  </w:style>
  <w:style w:type="paragraph" w:customStyle="1" w:styleId="afffe">
    <w:name w:val="Заголовок группы контролов"/>
    <w:basedOn w:val="a"/>
    <w:qFormat/>
    <w:pPr>
      <w:widowControl w:val="0"/>
      <w:suppressAutoHyphens/>
      <w:jc w:val="both"/>
    </w:pPr>
    <w:rPr>
      <w:rFonts w:ascii="Arial" w:eastAsia="Arial" w:hAnsi="Arial"/>
      <w:b/>
      <w:color w:val="000000"/>
      <w:lang w:eastAsia="ar-SA"/>
    </w:rPr>
  </w:style>
  <w:style w:type="paragraph" w:customStyle="1" w:styleId="affff">
    <w:name w:val="Заголовок для информации об изменениях"/>
    <w:basedOn w:val="1"/>
    <w:qFormat/>
    <w:rPr>
      <w:rFonts w:ascii="Arial" w:eastAsia="Mangal" w:hAnsi="Arial"/>
      <w:sz w:val="20"/>
      <w:shd w:val="clear" w:color="auto" w:fill="FFFFFF"/>
      <w:lang w:val="ru-RU" w:eastAsia="ar-SA"/>
    </w:rPr>
  </w:style>
  <w:style w:type="paragraph" w:customStyle="1" w:styleId="affff0">
    <w:name w:val="Заголовок приложения"/>
    <w:basedOn w:val="a"/>
    <w:qFormat/>
    <w:pPr>
      <w:widowControl w:val="0"/>
      <w:suppressAutoHyphens/>
      <w:jc w:val="right"/>
    </w:pPr>
    <w:rPr>
      <w:rFonts w:ascii="Arial" w:eastAsia="Arial" w:hAnsi="Arial"/>
      <w:lang w:eastAsia="ar-SA"/>
    </w:rPr>
  </w:style>
  <w:style w:type="paragraph" w:customStyle="1" w:styleId="affff1">
    <w:name w:val="Заголовок распахивающейся части диалога"/>
    <w:basedOn w:val="a"/>
    <w:qFormat/>
    <w:pPr>
      <w:widowControl w:val="0"/>
      <w:suppressAutoHyphens/>
      <w:jc w:val="both"/>
    </w:pPr>
    <w:rPr>
      <w:rFonts w:ascii="Arial" w:eastAsia="Arial" w:hAnsi="Arial"/>
      <w:i/>
      <w:color w:val="000080"/>
      <w:lang w:eastAsia="ar-SA"/>
    </w:rPr>
  </w:style>
  <w:style w:type="paragraph" w:customStyle="1" w:styleId="affff2">
    <w:name w:val="Заголовок статьи"/>
    <w:basedOn w:val="a"/>
    <w:qFormat/>
    <w:pPr>
      <w:widowControl w:val="0"/>
      <w:suppressAutoHyphens/>
      <w:ind w:left="1612" w:hanging="892"/>
      <w:jc w:val="both"/>
    </w:pPr>
    <w:rPr>
      <w:rFonts w:ascii="Arial" w:eastAsia="Arial" w:hAnsi="Arial"/>
      <w:lang w:eastAsia="ar-SA"/>
    </w:rPr>
  </w:style>
  <w:style w:type="paragraph" w:customStyle="1" w:styleId="affff3">
    <w:name w:val="Заголовок ЭР (левое окно)"/>
    <w:basedOn w:val="a"/>
    <w:qFormat/>
    <w:pPr>
      <w:widowControl w:val="0"/>
      <w:suppressAutoHyphens/>
      <w:spacing w:before="300" w:after="250"/>
      <w:jc w:val="center"/>
    </w:pPr>
    <w:rPr>
      <w:rFonts w:ascii="Arial" w:eastAsia="Arial" w:hAnsi="Arial"/>
      <w:b/>
      <w:color w:val="26282F"/>
      <w:sz w:val="28"/>
      <w:lang w:eastAsia="ar-SA"/>
    </w:rPr>
  </w:style>
  <w:style w:type="paragraph" w:customStyle="1" w:styleId="affff4">
    <w:name w:val="Заголовок ЭР (правое окно)"/>
    <w:qFormat/>
    <w:pPr>
      <w:widowControl w:val="0"/>
      <w:suppressAutoHyphens/>
    </w:pPr>
    <w:rPr>
      <w:rFonts w:ascii="Arial" w:eastAsia="Mangal" w:hAnsi="Arial" w:cs="Liberation Serif"/>
      <w:color w:val="00000A"/>
      <w:sz w:val="24"/>
      <w:szCs w:val="24"/>
      <w:lang w:eastAsia="hi-IN"/>
    </w:rPr>
  </w:style>
  <w:style w:type="paragraph" w:customStyle="1" w:styleId="affff5">
    <w:name w:val="Интерактивный заголовок"/>
    <w:qFormat/>
    <w:pPr>
      <w:widowControl w:val="0"/>
    </w:pPr>
    <w:rPr>
      <w:rFonts w:ascii="Liberation Serif" w:eastAsia="Mangal" w:hAnsi="Liberation Serif" w:cs="Liberation Serif"/>
      <w:color w:val="00000A"/>
      <w:sz w:val="28"/>
      <w:szCs w:val="24"/>
      <w:shd w:val="clear" w:color="auto" w:fill="FFFFFF"/>
      <w:lang w:eastAsia="hi-IN" w:bidi="ru-RU"/>
    </w:rPr>
  </w:style>
  <w:style w:type="paragraph" w:customStyle="1" w:styleId="affff6">
    <w:name w:val="Текст информации об изменениях"/>
    <w:basedOn w:val="a"/>
    <w:qFormat/>
    <w:pPr>
      <w:widowControl w:val="0"/>
      <w:suppressAutoHyphens/>
      <w:jc w:val="both"/>
    </w:pPr>
    <w:rPr>
      <w:rFonts w:ascii="Arial" w:eastAsia="Arial" w:hAnsi="Arial"/>
      <w:color w:val="353842"/>
      <w:sz w:val="20"/>
      <w:lang w:eastAsia="ar-SA"/>
    </w:rPr>
  </w:style>
  <w:style w:type="paragraph" w:customStyle="1" w:styleId="affff7">
    <w:name w:val="Информация об изменениях"/>
    <w:qFormat/>
    <w:pPr>
      <w:widowControl w:val="0"/>
    </w:pPr>
    <w:rPr>
      <w:rFonts w:ascii="Arial" w:eastAsia="Mangal" w:hAnsi="Arial" w:cs="Liberation Serif"/>
      <w:color w:val="00000A"/>
      <w:sz w:val="24"/>
      <w:szCs w:val="24"/>
      <w:shd w:val="clear" w:color="auto" w:fill="EAEFED"/>
      <w:lang w:eastAsia="hi-IN"/>
    </w:rPr>
  </w:style>
  <w:style w:type="paragraph" w:customStyle="1" w:styleId="affff8">
    <w:name w:val="Текст (справка)"/>
    <w:basedOn w:val="a"/>
    <w:qFormat/>
    <w:pPr>
      <w:widowControl w:val="0"/>
      <w:suppressAutoHyphens/>
      <w:ind w:left="170" w:right="170"/>
    </w:pPr>
    <w:rPr>
      <w:rFonts w:ascii="Arial" w:eastAsia="Arial" w:hAnsi="Arial"/>
      <w:lang w:eastAsia="ar-SA"/>
    </w:rPr>
  </w:style>
  <w:style w:type="paragraph" w:customStyle="1" w:styleId="affff9">
    <w:name w:val="Комментарий"/>
    <w:qFormat/>
    <w:pPr>
      <w:widowControl w:val="0"/>
    </w:pPr>
    <w:rPr>
      <w:rFonts w:ascii="Arial" w:eastAsia="Mangal" w:hAnsi="Arial" w:cs="Liberation Serif"/>
      <w:color w:val="353842"/>
      <w:sz w:val="24"/>
      <w:szCs w:val="24"/>
      <w:shd w:val="clear" w:color="auto" w:fill="F0F0F0"/>
      <w:lang w:eastAsia="hi-IN"/>
    </w:rPr>
  </w:style>
  <w:style w:type="paragraph" w:customStyle="1" w:styleId="affffa">
    <w:name w:val="Информация об изменениях документа"/>
    <w:qFormat/>
    <w:pPr>
      <w:widowControl w:val="0"/>
    </w:pPr>
    <w:rPr>
      <w:rFonts w:ascii="Arial" w:eastAsia="Mangal" w:hAnsi="Arial" w:cs="Liberation Serif"/>
      <w:color w:val="353842"/>
      <w:sz w:val="24"/>
      <w:szCs w:val="24"/>
      <w:shd w:val="clear" w:color="auto" w:fill="F0F0F0"/>
      <w:lang w:eastAsia="hi-IN"/>
    </w:rPr>
  </w:style>
  <w:style w:type="paragraph" w:customStyle="1" w:styleId="affffb">
    <w:name w:val="Текст (лев. подпись)"/>
    <w:basedOn w:val="a"/>
    <w:qFormat/>
    <w:pPr>
      <w:widowControl w:val="0"/>
      <w:suppressAutoHyphens/>
    </w:pPr>
    <w:rPr>
      <w:rFonts w:ascii="Arial" w:eastAsia="Arial" w:hAnsi="Arial"/>
      <w:lang w:eastAsia="ar-SA"/>
    </w:rPr>
  </w:style>
  <w:style w:type="paragraph" w:customStyle="1" w:styleId="affffc">
    <w:name w:val="Колонтитул (левый)"/>
    <w:qFormat/>
    <w:pPr>
      <w:widowControl w:val="0"/>
      <w:suppressAutoHyphens/>
      <w:jc w:val="both"/>
    </w:pPr>
    <w:rPr>
      <w:rFonts w:ascii="Arial" w:eastAsia="Mangal" w:hAnsi="Arial" w:cs="Liberation Serif"/>
      <w:color w:val="000000"/>
      <w:sz w:val="16"/>
      <w:szCs w:val="24"/>
      <w:lang w:eastAsia="hi-IN"/>
    </w:rPr>
  </w:style>
  <w:style w:type="paragraph" w:customStyle="1" w:styleId="affffd">
    <w:name w:val="Текст (прав. подпись)"/>
    <w:basedOn w:val="a"/>
    <w:qFormat/>
    <w:pPr>
      <w:widowControl w:val="0"/>
      <w:suppressAutoHyphens/>
      <w:jc w:val="right"/>
    </w:pPr>
    <w:rPr>
      <w:rFonts w:ascii="Arial" w:eastAsia="Arial" w:hAnsi="Arial"/>
      <w:lang w:eastAsia="ar-SA"/>
    </w:rPr>
  </w:style>
  <w:style w:type="paragraph" w:customStyle="1" w:styleId="affffe">
    <w:name w:val="Колонтитул (правый)"/>
    <w:qFormat/>
    <w:pPr>
      <w:widowControl w:val="0"/>
      <w:suppressAutoHyphens/>
      <w:jc w:val="both"/>
    </w:pPr>
    <w:rPr>
      <w:rFonts w:ascii="Arial" w:eastAsia="Mangal" w:hAnsi="Arial" w:cs="Liberation Serif"/>
      <w:color w:val="000000"/>
      <w:sz w:val="16"/>
      <w:szCs w:val="24"/>
      <w:lang w:eastAsia="hi-IN"/>
    </w:rPr>
  </w:style>
  <w:style w:type="paragraph" w:customStyle="1" w:styleId="afffff">
    <w:name w:val="Комментарий пользователя"/>
    <w:qFormat/>
    <w:pPr>
      <w:widowControl w:val="0"/>
    </w:pPr>
    <w:rPr>
      <w:rFonts w:ascii="Arial" w:eastAsia="Mangal" w:hAnsi="Arial" w:cs="Liberation Serif"/>
      <w:color w:val="353842"/>
      <w:sz w:val="24"/>
      <w:szCs w:val="24"/>
      <w:shd w:val="clear" w:color="auto" w:fill="F0F0F0"/>
      <w:lang w:eastAsia="hi-IN"/>
    </w:rPr>
  </w:style>
  <w:style w:type="paragraph" w:customStyle="1" w:styleId="afffff0">
    <w:name w:val="Куда обратиться?"/>
    <w:qFormat/>
    <w:pPr>
      <w:widowControl w:val="0"/>
    </w:pPr>
    <w:rPr>
      <w:rFonts w:ascii="Arial" w:eastAsia="Mangal" w:hAnsi="Arial" w:cs="Liberation Serif"/>
      <w:color w:val="000000"/>
      <w:sz w:val="24"/>
      <w:szCs w:val="24"/>
      <w:shd w:val="clear" w:color="auto" w:fill="FAF3E9"/>
      <w:lang w:eastAsia="hi-IN"/>
    </w:rPr>
  </w:style>
  <w:style w:type="paragraph" w:customStyle="1" w:styleId="afffff1">
    <w:name w:val="Моноширинный"/>
    <w:basedOn w:val="a"/>
    <w:qFormat/>
    <w:pPr>
      <w:widowControl w:val="0"/>
      <w:suppressAutoHyphens/>
      <w:jc w:val="both"/>
    </w:pPr>
    <w:rPr>
      <w:rFonts w:ascii="Courier New" w:eastAsia="Courier New" w:hAnsi="Courier New"/>
      <w:sz w:val="22"/>
      <w:lang w:eastAsia="ar-SA"/>
    </w:rPr>
  </w:style>
  <w:style w:type="paragraph" w:customStyle="1" w:styleId="afffff2">
    <w:name w:val="Необходимые документы"/>
    <w:qFormat/>
    <w:pPr>
      <w:widowControl w:val="0"/>
    </w:pPr>
    <w:rPr>
      <w:rFonts w:ascii="Arial" w:eastAsia="Mangal" w:hAnsi="Arial" w:cs="Liberation Serif"/>
      <w:color w:val="000000"/>
      <w:sz w:val="24"/>
      <w:szCs w:val="24"/>
      <w:shd w:val="clear" w:color="auto" w:fill="FAF3E9"/>
      <w:lang w:eastAsia="hi-IN"/>
    </w:rPr>
  </w:style>
  <w:style w:type="paragraph" w:customStyle="1" w:styleId="afffff3">
    <w:name w:val="Объект"/>
    <w:basedOn w:val="a"/>
    <w:qFormat/>
    <w:pPr>
      <w:widowControl w:val="0"/>
      <w:suppressAutoHyphens/>
      <w:jc w:val="both"/>
    </w:pPr>
    <w:rPr>
      <w:rFonts w:eastAsia="Calibri"/>
      <w:sz w:val="26"/>
      <w:lang w:eastAsia="ar-SA"/>
    </w:rPr>
  </w:style>
  <w:style w:type="paragraph" w:customStyle="1" w:styleId="afffff4">
    <w:name w:val="Таблицы (моноширинный)"/>
    <w:basedOn w:val="a"/>
    <w:qFormat/>
    <w:pPr>
      <w:widowControl w:val="0"/>
      <w:suppressAutoHyphens/>
      <w:jc w:val="both"/>
    </w:pPr>
    <w:rPr>
      <w:rFonts w:ascii="Courier New" w:eastAsia="Courier New" w:hAnsi="Courier New"/>
      <w:sz w:val="22"/>
      <w:lang w:eastAsia="ar-SA"/>
    </w:rPr>
  </w:style>
  <w:style w:type="paragraph" w:customStyle="1" w:styleId="afffff5">
    <w:name w:val="Оглавление"/>
    <w:qFormat/>
    <w:pPr>
      <w:widowControl w:val="0"/>
      <w:suppressAutoHyphens/>
      <w:ind w:left="140"/>
      <w:jc w:val="both"/>
    </w:pPr>
    <w:rPr>
      <w:rFonts w:ascii="Arial" w:eastAsia="Mangal" w:hAnsi="Arial" w:cs="Liberation Serif"/>
      <w:color w:val="000000"/>
      <w:sz w:val="24"/>
      <w:szCs w:val="24"/>
      <w:lang w:eastAsia="hi-IN"/>
    </w:rPr>
  </w:style>
  <w:style w:type="paragraph" w:customStyle="1" w:styleId="afffff6">
    <w:name w:val="Переменная часть"/>
    <w:qFormat/>
    <w:pPr>
      <w:widowControl w:val="0"/>
      <w:suppressAutoHyphens/>
      <w:jc w:val="both"/>
    </w:pPr>
    <w:rPr>
      <w:rFonts w:ascii="Arial" w:eastAsia="Mangal" w:hAnsi="Arial" w:cs="Liberation Serif"/>
      <w:color w:val="000000"/>
      <w:szCs w:val="24"/>
      <w:lang w:eastAsia="hi-IN"/>
    </w:rPr>
  </w:style>
  <w:style w:type="paragraph" w:customStyle="1" w:styleId="afffff7">
    <w:name w:val="Подвал для информации об изменениях"/>
    <w:basedOn w:val="1"/>
    <w:qFormat/>
    <w:pPr>
      <w:widowControl w:val="0"/>
      <w:suppressAutoHyphens/>
      <w:spacing w:before="0" w:after="0"/>
      <w:jc w:val="both"/>
    </w:pPr>
    <w:rPr>
      <w:rFonts w:ascii="Arial" w:eastAsia="Mangal" w:hAnsi="Arial"/>
      <w:sz w:val="20"/>
      <w:lang w:val="ru-RU" w:eastAsia="ar-SA"/>
    </w:rPr>
  </w:style>
  <w:style w:type="paragraph" w:customStyle="1" w:styleId="afffff8">
    <w:name w:val="Подзаголовок для информации об изменениях"/>
    <w:qFormat/>
    <w:pPr>
      <w:widowControl w:val="0"/>
      <w:suppressAutoHyphens/>
      <w:jc w:val="both"/>
    </w:pPr>
    <w:rPr>
      <w:rFonts w:ascii="Arial" w:eastAsia="Mangal" w:hAnsi="Arial" w:cs="Liberation Serif"/>
      <w:b/>
      <w:color w:val="353842"/>
      <w:sz w:val="24"/>
      <w:szCs w:val="24"/>
      <w:lang w:eastAsia="hi-IN"/>
    </w:rPr>
  </w:style>
  <w:style w:type="paragraph" w:customStyle="1" w:styleId="afffff9">
    <w:name w:val="Подчёркнуный текст"/>
    <w:basedOn w:val="a"/>
    <w:qFormat/>
    <w:pPr>
      <w:widowControl w:val="0"/>
      <w:suppressAutoHyphens/>
      <w:jc w:val="both"/>
    </w:pPr>
    <w:rPr>
      <w:rFonts w:ascii="Arial" w:eastAsia="Arial" w:hAnsi="Arial"/>
      <w:lang w:eastAsia="ar-SA"/>
    </w:rPr>
  </w:style>
  <w:style w:type="paragraph" w:customStyle="1" w:styleId="afffffa">
    <w:name w:val="Постоянная часть"/>
    <w:qFormat/>
    <w:pPr>
      <w:widowControl w:val="0"/>
      <w:suppressAutoHyphens/>
      <w:jc w:val="both"/>
    </w:pPr>
    <w:rPr>
      <w:rFonts w:ascii="Arial" w:eastAsia="Mangal" w:hAnsi="Arial" w:cs="Liberation Serif"/>
      <w:color w:val="000000"/>
      <w:sz w:val="22"/>
      <w:szCs w:val="24"/>
      <w:lang w:eastAsia="hi-IN"/>
    </w:rPr>
  </w:style>
  <w:style w:type="paragraph" w:customStyle="1" w:styleId="afffffb">
    <w:name w:val="Пример."/>
    <w:qFormat/>
    <w:pPr>
      <w:widowControl w:val="0"/>
    </w:pPr>
    <w:rPr>
      <w:rFonts w:ascii="Arial" w:eastAsia="Mangal" w:hAnsi="Arial" w:cs="Liberation Serif"/>
      <w:color w:val="000000"/>
      <w:sz w:val="24"/>
      <w:szCs w:val="24"/>
      <w:shd w:val="clear" w:color="auto" w:fill="FAF3E9"/>
      <w:lang w:eastAsia="hi-IN"/>
    </w:rPr>
  </w:style>
  <w:style w:type="paragraph" w:customStyle="1" w:styleId="afffffc">
    <w:name w:val="Примечание."/>
    <w:qFormat/>
    <w:pPr>
      <w:widowControl w:val="0"/>
    </w:pPr>
    <w:rPr>
      <w:rFonts w:ascii="Arial" w:eastAsia="Mangal" w:hAnsi="Arial" w:cs="Liberation Serif"/>
      <w:color w:val="000000"/>
      <w:sz w:val="24"/>
      <w:szCs w:val="24"/>
      <w:shd w:val="clear" w:color="auto" w:fill="FAF3E9"/>
      <w:lang w:eastAsia="hi-IN"/>
    </w:rPr>
  </w:style>
  <w:style w:type="paragraph" w:customStyle="1" w:styleId="afffffd">
    <w:name w:val="Словарная статья"/>
    <w:basedOn w:val="a"/>
    <w:qFormat/>
    <w:pPr>
      <w:widowControl w:val="0"/>
      <w:suppressAutoHyphens/>
      <w:ind w:right="118"/>
      <w:jc w:val="both"/>
    </w:pPr>
    <w:rPr>
      <w:rFonts w:ascii="Arial" w:eastAsia="Arial" w:hAnsi="Arial"/>
      <w:lang w:eastAsia="ar-SA"/>
    </w:rPr>
  </w:style>
  <w:style w:type="paragraph" w:customStyle="1" w:styleId="afffffe">
    <w:name w:val="Ссылка на официальную публикацию"/>
    <w:basedOn w:val="a"/>
    <w:qFormat/>
    <w:pPr>
      <w:widowControl w:val="0"/>
      <w:suppressAutoHyphens/>
      <w:jc w:val="both"/>
    </w:pPr>
    <w:rPr>
      <w:rFonts w:ascii="Arial" w:eastAsia="Arial" w:hAnsi="Arial"/>
      <w:lang w:eastAsia="ar-SA"/>
    </w:rPr>
  </w:style>
  <w:style w:type="paragraph" w:customStyle="1" w:styleId="affffff">
    <w:name w:val="Текст в таблице"/>
    <w:qFormat/>
    <w:pPr>
      <w:widowControl w:val="0"/>
      <w:suppressAutoHyphens/>
      <w:ind w:firstLine="500"/>
      <w:jc w:val="both"/>
    </w:pPr>
    <w:rPr>
      <w:rFonts w:ascii="Arial" w:eastAsia="Mangal" w:hAnsi="Arial" w:cs="Liberation Serif"/>
      <w:color w:val="000000"/>
      <w:sz w:val="24"/>
      <w:szCs w:val="24"/>
      <w:lang w:eastAsia="hi-IN"/>
    </w:rPr>
  </w:style>
  <w:style w:type="paragraph" w:customStyle="1" w:styleId="affffff0">
    <w:name w:val="Текст ЭР (см. также)"/>
    <w:basedOn w:val="a"/>
    <w:qFormat/>
    <w:pPr>
      <w:widowControl w:val="0"/>
      <w:suppressAutoHyphens/>
      <w:spacing w:before="200"/>
    </w:pPr>
    <w:rPr>
      <w:rFonts w:ascii="Arial" w:eastAsia="Arial" w:hAnsi="Arial"/>
      <w:sz w:val="22"/>
      <w:lang w:eastAsia="ar-SA"/>
    </w:rPr>
  </w:style>
  <w:style w:type="paragraph" w:customStyle="1" w:styleId="affffff1">
    <w:name w:val="Технический комментарий"/>
    <w:basedOn w:val="a"/>
    <w:qFormat/>
    <w:rPr>
      <w:rFonts w:ascii="Arial" w:eastAsia="Arial" w:hAnsi="Arial"/>
      <w:color w:val="463F31"/>
      <w:shd w:val="clear" w:color="auto" w:fill="FFFFA6"/>
      <w:lang w:eastAsia="ar-SA"/>
    </w:rPr>
  </w:style>
  <w:style w:type="paragraph" w:customStyle="1" w:styleId="affffff2">
    <w:name w:val="Формула"/>
    <w:basedOn w:val="a"/>
    <w:qFormat/>
    <w:rPr>
      <w:rFonts w:ascii="Arial" w:eastAsia="Arial" w:hAnsi="Arial"/>
      <w:shd w:val="clear" w:color="auto" w:fill="FAF3E9"/>
      <w:lang w:eastAsia="ar-SA"/>
    </w:rPr>
  </w:style>
  <w:style w:type="paragraph" w:customStyle="1" w:styleId="affffff3">
    <w:name w:val="Центрированный (таблица)"/>
    <w:qFormat/>
    <w:pPr>
      <w:widowControl w:val="0"/>
      <w:suppressAutoHyphens/>
      <w:jc w:val="center"/>
    </w:pPr>
    <w:rPr>
      <w:rFonts w:ascii="Arial" w:eastAsia="Mangal" w:hAnsi="Arial" w:cs="Liberation Serif"/>
      <w:color w:val="000000"/>
      <w:sz w:val="24"/>
      <w:szCs w:val="24"/>
      <w:lang w:eastAsia="hi-IN"/>
    </w:rPr>
  </w:style>
  <w:style w:type="paragraph" w:customStyle="1" w:styleId="-0">
    <w:name w:val="ЭР-содержание (правое окно)"/>
    <w:basedOn w:val="a"/>
    <w:qFormat/>
    <w:pPr>
      <w:widowControl w:val="0"/>
      <w:suppressAutoHyphens/>
      <w:spacing w:before="300"/>
    </w:pPr>
    <w:rPr>
      <w:rFonts w:ascii="Arial" w:eastAsia="Arial" w:hAnsi="Arial"/>
      <w:sz w:val="26"/>
      <w:lang w:eastAsia="ar-SA"/>
    </w:rPr>
  </w:style>
  <w:style w:type="paragraph" w:customStyle="1" w:styleId="231">
    <w:name w:val="Основной текст с отступом 23"/>
    <w:basedOn w:val="a"/>
    <w:qFormat/>
    <w:pPr>
      <w:suppressAutoHyphens/>
      <w:ind w:firstLine="540"/>
      <w:jc w:val="both"/>
    </w:pPr>
    <w:rPr>
      <w:rFonts w:eastAsia="Calibri"/>
      <w:i/>
      <w:sz w:val="28"/>
      <w:lang w:eastAsia="ru-RU"/>
    </w:rPr>
  </w:style>
  <w:style w:type="paragraph" w:customStyle="1" w:styleId="consplusnormal0">
    <w:name w:val="consplusnormal"/>
    <w:basedOn w:val="a"/>
    <w:qFormat/>
    <w:pPr>
      <w:suppressAutoHyphens/>
      <w:spacing w:before="280" w:after="280"/>
    </w:pPr>
    <w:rPr>
      <w:rFonts w:eastAsia="Calibri"/>
      <w:lang w:eastAsia="ar-SA"/>
    </w:rPr>
  </w:style>
  <w:style w:type="paragraph" w:customStyle="1" w:styleId="section2">
    <w:name w:val="section2"/>
    <w:basedOn w:val="a"/>
    <w:qFormat/>
    <w:pPr>
      <w:suppressAutoHyphens/>
      <w:spacing w:before="240" w:after="100"/>
      <w:ind w:firstLine="225"/>
    </w:pPr>
    <w:rPr>
      <w:rFonts w:ascii="Verdana" w:eastAsia="Verdana" w:hAnsi="Verdana"/>
      <w:color w:val="000000"/>
      <w:sz w:val="16"/>
      <w:lang w:eastAsia="ar-SA"/>
    </w:rPr>
  </w:style>
  <w:style w:type="paragraph" w:customStyle="1" w:styleId="heading">
    <w:name w:val="heading"/>
    <w:basedOn w:val="a"/>
    <w:qFormat/>
    <w:pPr>
      <w:suppressAutoHyphens/>
      <w:spacing w:before="240" w:after="100"/>
      <w:ind w:firstLine="225"/>
    </w:pPr>
    <w:rPr>
      <w:rFonts w:ascii="Verdana" w:eastAsia="Verdana" w:hAnsi="Verdana"/>
      <w:color w:val="000000"/>
      <w:sz w:val="16"/>
      <w:lang w:eastAsia="ar-SA"/>
    </w:rPr>
  </w:style>
  <w:style w:type="paragraph" w:customStyle="1" w:styleId="310">
    <w:name w:val="Основной текст с отступом 31"/>
    <w:basedOn w:val="a"/>
    <w:qFormat/>
    <w:pPr>
      <w:suppressAutoHyphens/>
      <w:spacing w:after="120"/>
      <w:ind w:left="283"/>
    </w:pPr>
    <w:rPr>
      <w:rFonts w:eastAsia="Calibri"/>
      <w:sz w:val="16"/>
      <w:lang w:eastAsia="ar-SA"/>
    </w:rPr>
  </w:style>
  <w:style w:type="paragraph" w:customStyle="1" w:styleId="212">
    <w:name w:val="Основной текст с отступом 21"/>
    <w:basedOn w:val="a"/>
    <w:qFormat/>
    <w:pPr>
      <w:tabs>
        <w:tab w:val="left" w:pos="0"/>
      </w:tabs>
      <w:suppressAutoHyphens/>
      <w:ind w:firstLine="433"/>
      <w:jc w:val="both"/>
    </w:pPr>
    <w:rPr>
      <w:rFonts w:eastAsia="Calibri"/>
      <w:lang w:eastAsia="ar-SA"/>
    </w:rPr>
  </w:style>
  <w:style w:type="paragraph" w:customStyle="1" w:styleId="320">
    <w:name w:val="Основной текст 32"/>
    <w:basedOn w:val="a"/>
    <w:qFormat/>
    <w:pPr>
      <w:suppressAutoHyphens/>
      <w:spacing w:after="120"/>
    </w:pPr>
    <w:rPr>
      <w:rFonts w:eastAsia="Calibri"/>
      <w:sz w:val="16"/>
      <w:lang w:eastAsia="ru-RU"/>
    </w:rPr>
  </w:style>
  <w:style w:type="paragraph" w:customStyle="1" w:styleId="consnormal0">
    <w:name w:val="consnormal"/>
    <w:basedOn w:val="a"/>
    <w:qFormat/>
    <w:pPr>
      <w:suppressAutoHyphens/>
      <w:spacing w:before="75" w:after="75"/>
    </w:pPr>
    <w:rPr>
      <w:rFonts w:ascii="Arial" w:eastAsia="Arial" w:hAnsi="Arial"/>
      <w:color w:val="000000"/>
      <w:sz w:val="20"/>
      <w:lang w:eastAsia="ar-SA"/>
    </w:rPr>
  </w:style>
  <w:style w:type="paragraph" w:customStyle="1" w:styleId="1f3">
    <w:name w:val="Красная строка1"/>
    <w:qFormat/>
    <w:pPr>
      <w:suppressAutoHyphens/>
      <w:spacing w:after="120"/>
      <w:ind w:firstLine="210"/>
    </w:pPr>
    <w:rPr>
      <w:rFonts w:ascii="Liberation Serif" w:eastAsia="Mangal" w:hAnsi="Liberation Serif" w:cs="Liberation Serif"/>
      <w:color w:val="000000"/>
      <w:sz w:val="24"/>
      <w:szCs w:val="24"/>
      <w:lang w:eastAsia="hi-IN"/>
    </w:rPr>
  </w:style>
  <w:style w:type="paragraph" w:customStyle="1" w:styleId="1f4">
    <w:name w:val="Стиль1"/>
    <w:basedOn w:val="a"/>
    <w:qFormat/>
    <w:pPr>
      <w:tabs>
        <w:tab w:val="left" w:pos="5721"/>
        <w:tab w:val="left" w:pos="7020"/>
      </w:tabs>
      <w:suppressAutoHyphens/>
      <w:ind w:left="2340" w:hanging="360"/>
    </w:pPr>
    <w:rPr>
      <w:rFonts w:eastAsia="Calibri"/>
      <w:sz w:val="20"/>
      <w:lang w:eastAsia="ar-SA"/>
    </w:rPr>
  </w:style>
  <w:style w:type="paragraph" w:customStyle="1" w:styleId="29">
    <w:name w:val="Знак2 Знак Знак Знак Знак Знак Знак Знак Знак Знак Знак Знак Знак Знак Знак Знак"/>
    <w:basedOn w:val="a"/>
    <w:qFormat/>
    <w:pPr>
      <w:suppressAutoHyphens/>
      <w:spacing w:before="280" w:after="280"/>
    </w:pPr>
    <w:rPr>
      <w:rFonts w:ascii="Tahoma" w:eastAsia="Tahoma" w:hAnsi="Tahoma"/>
      <w:sz w:val="20"/>
      <w:lang w:eastAsia="ar-SA"/>
    </w:rPr>
  </w:style>
  <w:style w:type="paragraph" w:customStyle="1" w:styleId="ConsCell">
    <w:name w:val="ConsCell"/>
    <w:qFormat/>
    <w:pPr>
      <w:widowControl w:val="0"/>
      <w:suppressAutoHyphens/>
      <w:ind w:left="450" w:right="19772" w:hanging="450"/>
    </w:pPr>
    <w:rPr>
      <w:rFonts w:ascii="Arial" w:eastAsia="Liberation Serif" w:hAnsi="Arial" w:cs="Liberation Serif"/>
      <w:color w:val="000000"/>
      <w:szCs w:val="24"/>
      <w:lang w:eastAsia="hi-IN"/>
    </w:rPr>
  </w:style>
  <w:style w:type="paragraph" w:customStyle="1" w:styleId="affffff4">
    <w:name w:val="Знак Знак Знак Знак"/>
    <w:basedOn w:val="a"/>
    <w:qFormat/>
    <w:pPr>
      <w:suppressAutoHyphens/>
      <w:spacing w:before="280" w:after="280"/>
      <w:jc w:val="both"/>
    </w:pPr>
    <w:rPr>
      <w:rFonts w:ascii="Tahoma" w:eastAsia="Tahoma" w:hAnsi="Tahoma"/>
      <w:sz w:val="20"/>
      <w:lang w:eastAsia="ar-SA"/>
    </w:rPr>
  </w:style>
  <w:style w:type="paragraph" w:styleId="affffff5">
    <w:name w:val="endnote text"/>
    <w:basedOn w:val="a"/>
    <w:qFormat/>
    <w:pPr>
      <w:suppressAutoHyphens/>
    </w:pPr>
    <w:rPr>
      <w:rFonts w:eastAsia="Calibri"/>
      <w:sz w:val="20"/>
      <w:lang w:eastAsia="ru-RU"/>
    </w:rPr>
  </w:style>
  <w:style w:type="paragraph" w:customStyle="1" w:styleId="1f5">
    <w:name w:val="Схема документа1"/>
    <w:basedOn w:val="a"/>
    <w:qFormat/>
    <w:pPr>
      <w:shd w:val="clear" w:color="auto" w:fill="000080"/>
      <w:suppressAutoHyphens/>
    </w:pPr>
    <w:rPr>
      <w:rFonts w:ascii="Tahoma" w:eastAsia="Tahoma" w:hAnsi="Tahoma"/>
      <w:sz w:val="20"/>
      <w:lang w:val="ru-RU" w:eastAsia="ar-SA"/>
    </w:rPr>
  </w:style>
  <w:style w:type="paragraph" w:customStyle="1" w:styleId="2a">
    <w:name w:val="Знак Знак Знак Знак2"/>
    <w:basedOn w:val="a"/>
    <w:qFormat/>
    <w:pPr>
      <w:suppressAutoHyphens/>
      <w:spacing w:before="280" w:after="280"/>
      <w:jc w:val="both"/>
    </w:pPr>
    <w:rPr>
      <w:rFonts w:ascii="Tahoma" w:eastAsia="Tahoma" w:hAnsi="Tahoma"/>
      <w:sz w:val="20"/>
      <w:lang w:eastAsia="ar-SA"/>
    </w:rPr>
  </w:style>
  <w:style w:type="paragraph" w:customStyle="1" w:styleId="DOsntext">
    <w:name w:val="D Osn text"/>
    <w:basedOn w:val="a"/>
    <w:qFormat/>
    <w:pPr>
      <w:suppressAutoHyphens/>
      <w:spacing w:after="120" w:line="336" w:lineRule="auto"/>
      <w:ind w:firstLine="567"/>
      <w:jc w:val="both"/>
    </w:pPr>
    <w:rPr>
      <w:rFonts w:eastAsia="Calibri"/>
      <w:sz w:val="20"/>
      <w:lang w:eastAsia="ar-SA"/>
    </w:rPr>
  </w:style>
  <w:style w:type="paragraph" w:customStyle="1" w:styleId="1f6">
    <w:name w:val="Маркированный список1"/>
    <w:qFormat/>
    <w:pPr>
      <w:tabs>
        <w:tab w:val="left" w:pos="3123"/>
      </w:tabs>
      <w:suppressAutoHyphens/>
      <w:ind w:left="1041" w:hanging="615"/>
    </w:pPr>
    <w:rPr>
      <w:rFonts w:ascii="Liberation Serif" w:eastAsia="Mangal" w:hAnsi="Liberation Serif" w:cs="Liberation Serif"/>
      <w:color w:val="000000"/>
      <w:szCs w:val="24"/>
      <w:lang w:eastAsia="hi-IN"/>
    </w:rPr>
  </w:style>
  <w:style w:type="paragraph" w:customStyle="1" w:styleId="1f7">
    <w:name w:val="Знак1"/>
    <w:basedOn w:val="a"/>
    <w:uiPriority w:val="99"/>
    <w:qFormat/>
    <w:pPr>
      <w:suppressAutoHyphens/>
      <w:spacing w:before="280" w:after="280"/>
    </w:pPr>
    <w:rPr>
      <w:rFonts w:ascii="Tahoma" w:eastAsia="Tahoma" w:hAnsi="Tahoma"/>
      <w:sz w:val="20"/>
      <w:lang w:eastAsia="ar-SA"/>
    </w:rPr>
  </w:style>
  <w:style w:type="paragraph" w:customStyle="1" w:styleId="ConsNonformat">
    <w:name w:val="ConsNonformat"/>
    <w:qFormat/>
    <w:pPr>
      <w:widowControl w:val="0"/>
      <w:suppressAutoHyphens/>
      <w:ind w:right="19772"/>
    </w:pPr>
    <w:rPr>
      <w:rFonts w:ascii="Courier New" w:eastAsia="Liberation Serif" w:hAnsi="Courier New" w:cs="Liberation Serif"/>
      <w:color w:val="000000"/>
      <w:szCs w:val="24"/>
      <w:lang w:eastAsia="hi-IN"/>
    </w:rPr>
  </w:style>
  <w:style w:type="paragraph" w:customStyle="1" w:styleId="2b">
    <w:name w:val="Знак2"/>
    <w:basedOn w:val="a"/>
    <w:qFormat/>
    <w:pPr>
      <w:suppressAutoHyphens/>
      <w:spacing w:before="280" w:after="280"/>
    </w:pPr>
    <w:rPr>
      <w:rFonts w:ascii="Tahoma" w:eastAsia="Tahoma" w:hAnsi="Tahoma"/>
      <w:sz w:val="20"/>
      <w:lang w:eastAsia="ar-SA"/>
    </w:rPr>
  </w:style>
  <w:style w:type="paragraph" w:customStyle="1" w:styleId="3a">
    <w:name w:val="Основной текст (3)"/>
    <w:basedOn w:val="a"/>
    <w:qFormat/>
    <w:pPr>
      <w:widowControl w:val="0"/>
      <w:shd w:val="clear" w:color="auto" w:fill="FFFFFF"/>
      <w:suppressAutoHyphens/>
      <w:spacing w:after="300" w:line="322" w:lineRule="exact"/>
      <w:ind w:firstLine="1420"/>
    </w:pPr>
    <w:rPr>
      <w:rFonts w:ascii="Calibri" w:eastAsia="Calibri" w:hAnsi="Calibri"/>
      <w:b/>
      <w:sz w:val="26"/>
      <w:lang w:val="ru-RU" w:eastAsia="ar-SA"/>
    </w:rPr>
  </w:style>
  <w:style w:type="paragraph" w:customStyle="1" w:styleId="2c">
    <w:name w:val="Основной текст2"/>
    <w:basedOn w:val="a"/>
    <w:qFormat/>
    <w:pPr>
      <w:widowControl w:val="0"/>
      <w:shd w:val="clear" w:color="auto" w:fill="FFFFFF"/>
      <w:suppressAutoHyphens/>
      <w:spacing w:before="420" w:line="624" w:lineRule="exact"/>
    </w:pPr>
    <w:rPr>
      <w:rFonts w:ascii="Calibri" w:eastAsia="Calibri" w:hAnsi="Calibri"/>
      <w:sz w:val="26"/>
      <w:lang w:val="ru-RU" w:eastAsia="ar-SA"/>
    </w:rPr>
  </w:style>
  <w:style w:type="paragraph" w:customStyle="1" w:styleId="2d">
    <w:name w:val="Название объекта2"/>
    <w:basedOn w:val="a"/>
    <w:qFormat/>
    <w:pPr>
      <w:suppressAutoHyphens/>
      <w:jc w:val="center"/>
    </w:pPr>
    <w:rPr>
      <w:rFonts w:eastAsia="Calibri"/>
      <w:sz w:val="20"/>
      <w:lang w:eastAsia="ar-SA"/>
    </w:rPr>
  </w:style>
  <w:style w:type="paragraph" w:customStyle="1" w:styleId="2e">
    <w:name w:val="Указатель2"/>
    <w:basedOn w:val="a"/>
    <w:qFormat/>
    <w:pPr>
      <w:suppressAutoHyphens/>
    </w:pPr>
    <w:rPr>
      <w:rFonts w:eastAsia="Mangal"/>
      <w:lang w:eastAsia="ar-SA"/>
    </w:rPr>
  </w:style>
  <w:style w:type="paragraph" w:customStyle="1" w:styleId="1f8">
    <w:name w:val="Название объекта1"/>
    <w:basedOn w:val="a"/>
    <w:qFormat/>
    <w:pPr>
      <w:suppressAutoHyphens/>
      <w:spacing w:before="120" w:after="120"/>
    </w:pPr>
    <w:rPr>
      <w:rFonts w:eastAsia="Mangal"/>
      <w:i/>
      <w:lang w:eastAsia="ar-SA"/>
    </w:rPr>
  </w:style>
  <w:style w:type="paragraph" w:customStyle="1" w:styleId="1f9">
    <w:name w:val="Указатель1"/>
    <w:basedOn w:val="a"/>
    <w:qFormat/>
    <w:pPr>
      <w:suppressAutoHyphens/>
    </w:pPr>
    <w:rPr>
      <w:rFonts w:eastAsia="Mangal"/>
      <w:lang w:eastAsia="ar-SA"/>
    </w:rPr>
  </w:style>
  <w:style w:type="paragraph" w:customStyle="1" w:styleId="1fa">
    <w:name w:val="Текст1"/>
    <w:basedOn w:val="a"/>
    <w:qFormat/>
    <w:pPr>
      <w:suppressAutoHyphens/>
    </w:pPr>
    <w:rPr>
      <w:rFonts w:ascii="Courier New" w:eastAsia="Courier New" w:hAnsi="Courier New"/>
      <w:sz w:val="20"/>
      <w:lang w:eastAsia="ar-SA"/>
    </w:rPr>
  </w:style>
  <w:style w:type="paragraph" w:customStyle="1" w:styleId="affffff6">
    <w:name w:val="ВерхКолонтитул"/>
    <w:basedOn w:val="a"/>
    <w:qFormat/>
    <w:pPr>
      <w:tabs>
        <w:tab w:val="center" w:pos="4153"/>
        <w:tab w:val="right" w:pos="8306"/>
      </w:tabs>
      <w:suppressAutoHyphens/>
    </w:pPr>
    <w:rPr>
      <w:rFonts w:eastAsia="Calibri"/>
      <w:sz w:val="20"/>
      <w:lang w:eastAsia="ar-SA"/>
    </w:rPr>
  </w:style>
  <w:style w:type="paragraph" w:customStyle="1" w:styleId="220">
    <w:name w:val="Основной текст с отступом 22"/>
    <w:basedOn w:val="a"/>
    <w:qFormat/>
    <w:pPr>
      <w:suppressAutoHyphens/>
      <w:ind w:firstLine="851"/>
      <w:jc w:val="both"/>
    </w:pPr>
    <w:rPr>
      <w:rFonts w:eastAsia="Calibri"/>
      <w:sz w:val="28"/>
      <w:lang w:eastAsia="ar-SA"/>
    </w:rPr>
  </w:style>
  <w:style w:type="paragraph" w:customStyle="1" w:styleId="affffff7">
    <w:name w:val="ОсновнойОтступ"/>
    <w:basedOn w:val="a"/>
    <w:qFormat/>
    <w:pPr>
      <w:suppressAutoHyphens/>
      <w:spacing w:line="360" w:lineRule="atLeast"/>
      <w:ind w:firstLine="567"/>
      <w:jc w:val="both"/>
    </w:pPr>
    <w:rPr>
      <w:rFonts w:eastAsia="Calibri"/>
      <w:sz w:val="28"/>
      <w:lang w:eastAsia="ar-SA"/>
    </w:rPr>
  </w:style>
  <w:style w:type="paragraph" w:customStyle="1" w:styleId="311">
    <w:name w:val="Основной текст 31"/>
    <w:basedOn w:val="a"/>
    <w:qFormat/>
    <w:pPr>
      <w:suppressAutoHyphens/>
      <w:jc w:val="both"/>
    </w:pPr>
    <w:rPr>
      <w:rFonts w:eastAsia="Calibri"/>
      <w:sz w:val="20"/>
      <w:lang w:eastAsia="ar-SA"/>
    </w:rPr>
  </w:style>
  <w:style w:type="paragraph" w:customStyle="1" w:styleId="110">
    <w:name w:val="Текст11"/>
    <w:basedOn w:val="a"/>
    <w:qFormat/>
    <w:pPr>
      <w:suppressAutoHyphens/>
    </w:pPr>
    <w:rPr>
      <w:rFonts w:ascii="Courier New" w:eastAsia="Courier New" w:hAnsi="Courier New"/>
      <w:sz w:val="20"/>
      <w:lang w:eastAsia="ar-SA"/>
    </w:rPr>
  </w:style>
  <w:style w:type="paragraph" w:customStyle="1" w:styleId="FR1">
    <w:name w:val="FR1"/>
    <w:qFormat/>
    <w:pPr>
      <w:widowControl w:val="0"/>
      <w:suppressAutoHyphens/>
      <w:jc w:val="both"/>
    </w:pPr>
    <w:rPr>
      <w:rFonts w:ascii="Times New Roman" w:eastAsia="Liberation Serif" w:hAnsi="Times New Roman" w:cs="Liberation Serif"/>
      <w:color w:val="000000"/>
      <w:sz w:val="28"/>
      <w:szCs w:val="24"/>
      <w:lang w:eastAsia="hi-IN"/>
    </w:rPr>
  </w:style>
  <w:style w:type="paragraph" w:customStyle="1" w:styleId="1fb">
    <w:name w:val="Обычный1"/>
    <w:qFormat/>
    <w:pPr>
      <w:widowControl w:val="0"/>
      <w:suppressAutoHyphens/>
      <w:spacing w:before="400" w:line="300" w:lineRule="auto"/>
      <w:ind w:firstLine="560"/>
      <w:jc w:val="both"/>
    </w:pPr>
    <w:rPr>
      <w:rFonts w:ascii="Times New Roman" w:eastAsia="Liberation Serif" w:hAnsi="Times New Roman" w:cs="Liberation Serif"/>
      <w:color w:val="000000"/>
      <w:sz w:val="24"/>
      <w:szCs w:val="24"/>
      <w:lang w:eastAsia="hi-IN"/>
    </w:rPr>
  </w:style>
  <w:style w:type="paragraph" w:customStyle="1" w:styleId="221">
    <w:name w:val="Основной текст 22"/>
    <w:basedOn w:val="a"/>
    <w:qFormat/>
    <w:pPr>
      <w:suppressAutoHyphens/>
      <w:spacing w:line="360" w:lineRule="atLeast"/>
      <w:ind w:firstLine="851"/>
      <w:jc w:val="both"/>
    </w:pPr>
    <w:rPr>
      <w:rFonts w:eastAsia="Calibri"/>
      <w:sz w:val="20"/>
      <w:lang w:eastAsia="ar-SA"/>
    </w:rPr>
  </w:style>
  <w:style w:type="paragraph" w:customStyle="1" w:styleId="conspluscell0">
    <w:name w:val="conspluscell"/>
    <w:basedOn w:val="a"/>
    <w:qFormat/>
    <w:pPr>
      <w:suppressAutoHyphens/>
      <w:spacing w:before="30" w:after="30"/>
    </w:pPr>
    <w:rPr>
      <w:lang w:eastAsia="ar-SA"/>
    </w:rPr>
  </w:style>
  <w:style w:type="paragraph" w:customStyle="1" w:styleId="consplusnonformat0">
    <w:name w:val="consplusnonformat"/>
    <w:basedOn w:val="a"/>
    <w:qFormat/>
    <w:pPr>
      <w:suppressAutoHyphens/>
      <w:spacing w:before="30" w:after="30"/>
    </w:pPr>
    <w:rPr>
      <w:lang w:eastAsia="ar-SA"/>
    </w:rPr>
  </w:style>
  <w:style w:type="paragraph" w:customStyle="1" w:styleId="111">
    <w:name w:val="11"/>
    <w:basedOn w:val="a"/>
    <w:qFormat/>
    <w:pPr>
      <w:suppressAutoHyphens/>
      <w:spacing w:before="30" w:after="30"/>
    </w:pPr>
    <w:rPr>
      <w:lang w:eastAsia="ar-SA"/>
    </w:rPr>
  </w:style>
  <w:style w:type="paragraph" w:customStyle="1" w:styleId="3b">
    <w:name w:val="Абзац списка3"/>
    <w:basedOn w:val="a"/>
    <w:qFormat/>
    <w:pPr>
      <w:suppressAutoHyphens/>
      <w:ind w:left="720" w:firstLine="709"/>
      <w:jc w:val="both"/>
    </w:pPr>
    <w:rPr>
      <w:rFonts w:ascii="Calibri" w:eastAsia="Calibri" w:hAnsi="Calibri"/>
      <w:sz w:val="20"/>
      <w:lang w:eastAsia="ar-SA"/>
    </w:rPr>
  </w:style>
  <w:style w:type="paragraph" w:customStyle="1" w:styleId="2f">
    <w:name w:val="Абзац списка2"/>
    <w:basedOn w:val="a"/>
    <w:qFormat/>
    <w:pPr>
      <w:ind w:left="720" w:firstLine="709"/>
      <w:jc w:val="both"/>
    </w:pPr>
    <w:rPr>
      <w:rFonts w:ascii="Calibri" w:eastAsia="Calibri" w:hAnsi="Calibri"/>
      <w:sz w:val="20"/>
    </w:rPr>
  </w:style>
  <w:style w:type="paragraph" w:customStyle="1" w:styleId="consplustitle0">
    <w:name w:val="consplustitle"/>
    <w:basedOn w:val="a"/>
    <w:qFormat/>
    <w:pPr>
      <w:spacing w:before="280" w:after="280"/>
    </w:pPr>
    <w:rPr>
      <w:lang w:eastAsia="ru-RU"/>
    </w:rPr>
  </w:style>
  <w:style w:type="paragraph" w:customStyle="1" w:styleId="editlog">
    <w:name w:val="editlog"/>
    <w:basedOn w:val="a"/>
    <w:qFormat/>
    <w:pPr>
      <w:spacing w:before="280" w:after="280"/>
    </w:pPr>
    <w:rPr>
      <w:lang w:eastAsia="ru-RU"/>
    </w:rPr>
  </w:style>
  <w:style w:type="paragraph" w:customStyle="1" w:styleId="formattext">
    <w:name w:val="formattext"/>
    <w:basedOn w:val="a"/>
    <w:qFormat/>
    <w:pPr>
      <w:spacing w:before="280" w:after="280"/>
    </w:pPr>
    <w:rPr>
      <w:lang w:eastAsia="ru-RU"/>
    </w:rPr>
  </w:style>
  <w:style w:type="paragraph" w:styleId="affffff8">
    <w:name w:val="Block Text"/>
    <w:basedOn w:val="a"/>
    <w:qFormat/>
    <w:pPr>
      <w:widowControl w:val="0"/>
      <w:shd w:val="clear" w:color="auto" w:fill="FFFFFF"/>
      <w:ind w:left="10" w:right="10" w:firstLine="677"/>
      <w:jc w:val="both"/>
    </w:pPr>
    <w:rPr>
      <w:color w:val="FF0000"/>
      <w:lang w:eastAsia="ru-RU"/>
    </w:rPr>
  </w:style>
  <w:style w:type="paragraph" w:customStyle="1" w:styleId="Style6">
    <w:name w:val="Style6"/>
    <w:basedOn w:val="a"/>
    <w:qFormat/>
    <w:pPr>
      <w:widowControl w:val="0"/>
      <w:jc w:val="both"/>
    </w:pPr>
    <w:rPr>
      <w:lang w:eastAsia="ru-RU"/>
    </w:rPr>
  </w:style>
  <w:style w:type="paragraph" w:customStyle="1" w:styleId="western">
    <w:name w:val="western"/>
    <w:basedOn w:val="a"/>
    <w:qFormat/>
    <w:pPr>
      <w:spacing w:before="280" w:after="280"/>
    </w:pPr>
    <w:rPr>
      <w:lang w:eastAsia="ru-RU"/>
    </w:rPr>
  </w:style>
  <w:style w:type="paragraph" w:customStyle="1" w:styleId="1fc">
    <w:name w:val="Знак Знак Знак1 Знак"/>
    <w:basedOn w:val="a"/>
    <w:qFormat/>
    <w:pPr>
      <w:spacing w:before="280" w:after="280"/>
      <w:jc w:val="both"/>
    </w:pPr>
    <w:rPr>
      <w:rFonts w:ascii="Tahoma" w:eastAsia="Tahoma" w:hAnsi="Tahoma"/>
      <w:sz w:val="20"/>
    </w:rPr>
  </w:style>
  <w:style w:type="character" w:customStyle="1" w:styleId="31">
    <w:name w:val="Заголовок 3 Знак1"/>
    <w:basedOn w:val="a1"/>
    <w:link w:val="3"/>
    <w:uiPriority w:val="9"/>
    <w:semiHidden/>
    <w:rsid w:val="004C61A4"/>
    <w:rPr>
      <w:rFonts w:asciiTheme="majorHAnsi" w:eastAsiaTheme="majorEastAsia" w:hAnsiTheme="majorHAnsi" w:cstheme="majorBidi"/>
      <w:b/>
      <w:bCs/>
      <w:color w:val="4F81BD" w:themeColor="accent1"/>
      <w:sz w:val="24"/>
      <w:szCs w:val="24"/>
      <w:lang w:val="en-US"/>
    </w:rPr>
  </w:style>
  <w:style w:type="character" w:customStyle="1" w:styleId="41">
    <w:name w:val="Заголовок 4 Знак1"/>
    <w:basedOn w:val="a1"/>
    <w:link w:val="4"/>
    <w:uiPriority w:val="9"/>
    <w:semiHidden/>
    <w:rsid w:val="004C61A4"/>
    <w:rPr>
      <w:rFonts w:asciiTheme="majorHAnsi" w:eastAsiaTheme="majorEastAsia" w:hAnsiTheme="majorHAnsi" w:cstheme="majorBidi"/>
      <w:b/>
      <w:bCs/>
      <w:i/>
      <w:iCs/>
      <w:color w:val="4F81BD" w:themeColor="accent1"/>
      <w:sz w:val="24"/>
      <w:szCs w:val="24"/>
      <w:lang w:val="en-US"/>
    </w:rPr>
  </w:style>
  <w:style w:type="character" w:customStyle="1" w:styleId="51">
    <w:name w:val="Заголовок 5 Знак1"/>
    <w:basedOn w:val="a1"/>
    <w:link w:val="5"/>
    <w:uiPriority w:val="9"/>
    <w:semiHidden/>
    <w:rsid w:val="004C61A4"/>
    <w:rPr>
      <w:rFonts w:asciiTheme="majorHAnsi" w:eastAsiaTheme="majorEastAsia" w:hAnsiTheme="majorHAnsi" w:cstheme="majorBidi"/>
      <w:color w:val="243F60" w:themeColor="accent1" w:themeShade="7F"/>
      <w:sz w:val="24"/>
      <w:szCs w:val="24"/>
      <w:lang w:val="en-US"/>
    </w:rPr>
  </w:style>
  <w:style w:type="character" w:customStyle="1" w:styleId="71">
    <w:name w:val="Заголовок 7 Знак1"/>
    <w:basedOn w:val="a1"/>
    <w:link w:val="7"/>
    <w:uiPriority w:val="9"/>
    <w:semiHidden/>
    <w:rsid w:val="004C61A4"/>
    <w:rPr>
      <w:rFonts w:asciiTheme="majorHAnsi" w:eastAsiaTheme="majorEastAsia" w:hAnsiTheme="majorHAnsi" w:cstheme="majorBidi"/>
      <w:i/>
      <w:iCs/>
      <w:color w:val="404040" w:themeColor="text1" w:themeTint="BF"/>
      <w:sz w:val="24"/>
      <w:szCs w:val="24"/>
      <w:lang w:val="en-US"/>
    </w:rPr>
  </w:style>
  <w:style w:type="paragraph" w:styleId="affffff9">
    <w:name w:val="Body Text Indent"/>
    <w:basedOn w:val="a"/>
    <w:link w:val="2f0"/>
    <w:unhideWhenUsed/>
    <w:rsid w:val="004C61A4"/>
    <w:pPr>
      <w:spacing w:after="120"/>
      <w:ind w:left="283"/>
    </w:pPr>
  </w:style>
  <w:style w:type="character" w:customStyle="1" w:styleId="2f0">
    <w:name w:val="Основной текст с отступом Знак2"/>
    <w:basedOn w:val="a1"/>
    <w:link w:val="affffff9"/>
    <w:uiPriority w:val="99"/>
    <w:semiHidden/>
    <w:rsid w:val="004C61A4"/>
    <w:rPr>
      <w:rFonts w:ascii="Times New Roman" w:eastAsia="Times New Roman" w:hAnsi="Times New Roman" w:cs="Times New Roman"/>
      <w:color w:val="00000A"/>
      <w:sz w:val="24"/>
      <w:szCs w:val="24"/>
      <w:lang w:val="en-US"/>
    </w:rPr>
  </w:style>
  <w:style w:type="character" w:customStyle="1" w:styleId="213">
    <w:name w:val="Заголовок 2 Знак1"/>
    <w:basedOn w:val="a1"/>
    <w:uiPriority w:val="9"/>
    <w:semiHidden/>
    <w:rsid w:val="004C61A4"/>
    <w:rPr>
      <w:rFonts w:asciiTheme="majorHAnsi" w:eastAsiaTheme="majorEastAsia" w:hAnsiTheme="majorHAnsi" w:cstheme="majorBidi"/>
      <w:b/>
      <w:bCs/>
      <w:color w:val="4F81BD" w:themeColor="accent1"/>
      <w:sz w:val="26"/>
      <w:szCs w:val="26"/>
      <w:lang w:val="en-US"/>
    </w:rPr>
  </w:style>
  <w:style w:type="character" w:customStyle="1" w:styleId="610">
    <w:name w:val="Заголовок 6 Знак1"/>
    <w:basedOn w:val="a1"/>
    <w:uiPriority w:val="9"/>
    <w:semiHidden/>
    <w:rsid w:val="004C61A4"/>
    <w:rPr>
      <w:rFonts w:asciiTheme="majorHAnsi" w:eastAsiaTheme="majorEastAsia" w:hAnsiTheme="majorHAnsi" w:cstheme="majorBidi"/>
      <w:i/>
      <w:iCs/>
      <w:color w:val="243F60" w:themeColor="accent1" w:themeShade="7F"/>
      <w:sz w:val="24"/>
      <w:szCs w:val="24"/>
      <w:lang w:val="en-US"/>
    </w:rPr>
  </w:style>
  <w:style w:type="numbering" w:customStyle="1" w:styleId="1fd">
    <w:name w:val="Нет списка1"/>
    <w:next w:val="a3"/>
    <w:uiPriority w:val="99"/>
    <w:semiHidden/>
    <w:unhideWhenUsed/>
    <w:rsid w:val="004C61A4"/>
  </w:style>
  <w:style w:type="paragraph" w:customStyle="1" w:styleId="affffffa">
    <w:name w:val="Абзац"/>
    <w:rsid w:val="004C61A4"/>
    <w:pPr>
      <w:ind w:firstLine="720"/>
      <w:jc w:val="both"/>
    </w:pPr>
    <w:rPr>
      <w:rFonts w:ascii="Times New Roman" w:eastAsia="Times New Roman" w:hAnsi="Times New Roman" w:cs="Times New Roman"/>
      <w:noProof/>
      <w:sz w:val="28"/>
      <w:szCs w:val="20"/>
      <w:lang w:eastAsia="ru-RU"/>
    </w:rPr>
  </w:style>
  <w:style w:type="character" w:styleId="affffffb">
    <w:name w:val="Hyperlink"/>
    <w:semiHidden/>
    <w:rsid w:val="004C61A4"/>
    <w:rPr>
      <w:color w:val="0000FF"/>
      <w:u w:val="none"/>
    </w:rPr>
  </w:style>
  <w:style w:type="paragraph" w:styleId="affffffc">
    <w:name w:val="Signature"/>
    <w:basedOn w:val="a"/>
    <w:link w:val="affffffd"/>
    <w:semiHidden/>
    <w:rsid w:val="004C61A4"/>
    <w:pPr>
      <w:jc w:val="both"/>
    </w:pPr>
    <w:rPr>
      <w:color w:val="auto"/>
      <w:sz w:val="28"/>
      <w:szCs w:val="20"/>
      <w:lang w:val="ru-RU" w:eastAsia="ru-RU"/>
    </w:rPr>
  </w:style>
  <w:style w:type="character" w:customStyle="1" w:styleId="affffffd">
    <w:name w:val="Подпись Знак"/>
    <w:basedOn w:val="a1"/>
    <w:link w:val="affffffc"/>
    <w:semiHidden/>
    <w:rsid w:val="004C61A4"/>
    <w:rPr>
      <w:rFonts w:ascii="Times New Roman" w:eastAsia="Times New Roman" w:hAnsi="Times New Roman" w:cs="Times New Roman"/>
      <w:sz w:val="28"/>
      <w:szCs w:val="20"/>
      <w:lang w:eastAsia="ru-RU"/>
    </w:rPr>
  </w:style>
  <w:style w:type="paragraph" w:customStyle="1" w:styleId="1210">
    <w:name w:val="Абзац 1 и 2/10"/>
    <w:basedOn w:val="a"/>
    <w:rsid w:val="004C61A4"/>
    <w:pPr>
      <w:spacing w:after="140" w:line="288" w:lineRule="auto"/>
      <w:ind w:firstLine="720"/>
      <w:jc w:val="both"/>
    </w:pPr>
    <w:rPr>
      <w:color w:val="auto"/>
      <w:sz w:val="28"/>
      <w:szCs w:val="20"/>
      <w:lang w:val="ru-RU" w:eastAsia="ru-RU"/>
    </w:rPr>
  </w:style>
  <w:style w:type="paragraph" w:styleId="af0">
    <w:name w:val="Plain Text"/>
    <w:basedOn w:val="a"/>
    <w:link w:val="af"/>
    <w:semiHidden/>
    <w:rsid w:val="004C61A4"/>
    <w:pPr>
      <w:autoSpaceDE w:val="0"/>
      <w:autoSpaceDN w:val="0"/>
    </w:pPr>
    <w:rPr>
      <w:rFonts w:ascii="Courier New" w:eastAsia="Courier New" w:hAnsi="Courier New" w:cstheme="minorBidi"/>
      <w:color w:val="auto"/>
      <w:sz w:val="20"/>
      <w:szCs w:val="22"/>
      <w:lang w:val="ru-RU"/>
    </w:rPr>
  </w:style>
  <w:style w:type="character" w:customStyle="1" w:styleId="1fe">
    <w:name w:val="Текст Знак1"/>
    <w:basedOn w:val="a1"/>
    <w:uiPriority w:val="99"/>
    <w:semiHidden/>
    <w:rsid w:val="004C61A4"/>
    <w:rPr>
      <w:rFonts w:ascii="Consolas" w:eastAsia="Times New Roman" w:hAnsi="Consolas" w:cs="Times New Roman"/>
      <w:color w:val="00000A"/>
      <w:sz w:val="21"/>
      <w:szCs w:val="21"/>
      <w:lang w:val="en-US"/>
    </w:rPr>
  </w:style>
  <w:style w:type="character" w:customStyle="1" w:styleId="37">
    <w:name w:val="Основной текст с отступом 3 Знак"/>
    <w:basedOn w:val="a1"/>
    <w:link w:val="36"/>
    <w:rsid w:val="004C61A4"/>
    <w:rPr>
      <w:rFonts w:ascii="Times New Roman" w:eastAsia="Times New Roman" w:hAnsi="Times New Roman" w:cs="Times New Roman"/>
      <w:color w:val="000000"/>
      <w:sz w:val="28"/>
      <w:szCs w:val="24"/>
      <w:lang w:eastAsia="zh-CN"/>
    </w:rPr>
  </w:style>
  <w:style w:type="paragraph" w:styleId="af3">
    <w:name w:val="header"/>
    <w:basedOn w:val="a"/>
    <w:link w:val="af2"/>
    <w:rsid w:val="004C61A4"/>
    <w:pPr>
      <w:tabs>
        <w:tab w:val="center" w:pos="4153"/>
        <w:tab w:val="right" w:pos="8306"/>
      </w:tabs>
      <w:autoSpaceDE w:val="0"/>
      <w:autoSpaceDN w:val="0"/>
    </w:pPr>
    <w:rPr>
      <w:rFonts w:asciiTheme="minorHAnsi" w:hAnsiTheme="minorHAnsi" w:cstheme="minorBidi"/>
      <w:color w:val="auto"/>
      <w:sz w:val="20"/>
      <w:szCs w:val="22"/>
      <w:lang w:val="ru-RU" w:eastAsia="ru-RU"/>
    </w:rPr>
  </w:style>
  <w:style w:type="character" w:customStyle="1" w:styleId="2f1">
    <w:name w:val="Верхний колонтитул Знак2"/>
    <w:basedOn w:val="a1"/>
    <w:uiPriority w:val="99"/>
    <w:semiHidden/>
    <w:rsid w:val="004C61A4"/>
    <w:rPr>
      <w:rFonts w:ascii="Times New Roman" w:eastAsia="Times New Roman" w:hAnsi="Times New Roman" w:cs="Times New Roman"/>
      <w:color w:val="00000A"/>
      <w:sz w:val="24"/>
      <w:szCs w:val="24"/>
      <w:lang w:val="en-US"/>
    </w:rPr>
  </w:style>
  <w:style w:type="paragraph" w:styleId="a5">
    <w:name w:val="footer"/>
    <w:basedOn w:val="a"/>
    <w:link w:val="a4"/>
    <w:rsid w:val="004C61A4"/>
    <w:pPr>
      <w:tabs>
        <w:tab w:val="center" w:pos="4677"/>
        <w:tab w:val="right" w:pos="9355"/>
      </w:tabs>
      <w:ind w:firstLine="720"/>
      <w:jc w:val="both"/>
    </w:pPr>
    <w:rPr>
      <w:rFonts w:cstheme="minorBidi"/>
      <w:color w:val="auto"/>
      <w:szCs w:val="22"/>
      <w:lang w:val="ru-RU" w:eastAsia="ru-RU"/>
    </w:rPr>
  </w:style>
  <w:style w:type="character" w:customStyle="1" w:styleId="2f2">
    <w:name w:val="Нижний колонтитул Знак2"/>
    <w:basedOn w:val="a1"/>
    <w:uiPriority w:val="99"/>
    <w:semiHidden/>
    <w:rsid w:val="004C61A4"/>
    <w:rPr>
      <w:rFonts w:ascii="Times New Roman" w:eastAsia="Times New Roman" w:hAnsi="Times New Roman" w:cs="Times New Roman"/>
      <w:color w:val="00000A"/>
      <w:sz w:val="24"/>
      <w:szCs w:val="24"/>
      <w:lang w:val="en-US"/>
    </w:rPr>
  </w:style>
  <w:style w:type="paragraph" w:styleId="ae">
    <w:name w:val="Title"/>
    <w:basedOn w:val="a"/>
    <w:link w:val="ad"/>
    <w:qFormat/>
    <w:rsid w:val="004C61A4"/>
    <w:pPr>
      <w:jc w:val="center"/>
    </w:pPr>
    <w:rPr>
      <w:rFonts w:cstheme="minorBidi"/>
      <w:b/>
      <w:color w:val="auto"/>
      <w:szCs w:val="22"/>
      <w:lang w:val="ru-RU"/>
    </w:rPr>
  </w:style>
  <w:style w:type="character" w:customStyle="1" w:styleId="2f3">
    <w:name w:val="Название Знак2"/>
    <w:basedOn w:val="a1"/>
    <w:uiPriority w:val="10"/>
    <w:rsid w:val="004C61A4"/>
    <w:rPr>
      <w:rFonts w:asciiTheme="majorHAnsi" w:eastAsiaTheme="majorEastAsia" w:hAnsiTheme="majorHAnsi" w:cstheme="majorBidi"/>
      <w:color w:val="17365D" w:themeColor="text2" w:themeShade="BF"/>
      <w:spacing w:val="5"/>
      <w:kern w:val="28"/>
      <w:sz w:val="52"/>
      <w:szCs w:val="52"/>
      <w:lang w:val="en-US"/>
    </w:rPr>
  </w:style>
  <w:style w:type="numbering" w:customStyle="1" w:styleId="2f4">
    <w:name w:val="Нет списка2"/>
    <w:next w:val="a3"/>
    <w:uiPriority w:val="99"/>
    <w:semiHidden/>
    <w:unhideWhenUsed/>
    <w:rsid w:val="009F2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98604">
      <w:bodyDiv w:val="1"/>
      <w:marLeft w:val="0"/>
      <w:marRight w:val="0"/>
      <w:marTop w:val="0"/>
      <w:marBottom w:val="0"/>
      <w:divBdr>
        <w:top w:val="none" w:sz="0" w:space="0" w:color="auto"/>
        <w:left w:val="none" w:sz="0" w:space="0" w:color="auto"/>
        <w:bottom w:val="none" w:sz="0" w:space="0" w:color="auto"/>
        <w:right w:val="none" w:sz="0" w:space="0" w:color="auto"/>
      </w:divBdr>
    </w:div>
    <w:div w:id="840121399">
      <w:bodyDiv w:val="1"/>
      <w:marLeft w:val="0"/>
      <w:marRight w:val="0"/>
      <w:marTop w:val="0"/>
      <w:marBottom w:val="0"/>
      <w:divBdr>
        <w:top w:val="none" w:sz="0" w:space="0" w:color="auto"/>
        <w:left w:val="none" w:sz="0" w:space="0" w:color="auto"/>
        <w:bottom w:val="none" w:sz="0" w:space="0" w:color="auto"/>
        <w:right w:val="none" w:sz="0" w:space="0" w:color="auto"/>
      </w:divBdr>
    </w:div>
    <w:div w:id="1086926003">
      <w:bodyDiv w:val="1"/>
      <w:marLeft w:val="0"/>
      <w:marRight w:val="0"/>
      <w:marTop w:val="0"/>
      <w:marBottom w:val="0"/>
      <w:divBdr>
        <w:top w:val="none" w:sz="0" w:space="0" w:color="auto"/>
        <w:left w:val="none" w:sz="0" w:space="0" w:color="auto"/>
        <w:bottom w:val="none" w:sz="0" w:space="0" w:color="auto"/>
        <w:right w:val="none" w:sz="0" w:space="0" w:color="auto"/>
      </w:divBdr>
    </w:div>
    <w:div w:id="1207647334">
      <w:bodyDiv w:val="1"/>
      <w:marLeft w:val="0"/>
      <w:marRight w:val="0"/>
      <w:marTop w:val="0"/>
      <w:marBottom w:val="0"/>
      <w:divBdr>
        <w:top w:val="none" w:sz="0" w:space="0" w:color="auto"/>
        <w:left w:val="none" w:sz="0" w:space="0" w:color="auto"/>
        <w:bottom w:val="none" w:sz="0" w:space="0" w:color="auto"/>
        <w:right w:val="none" w:sz="0" w:space="0" w:color="auto"/>
      </w:divBdr>
    </w:div>
    <w:div w:id="1313365353">
      <w:bodyDiv w:val="1"/>
      <w:marLeft w:val="0"/>
      <w:marRight w:val="0"/>
      <w:marTop w:val="0"/>
      <w:marBottom w:val="0"/>
      <w:divBdr>
        <w:top w:val="none" w:sz="0" w:space="0" w:color="auto"/>
        <w:left w:val="none" w:sz="0" w:space="0" w:color="auto"/>
        <w:bottom w:val="none" w:sz="0" w:space="0" w:color="auto"/>
        <w:right w:val="none" w:sz="0" w:space="0" w:color="auto"/>
      </w:divBdr>
    </w:div>
    <w:div w:id="18512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16F0DD8BCB33469FFF8757943566335B4C2729BD6D22205D45F791A9FC50BE59CA572C75ED6E9p4Z0K"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8982</Words>
  <Characters>51202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COMP3</cp:lastModifiedBy>
  <cp:revision>31</cp:revision>
  <dcterms:created xsi:type="dcterms:W3CDTF">2019-03-28T08:49:00Z</dcterms:created>
  <dcterms:modified xsi:type="dcterms:W3CDTF">2019-07-30T12:16:00Z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