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784" w:rsidRDefault="00F71784" w:rsidP="00F71784">
      <w:pPr>
        <w:spacing w:after="0" w:line="20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jc w:val="center"/>
        <w:outlineLvl w:val="7"/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6"/>
          <w:szCs w:val="20"/>
          <w:lang w:eastAsia="ru-RU"/>
        </w:rPr>
        <w:t>Российская Федерация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РОСТОВСКАЯ ОБЛАСТЬ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20"/>
          <w:lang w:eastAsia="ru-RU"/>
        </w:rPr>
        <w:t>ПАСПОРТ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aps/>
          <w:sz w:val="36"/>
          <w:szCs w:val="20"/>
          <w:lang w:eastAsia="ru-RU"/>
        </w:rPr>
        <w:t xml:space="preserve"> 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48"/>
          <w:szCs w:val="48"/>
          <w:lang w:eastAsia="ru-RU"/>
        </w:rPr>
        <w:t>Ковылкинское сельское поселение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Тацинского  муниципального района  </w:t>
      </w: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2018 год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(на 01.01.2019г)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Общие характеристики</w:t>
      </w:r>
    </w:p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8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5195"/>
        <w:gridCol w:w="4965"/>
      </w:tblGrid>
      <w:tr w:rsidR="00F71784" w:rsidTr="00F71784">
        <w:trPr>
          <w:trHeight w:val="5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Местоположение в муниципальном районе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. к северо-востоку от 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Тацинской</w:t>
            </w:r>
            <w:proofErr w:type="spellEnd"/>
          </w:p>
        </w:tc>
      </w:tr>
      <w:tr w:rsidR="00F71784" w:rsidTr="00F71784">
        <w:trPr>
          <w:trHeight w:val="2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Административный центр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х. Ковылкин</w:t>
            </w:r>
          </w:p>
        </w:tc>
      </w:tr>
      <w:tr w:rsidR="00F71784" w:rsidTr="00F71784">
        <w:trPr>
          <w:trHeight w:val="5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административного центра поселения до райцентра, км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25 км</w:t>
              </w:r>
            </w:smartTag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</w:tc>
      </w:tr>
      <w:tr w:rsidR="00F71784" w:rsidTr="00F71784">
        <w:trPr>
          <w:trHeight w:val="50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Общая площадь муниципального образования, кв. км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190,47 кв. км.</w:t>
            </w:r>
          </w:p>
        </w:tc>
      </w:tr>
      <w:tr w:rsidR="00F71784" w:rsidTr="00F71784">
        <w:trPr>
          <w:trHeight w:val="155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населения, чел.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2019 г.</w:t>
            </w:r>
          </w:p>
        </w:tc>
      </w:tr>
      <w:tr w:rsidR="00F71784" w:rsidTr="00F71784">
        <w:trPr>
          <w:trHeight w:val="154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1479чел</w:t>
            </w:r>
          </w:p>
        </w:tc>
      </w:tr>
      <w:tr w:rsidR="00F71784" w:rsidTr="00F71784">
        <w:trPr>
          <w:trHeight w:val="11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сельхозугодий, га, в т. ч.:</w:t>
            </w:r>
          </w:p>
          <w:p w:rsidR="00F71784" w:rsidRDefault="00F71784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пашни</w:t>
            </w:r>
          </w:p>
          <w:p w:rsidR="00F71784" w:rsidRDefault="00F71784">
            <w:pPr>
              <w:numPr>
                <w:ilvl w:val="1"/>
                <w:numId w:val="4"/>
              </w:numPr>
              <w:tabs>
                <w:tab w:val="num" w:pos="176"/>
              </w:tabs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кормовых угодий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многолетних насаждений 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7654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17654 га</w:t>
              </w:r>
            </w:smartTag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4998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14998 га</w:t>
              </w:r>
            </w:smartTag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646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2646 га</w:t>
              </w:r>
            </w:smartTag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га"/>
              </w:smartTagPr>
              <w:r>
                <w:rPr>
                  <w:rFonts w:ascii="Times New Roman" w:eastAsia="Times New Roman" w:hAnsi="Times New Roman" w:cs="Times New Roman"/>
                  <w:sz w:val="28"/>
                  <w:szCs w:val="20"/>
                  <w:lang w:eastAsia="ru-RU"/>
                </w:rPr>
                <w:t>10 га</w:t>
              </w:r>
            </w:smartTag>
          </w:p>
        </w:tc>
      </w:tr>
      <w:tr w:rsidR="00F71784" w:rsidTr="00F71784">
        <w:trPr>
          <w:trHeight w:val="29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Площадь лесов, га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</w:p>
        </w:tc>
      </w:tr>
      <w:tr w:rsidR="00F71784" w:rsidTr="00F71784">
        <w:trPr>
          <w:trHeight w:val="768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Общая протяженность автодорог вне населенных пунктов (протяженность автодорог с твердым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покрытием), км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44,5 км.</w:t>
            </w:r>
          </w:p>
        </w:tc>
      </w:tr>
      <w:tr w:rsidR="00F71784" w:rsidTr="00F71784">
        <w:trPr>
          <w:trHeight w:val="399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4"/>
              </w:numPr>
              <w:spacing w:after="0" w:line="206" w:lineRule="auto"/>
              <w:ind w:left="470" w:hanging="357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Протяженность газопроводов, км,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.: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высокого давления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среднего давления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 % газификации (от числа домовладений)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 2019г.</w:t>
            </w:r>
          </w:p>
        </w:tc>
      </w:tr>
      <w:tr w:rsidR="00F71784" w:rsidTr="00F71784">
        <w:trPr>
          <w:trHeight w:val="398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-------</w:t>
            </w:r>
          </w:p>
        </w:tc>
      </w:tr>
    </w:tbl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Характеристика населенных пунктов</w:t>
      </w:r>
    </w:p>
    <w:p w:rsidR="00F71784" w:rsidRDefault="00F71784" w:rsidP="00F71784">
      <w:pPr>
        <w:spacing w:after="0" w:line="20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846"/>
        <w:gridCol w:w="928"/>
        <w:gridCol w:w="1148"/>
        <w:gridCol w:w="928"/>
        <w:gridCol w:w="1060"/>
        <w:gridCol w:w="530"/>
        <w:gridCol w:w="400"/>
        <w:gridCol w:w="1060"/>
      </w:tblGrid>
      <w:tr w:rsidR="00F71784" w:rsidTr="00F71784">
        <w:trPr>
          <w:cantSplit/>
          <w:trHeight w:val="24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4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Населенные пункты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Всего</w:t>
            </w:r>
          </w:p>
        </w:tc>
      </w:tr>
      <w:tr w:rsidR="00F71784" w:rsidTr="00F71784">
        <w:trPr>
          <w:cantSplit/>
          <w:trHeight w:val="67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Ковылкин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Бабовня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Коминтерн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х. Луговой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492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населения (чел.) на 01.01.2019, в т. ч.: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779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1479</w:t>
            </w:r>
          </w:p>
        </w:tc>
      </w:tr>
      <w:tr w:rsidR="00F71784" w:rsidTr="00F71784">
        <w:trPr>
          <w:cantSplit/>
          <w:trHeight w:val="49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работающих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450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189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834</w:t>
            </w:r>
          </w:p>
        </w:tc>
      </w:tr>
      <w:tr w:rsidR="00F71784" w:rsidTr="00F71784">
        <w:trPr>
          <w:cantSplit/>
          <w:trHeight w:val="49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пенсионеров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67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75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345</w:t>
            </w:r>
          </w:p>
        </w:tc>
      </w:tr>
      <w:tr w:rsidR="00F71784" w:rsidTr="00F71784">
        <w:trPr>
          <w:cantSplit/>
          <w:trHeight w:val="49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учащихся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28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241</w:t>
            </w:r>
          </w:p>
        </w:tc>
      </w:tr>
      <w:tr w:rsidR="00F71784" w:rsidTr="00F71784">
        <w:trPr>
          <w:cantSplit/>
          <w:trHeight w:val="49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дошкольного возраста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93</w:t>
            </w:r>
          </w:p>
        </w:tc>
      </w:tr>
      <w:tr w:rsidR="00F71784" w:rsidTr="00F71784">
        <w:trPr>
          <w:cantSplit/>
          <w:trHeight w:val="49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женщин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169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781</w:t>
            </w:r>
          </w:p>
        </w:tc>
      </w:tr>
      <w:tr w:rsidR="00F71784" w:rsidTr="00F71784">
        <w:trPr>
          <w:cantSplit/>
          <w:trHeight w:val="49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мужчин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375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97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147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698</w:t>
            </w:r>
          </w:p>
        </w:tc>
      </w:tr>
      <w:tr w:rsidR="00F71784" w:rsidTr="00F71784">
        <w:trPr>
          <w:cantSplit/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Численность избирателей (чел.)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4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Расстояние до административного центра поселения, км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4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Протяженность уличных автодорог с твердым покрытием, км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20,9</w:t>
            </w:r>
          </w:p>
        </w:tc>
      </w:tr>
      <w:tr w:rsidR="00F71784" w:rsidTr="00F71784">
        <w:trPr>
          <w:cantSplit/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частных подворий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F71784" w:rsidTr="00F71784">
        <w:trPr>
          <w:cantSplit/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личных подсобных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хозяйств / площадь земель под ЛПХ, (в т. ч. пашни) 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97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496</w:t>
            </w:r>
          </w:p>
        </w:tc>
      </w:tr>
      <w:tr w:rsidR="00F71784" w:rsidTr="00F71784">
        <w:trPr>
          <w:cantSplit/>
          <w:trHeight w:val="89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крестьянско-фермерских хозяйств / площадь земель под КФХ, (в т. ч. пашни) 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5663,5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5605,1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3333,9</w:t>
            </w:r>
          </w:p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3125,2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2626,5</w:t>
            </w:r>
          </w:p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2548,6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4</w:t>
            </w:r>
          </w:p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2108,8</w:t>
            </w:r>
          </w:p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1981,0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23</w:t>
            </w:r>
          </w:p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13732,7</w:t>
            </w:r>
          </w:p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13259,9</w:t>
            </w:r>
          </w:p>
        </w:tc>
      </w:tr>
      <w:tr w:rsidR="00F71784" w:rsidTr="00F71784">
        <w:trPr>
          <w:cantSplit/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коллективных хозяйств / площадь земель под КХ, га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(в т. ч. пашни)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71784" w:rsidTr="00F71784">
        <w:trPr>
          <w:cantSplit/>
          <w:trHeight w:val="47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Количество рыбоводческих хозяйств / площадь, 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Степень газификации, %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1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номеров проводной 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телефонной связи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71784" w:rsidTr="00F71784">
        <w:trPr>
          <w:cantSplit/>
          <w:trHeight w:val="11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right="-57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Наличие операторов мобильной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связи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34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71784" w:rsidTr="00F71784">
        <w:trPr>
          <w:cantSplit/>
          <w:trHeight w:val="7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Количество объектов недвижимости, находящихся в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собственности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</w:p>
        </w:tc>
      </w:tr>
      <w:tr w:rsidR="00F71784" w:rsidTr="00F71784">
        <w:trPr>
          <w:cantSplit/>
          <w:trHeight w:val="23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Медицинские учреждения: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5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больницы, (кол-во/кол-во коек)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11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федьдшерско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-акушерские пункты, (кол-во)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71784" w:rsidTr="00F71784">
        <w:trPr>
          <w:cantSplit/>
          <w:trHeight w:val="11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поликлиники, (кол-во)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19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амбулатории, (кол-во)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19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учреждения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11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Образовательные учреждения: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50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дошкольные образовательные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учреждения, (кол-во/кол-во детей)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1/32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41</w:t>
            </w:r>
          </w:p>
        </w:tc>
      </w:tr>
      <w:tr w:rsidR="00F71784" w:rsidTr="00F71784">
        <w:trPr>
          <w:cantSplit/>
          <w:trHeight w:val="1217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школы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.),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.: 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начальная, основная, средняя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полная, вечерняя сменная школа, школа-интернат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62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  <w:p w:rsidR="00F71784" w:rsidRDefault="00F717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F71784" w:rsidRDefault="00F71784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1/ 20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2/ 82</w:t>
            </w:r>
          </w:p>
        </w:tc>
      </w:tr>
      <w:tr w:rsidR="00F71784" w:rsidTr="00F71784">
        <w:trPr>
          <w:cantSplit/>
          <w:trHeight w:val="98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начального профессионального образования: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профессиональные училища, лицеи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98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среднего профессионального образования: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- техникумы, колледжи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73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учреждения высшего профессионального образования, (кол-во/кол-во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учащ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.)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33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Учреждения культуры, (кол-во):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5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71784" w:rsidTr="00F71784">
        <w:trPr>
          <w:cantSplit/>
          <w:trHeight w:val="25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клубы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71784" w:rsidTr="00F71784">
        <w:trPr>
          <w:cantSplit/>
          <w:trHeight w:val="11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детские школы искусств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5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библиотеки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  <w:tr w:rsidR="00F71784" w:rsidTr="00F71784">
        <w:trPr>
          <w:cantSplit/>
          <w:trHeight w:val="24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ПКиО</w:t>
            </w:r>
            <w:proofErr w:type="spell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11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памятники истории и культуры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71784" w:rsidTr="00F71784">
        <w:trPr>
          <w:cantSplit/>
          <w:trHeight w:val="11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объекты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46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объекты (кол-во):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5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стадионы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4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залы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492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физкультурно-оздоровительные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комплексы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5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спортивные площадки и поля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71784" w:rsidTr="00F71784">
        <w:trPr>
          <w:cantSplit/>
          <w:trHeight w:val="258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4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другие спортивные сооружения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F71784" w:rsidTr="00F71784">
        <w:trPr>
          <w:cantSplit/>
          <w:trHeight w:val="24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numPr>
                <w:ilvl w:val="0"/>
                <w:numId w:val="7"/>
              </w:num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Культовые учреждения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(наименование)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34" w:firstLine="23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ind w:left="4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F71784" w:rsidRDefault="00F71784" w:rsidP="00F71784">
      <w:pPr>
        <w:spacing w:after="0" w:line="20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</w:pPr>
    </w:p>
    <w:p w:rsidR="00F71784" w:rsidRDefault="00F71784" w:rsidP="00F71784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Промышленные предприятия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1822"/>
        <w:gridCol w:w="2297"/>
        <w:gridCol w:w="1701"/>
        <w:gridCol w:w="1843"/>
        <w:gridCol w:w="2692"/>
      </w:tblGrid>
      <w:tr w:rsidR="00F71784" w:rsidTr="00F7178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</w:t>
            </w:r>
          </w:p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        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Экономическое</w:t>
            </w:r>
          </w:p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состояние</w:t>
            </w:r>
          </w:p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(стабильное,</w:t>
            </w:r>
          </w:p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удовлетворительное, критическое)</w:t>
            </w:r>
          </w:p>
        </w:tc>
      </w:tr>
      <w:tr w:rsidR="00F71784" w:rsidTr="00F7178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F71784" w:rsidRDefault="00F71784" w:rsidP="00F71784">
      <w:pPr>
        <w:keepNext/>
        <w:spacing w:after="0" w:line="20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Сельскохозяйственные организации</w:t>
      </w:r>
    </w:p>
    <w:p w:rsidR="00F71784" w:rsidRDefault="00F71784" w:rsidP="00F71784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3543"/>
        <w:gridCol w:w="2552"/>
        <w:gridCol w:w="1559"/>
      </w:tblGrid>
      <w:tr w:rsidR="00F71784" w:rsidTr="00F717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Площадь с\х угодий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</w:tr>
      <w:tr w:rsidR="00F71784" w:rsidTr="00F7178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ООО « Агро Дон»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 </w:t>
            </w:r>
          </w:p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  </w:t>
            </w:r>
          </w:p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ООО «Новая Русь»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х. Луговой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генеральный директор –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Плужников Олег Сергеевич</w:t>
            </w:r>
          </w:p>
          <w:p w:rsidR="00F71784" w:rsidRDefault="00F71784">
            <w:pPr>
              <w:tabs>
                <w:tab w:val="left" w:pos="320"/>
                <w:tab w:val="center" w:pos="1663"/>
              </w:tabs>
              <w:spacing w:after="0" w:line="206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Директор-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Бартов</w:t>
            </w:r>
            <w:proofErr w:type="spellEnd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Сергей Павлович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2392,6</w:t>
            </w:r>
          </w:p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Растениевод-</w:t>
            </w: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ство</w:t>
            </w:r>
            <w:proofErr w:type="spellEnd"/>
          </w:p>
        </w:tc>
      </w:tr>
    </w:tbl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Прочие предприятия</w:t>
      </w: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291"/>
        <w:gridCol w:w="1781"/>
        <w:gridCol w:w="1877"/>
        <w:gridCol w:w="1288"/>
        <w:gridCol w:w="1646"/>
        <w:gridCol w:w="1472"/>
      </w:tblGrid>
      <w:tr w:rsidR="00F71784" w:rsidTr="00F7178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Юридический адрес, должность, Ф.И.О.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руководителя, телефон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Учредители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Количество работающих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Основной вид деятельности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Экономич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 состояние</w:t>
            </w:r>
          </w:p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(стабильное,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удовлетв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критическое)</w:t>
            </w:r>
          </w:p>
        </w:tc>
      </w:tr>
      <w:tr w:rsidR="00F71784" w:rsidTr="00F71784">
        <w:trPr>
          <w:cantSplit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</w:tbl>
    <w:p w:rsidR="00F71784" w:rsidRDefault="00F71784" w:rsidP="00F71784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Сведения о приросте объема частных инвестиций</w:t>
      </w:r>
    </w:p>
    <w:p w:rsidR="00F71784" w:rsidRDefault="00F71784" w:rsidP="00F71784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253"/>
        <w:gridCol w:w="2977"/>
        <w:gridCol w:w="3157"/>
      </w:tblGrid>
      <w:tr w:rsidR="00F71784" w:rsidTr="00F7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6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 в основной капитал за счет внебюджетных источников по состоянию на 01.08.18 год (тыс. рублей)</w:t>
            </w:r>
          </w:p>
        </w:tc>
      </w:tr>
      <w:tr w:rsidR="00F71784" w:rsidTr="00F7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Процентное отношение к аналогичному периоду предыдущего года</w:t>
            </w:r>
          </w:p>
        </w:tc>
      </w:tr>
      <w:tr w:rsidR="00F71784" w:rsidTr="00F7178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1784" w:rsidRDefault="00F71784" w:rsidP="00F71784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Собственные расходы муниципального образования из дорожного фонда в     2017оду (факт)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F71784" w:rsidTr="00F717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71784" w:rsidTr="00F717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</w:t>
            </w:r>
          </w:p>
        </w:tc>
      </w:tr>
      <w:tr w:rsidR="00F71784" w:rsidTr="00F717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-</w:t>
            </w:r>
          </w:p>
        </w:tc>
      </w:tr>
    </w:tbl>
    <w:p w:rsidR="00F71784" w:rsidRDefault="00F71784" w:rsidP="00F71784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VIII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 Собственные расходы муниципального образования из дорожного фонда в 2018году ( план)</w:t>
      </w:r>
    </w:p>
    <w:p w:rsidR="00F71784" w:rsidRDefault="00F71784" w:rsidP="00F71784">
      <w:pPr>
        <w:keepNext/>
        <w:spacing w:after="0" w:line="206" w:lineRule="auto"/>
        <w:jc w:val="both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3118"/>
      </w:tblGrid>
      <w:tr w:rsidR="00F71784" w:rsidTr="00F71784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(тыс. руб.)</w:t>
            </w:r>
          </w:p>
        </w:tc>
      </w:tr>
      <w:tr w:rsidR="00F71784" w:rsidTr="00F71784">
        <w:trPr>
          <w:trHeight w:val="38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дорог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  <w:tr w:rsidR="00F71784" w:rsidTr="00F71784">
        <w:trPr>
          <w:trHeight w:val="228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оплаты труда МБУК ЦКО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------</w:t>
            </w:r>
          </w:p>
        </w:tc>
      </w:tr>
    </w:tbl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Глава Администрации муниципального образования</w:t>
      </w:r>
    </w:p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528"/>
      </w:tblGrid>
      <w:tr w:rsidR="00F71784" w:rsidTr="00F717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Лачугина Татьяна Вячеславовна</w:t>
            </w:r>
          </w:p>
        </w:tc>
      </w:tr>
      <w:tr w:rsidR="00F71784" w:rsidTr="00F717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Ковылкинского сельского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F71784" w:rsidTr="00F717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 лет</w:t>
            </w:r>
          </w:p>
        </w:tc>
      </w:tr>
      <w:tr w:rsidR="00F71784" w:rsidTr="00F717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октября 2016г.</w:t>
            </w:r>
          </w:p>
        </w:tc>
      </w:tr>
      <w:tr w:rsidR="00F71784" w:rsidTr="00F717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телефоны 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(дом., раб., моб.)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рабочий:  24-5-45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мобильный: 89198939434</w:t>
            </w:r>
          </w:p>
        </w:tc>
      </w:tr>
      <w:tr w:rsidR="00F71784" w:rsidTr="00F717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bookmarkStart w:id="1" w:name="OLE_LINK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  <w:bookmarkEnd w:id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347078 х. Ковылкин, ул. Советская 26,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Тацинский район, Ростовская область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en-US"/>
                </w:rPr>
                <w:t>sp</w:t>
              </w:r>
              <w:r>
                <w:rPr>
                  <w:rStyle w:val="a3"/>
                  <w:sz w:val="24"/>
                  <w:szCs w:val="24"/>
                </w:rPr>
                <w:t>38398@</w:t>
              </w:r>
              <w:r>
                <w:rPr>
                  <w:rStyle w:val="a3"/>
                  <w:sz w:val="24"/>
                  <w:szCs w:val="24"/>
                  <w:lang w:val="en-US"/>
                </w:rPr>
                <w:t>donpac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71784" w:rsidTr="00F71784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официального интернет-портала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администрации сельского (городского) поселения: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http://kovylkinskoe-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проведения конкурса на замещение должности главы Администрации</w:t>
      </w:r>
    </w:p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Ковылкинского сельского поселения</w:t>
      </w:r>
    </w:p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4"/>
        <w:tblpPr w:leftFromText="180" w:rightFromText="180" w:vertAnchor="text" w:horzAnchor="page" w:tblpX="581" w:tblpY="67"/>
        <w:tblW w:w="10627" w:type="dxa"/>
        <w:tblInd w:w="0" w:type="dxa"/>
        <w:tblLook w:val="04A0" w:firstRow="1" w:lastRow="0" w:firstColumn="1" w:lastColumn="0" w:noHBand="0" w:noVBand="1"/>
      </w:tblPr>
      <w:tblGrid>
        <w:gridCol w:w="697"/>
        <w:gridCol w:w="4544"/>
        <w:gridCol w:w="2554"/>
        <w:gridCol w:w="2832"/>
      </w:tblGrid>
      <w:tr w:rsidR="00F71784" w:rsidTr="00F71784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line="20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line="20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Ф.И.О. кандидатов</w:t>
            </w:r>
          </w:p>
          <w:p w:rsidR="00F71784" w:rsidRDefault="00F71784">
            <w:pPr>
              <w:spacing w:line="206" w:lineRule="auto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(</w:t>
            </w:r>
            <w:r>
              <w:rPr>
                <w:i/>
                <w:sz w:val="24"/>
                <w:szCs w:val="24"/>
                <w:lang w:eastAsia="ru-RU"/>
              </w:rPr>
              <w:t>полностью)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line="20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line="206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           Процент</w:t>
            </w:r>
          </w:p>
        </w:tc>
      </w:tr>
      <w:tr w:rsidR="00F71784" w:rsidTr="00F71784">
        <w:trPr>
          <w:trHeight w:val="36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line="20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line="20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line="20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line="20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84" w:rsidRDefault="00F71784" w:rsidP="00F71784">
      <w:pPr>
        <w:spacing w:after="0" w:line="20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Представительный орган местного самоуправления</w:t>
      </w:r>
    </w:p>
    <w:p w:rsidR="00F71784" w:rsidRDefault="00F71784" w:rsidP="00F71784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953"/>
      </w:tblGrid>
      <w:tr w:rsidR="00F71784" w:rsidTr="00F717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представительного органа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Ковылкинского сельского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</w:tr>
      <w:tr w:rsidR="00F71784" w:rsidTr="00F717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депутатов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1784" w:rsidTr="00F717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полномочий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</w:tr>
      <w:tr w:rsidR="00F71784" w:rsidTr="00F717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избрания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 сентября 2016 года</w:t>
            </w:r>
          </w:p>
        </w:tc>
      </w:tr>
      <w:tr w:rsidR="00F71784" w:rsidTr="00F7178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депутатских объединений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(фракций, групп)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F71784" w:rsidRDefault="00F71784" w:rsidP="00F717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16" w:lineRule="auto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депутатов представительного органа муниципального образования</w:t>
      </w: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26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1361"/>
        <w:gridCol w:w="1063"/>
        <w:gridCol w:w="1227"/>
        <w:gridCol w:w="1994"/>
        <w:gridCol w:w="1328"/>
        <w:gridCol w:w="1727"/>
        <w:gridCol w:w="930"/>
      </w:tblGrid>
      <w:tr w:rsidR="00F71784" w:rsidTr="00F71784">
        <w:trPr>
          <w:cantSplit/>
          <w:trHeight w:val="116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Номера округов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год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рождения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места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жительства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 (службы), занимаемая должность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Кем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выдвинут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Принадлежность  к избирательному блоку,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политической партии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Образование</w:t>
            </w:r>
          </w:p>
        </w:tc>
      </w:tr>
      <w:tr w:rsidR="00F71784" w:rsidTr="00F71784">
        <w:trPr>
          <w:cantSplit/>
          <w:trHeight w:val="14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Коломыйцева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Севостьяновна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02.06.1969г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Мира 60,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 «Центр социального обслуживания граждан пожилого возраста и инвалидов»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F71784" w:rsidTr="00F71784">
        <w:trPr>
          <w:cantSplit/>
          <w:trHeight w:val="30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Щепило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Александр 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Феликсович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28.10.1958г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х.Ковылкин</w:t>
            </w:r>
            <w:proofErr w:type="spellEnd"/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Временно не работает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F71784" w:rsidTr="00F71784">
        <w:trPr>
          <w:cantSplit/>
          <w:trHeight w:val="22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Одинцова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Елена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Николаевна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05.06.1975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Молодежная,  6</w:t>
            </w:r>
          </w:p>
          <w:p w:rsidR="00F71784" w:rsidRDefault="00F71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Заведующая МДОУ Ковылкинского детского сада №22 «Колосок»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F71784" w:rsidTr="00F71784">
        <w:trPr>
          <w:cantSplit/>
          <w:trHeight w:val="25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Старикова 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Любовь 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Алексеевна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13.07.1958.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Учитель-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ООШ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</w:tr>
      <w:tr w:rsidR="00F71784" w:rsidTr="00F71784">
        <w:trPr>
          <w:cantSplit/>
          <w:trHeight w:val="17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Долгопятова 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Вера  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20.04.1971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Бабовня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Степная, д.3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МБУЗ ЦРБ Тацинского р-на  ФАП х. Баб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завед</w:t>
            </w:r>
            <w:proofErr w:type="spell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партии 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сторонник партии Единая Россия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  <w:tr w:rsidR="00F71784" w:rsidTr="00F71784">
        <w:trPr>
          <w:cantSplit/>
          <w:trHeight w:val="11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Шаповалова Тамара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Алексеевна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23.01.1949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х. Ковылкин ул.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Макарен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-ко, 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пенсионер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 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</w:tr>
      <w:tr w:rsidR="00F71784" w:rsidTr="00F71784">
        <w:trPr>
          <w:cantSplit/>
          <w:trHeight w:val="2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Одинцова Наталья Алексеевна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29.06.1988г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 Ковылкин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  Новая 16, 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Временно не работающая  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Единая Россия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</w:t>
            </w:r>
          </w:p>
        </w:tc>
      </w:tr>
      <w:tr w:rsidR="00F71784" w:rsidTr="00F71784">
        <w:trPr>
          <w:cantSplit/>
          <w:trHeight w:val="20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Никулина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Ольга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12.05.1984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Коминтерн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пер. Казачий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Гл.бухгалтер</w:t>
            </w:r>
            <w:proofErr w:type="spellEnd"/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МБУК «ЦКО»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Среднее профессиональное  </w:t>
            </w:r>
          </w:p>
        </w:tc>
      </w:tr>
      <w:tr w:rsidR="00F71784" w:rsidTr="00F71784">
        <w:trPr>
          <w:cantSplit/>
          <w:trHeight w:val="39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Муравейко Алексей 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Антонович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15.11.1965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Луговой ул. Учитель-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4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МОУ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Луговская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ООШ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784" w:rsidTr="00F71784">
        <w:trPr>
          <w:cantSplit/>
          <w:trHeight w:val="39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Сердюк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Лариса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Владимировна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25.06.1969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х. Ковылкин</w:t>
            </w:r>
          </w:p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Гагарина, д.23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МДОУ Ковылкинский детский сад « Колосок » воспитатель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Россия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tabs>
                <w:tab w:val="left" w:pos="492"/>
                <w:tab w:val="center" w:pos="81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сторонник партии Единая Россия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</w:tc>
      </w:tr>
    </w:tbl>
    <w:p w:rsidR="00F71784" w:rsidRDefault="00F71784" w:rsidP="00F71784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16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Руководитель представительного органа</w:t>
      </w:r>
    </w:p>
    <w:p w:rsidR="00F71784" w:rsidRDefault="00F71784" w:rsidP="00F7178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1023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6"/>
        <w:gridCol w:w="6244"/>
      </w:tblGrid>
      <w:tr w:rsidR="00F71784" w:rsidTr="00F71784">
        <w:trPr>
          <w:trHeight w:val="474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Шаповалова Тамара Алексеевна</w:t>
            </w:r>
          </w:p>
        </w:tc>
      </w:tr>
      <w:tr w:rsidR="00F71784" w:rsidTr="00F71784">
        <w:trPr>
          <w:trHeight w:val="1399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(принцип работы)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 Ковылкинского сельского поселения -Глава Ковылкинского сельского поселения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1784" w:rsidTr="00F71784">
        <w:trPr>
          <w:trHeight w:val="45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место работы, должность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Пенсионер</w:t>
            </w:r>
          </w:p>
        </w:tc>
      </w:tr>
      <w:tr w:rsidR="00F71784" w:rsidTr="00F71784">
        <w:trPr>
          <w:trHeight w:val="94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Контактные телефоны 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(раб., дом.,  моб.)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  24-5-45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Моб.   8- 988- 891- 98- 73</w:t>
            </w:r>
          </w:p>
        </w:tc>
      </w:tr>
      <w:tr w:rsidR="00F71784" w:rsidTr="00F71784">
        <w:trPr>
          <w:trHeight w:val="948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 </w:t>
            </w:r>
            <w:bookmarkStart w:id="2" w:name="OLE_LINK3"/>
            <w:bookmarkStart w:id="3" w:name="OLE_LINK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bookmarkEnd w:id="2"/>
            <w:bookmarkEnd w:id="3"/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347078 х. Ковылкин, ул. Советская 26, Тацинский район, 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область </w:t>
            </w: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en-US"/>
                </w:rPr>
                <w:t>sp</w:t>
              </w:r>
              <w:r>
                <w:rPr>
                  <w:rStyle w:val="a3"/>
                  <w:sz w:val="24"/>
                  <w:szCs w:val="24"/>
                </w:rPr>
                <w:t>38398@</w:t>
              </w:r>
              <w:r>
                <w:rPr>
                  <w:rStyle w:val="a3"/>
                  <w:sz w:val="24"/>
                  <w:szCs w:val="24"/>
                  <w:lang w:val="en-US"/>
                </w:rPr>
                <w:t>donpac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r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38398@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  <w:tr w:rsidR="00F71784" w:rsidTr="00F71784">
        <w:trPr>
          <w:trHeight w:val="1850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0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интернет-портала на котором размещена официальная информация о представительном органе сельского           (городского) поселения:</w:t>
            </w:r>
          </w:p>
        </w:tc>
        <w:tc>
          <w:tcPr>
            <w:tcW w:w="6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784" w:rsidRDefault="00F71784">
            <w:pPr>
              <w:spacing w:after="0" w:line="20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http://kovylkinskoe-sp.ru/</w:t>
            </w:r>
          </w:p>
        </w:tc>
      </w:tr>
    </w:tbl>
    <w:p w:rsidR="00F71784" w:rsidRDefault="00F71784" w:rsidP="00F7178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Администрация муниципального образования       </w:t>
      </w: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Юридический адрес: 347078  х. Ковылкин, ул. Советская 26, </w:t>
      </w:r>
    </w:p>
    <w:p w:rsidR="00F71784" w:rsidRDefault="00F71784" w:rsidP="00F71784">
      <w:pPr>
        <w:spacing w:after="0" w:line="20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Тацинский район, Ростовская область </w:t>
      </w: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 помещений администрации:  Осуществлен текущий ремонт.</w:t>
      </w: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работников:  10</w:t>
      </w: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штатной численности –  5 ед.</w:t>
      </w: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 по факту –  5 чел.</w:t>
      </w:r>
    </w:p>
    <w:p w:rsidR="00F71784" w:rsidRDefault="00F71784" w:rsidP="00F71784">
      <w:pPr>
        <w:tabs>
          <w:tab w:val="left" w:pos="7596"/>
        </w:tabs>
        <w:spacing w:after="0" w:line="21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технических работников –по штатной численности - 3,4 единиц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обслуживающий персонал по штатной – 1,5 единиц </w:t>
      </w: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ind w:left="72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Средства массовой информации</w:t>
      </w:r>
    </w:p>
    <w:p w:rsidR="00F71784" w:rsidRDefault="00F71784" w:rsidP="00F717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31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897"/>
        <w:gridCol w:w="1720"/>
        <w:gridCol w:w="1473"/>
        <w:gridCol w:w="1473"/>
        <w:gridCol w:w="1340"/>
        <w:gridCol w:w="1205"/>
        <w:gridCol w:w="775"/>
      </w:tblGrid>
      <w:tr w:rsidR="00F71784" w:rsidTr="00F71784">
        <w:trPr>
          <w:trHeight w:val="1535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71784" w:rsidRDefault="00F71784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СМИ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Учредители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Юридический адрес,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руководи-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теля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Тираж,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пе-риодичн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издания, объем эфирного врем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Степень влияния на общественное мнение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(высокая, средняя, низкая)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портала</w:t>
            </w:r>
          </w:p>
        </w:tc>
      </w:tr>
      <w:tr w:rsidR="00F71784" w:rsidTr="00F71784">
        <w:trPr>
          <w:trHeight w:val="152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Информационный бюллетень </w:t>
            </w:r>
          </w:p>
          <w:p w:rsidR="00F71784" w:rsidRDefault="00F717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«Ковылкинский </w:t>
            </w:r>
          </w:p>
          <w:p w:rsidR="00F71784" w:rsidRDefault="00F717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Вестник»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Администрация Ковылкинского сельского поселения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обл., Тацинский район,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ул. Советская 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д.26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Лачугина 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Татьяна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Вячеславовна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не реже 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один раз 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месяц, тираж 10 экз.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F71784" w:rsidRDefault="00F71784" w:rsidP="00F71784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16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XIII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Электронные СМИ (новостные), форумы сельских (городских) поселений </w:t>
      </w: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5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4678"/>
        <w:gridCol w:w="3738"/>
        <w:gridCol w:w="1661"/>
      </w:tblGrid>
      <w:tr w:rsidR="00F71784" w:rsidTr="00F71784">
        <w:trPr>
          <w:trHeight w:val="81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71784" w:rsidRDefault="00F717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электронных СМИ,</w:t>
            </w:r>
          </w:p>
          <w:p w:rsidR="00F71784" w:rsidRDefault="00F71784">
            <w:pPr>
              <w:keepNext/>
              <w:spacing w:after="0" w:line="216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форумов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интернет-портала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784" w:rsidRDefault="00F71784">
            <w:pPr>
              <w:spacing w:after="0" w:line="216" w:lineRule="auto"/>
              <w:ind w:left="459" w:hanging="45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Примечания</w:t>
            </w:r>
          </w:p>
        </w:tc>
      </w:tr>
      <w:tr w:rsidR="00F71784" w:rsidTr="00F71784">
        <w:trPr>
          <w:trHeight w:val="249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</w:tbl>
    <w:p w:rsidR="00F71784" w:rsidRDefault="00F71784" w:rsidP="00F71784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71784" w:rsidRDefault="00F71784" w:rsidP="00F71784">
      <w:pPr>
        <w:spacing w:after="0" w:line="21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XIV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 Действующие общественные и политические организации</w:t>
      </w:r>
    </w:p>
    <w:p w:rsidR="00F71784" w:rsidRDefault="00F71784" w:rsidP="00F71784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2718"/>
        <w:gridCol w:w="1553"/>
        <w:gridCol w:w="3236"/>
        <w:gridCol w:w="1811"/>
      </w:tblGrid>
      <w:tr w:rsidR="00F71784" w:rsidTr="00F71784">
        <w:trPr>
          <w:trHeight w:val="108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4" w:name="_GoBack"/>
            <w:bookmarkEnd w:id="4"/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1784" w:rsidRDefault="00F71784">
            <w:pPr>
              <w:keepNext/>
              <w:spacing w:after="0" w:line="216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Адрес,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Ф.И.О. руководителя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(полностью)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Примерная            численность</w:t>
            </w:r>
          </w:p>
        </w:tc>
      </w:tr>
      <w:tr w:rsidR="00F71784" w:rsidTr="00F71784">
        <w:trPr>
          <w:trHeight w:val="106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Политическая партия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«Единая Россия»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х. Ковылкин</w:t>
            </w:r>
          </w:p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Кроликова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Галина Александровна, 16.12.1980г.р., методист Тацинского РДК, образование высшее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784" w:rsidRDefault="00F7178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</w:tr>
    </w:tbl>
    <w:p w:rsidR="00F71784" w:rsidRDefault="00F71784" w:rsidP="00F71784">
      <w:pPr>
        <w:spacing w:after="0" w:line="216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keepNext/>
        <w:spacing w:after="0" w:line="206" w:lineRule="auto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en-US" w:eastAsia="ru-RU"/>
        </w:rPr>
        <w:t>XV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. Знаменательные даты муниципального образования </w:t>
      </w: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1784" w:rsidRDefault="00F71784" w:rsidP="00F717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71784" w:rsidRDefault="00F71784" w:rsidP="00F71784"/>
    <w:p w:rsidR="00F71784" w:rsidRDefault="00F71784" w:rsidP="00F71784">
      <w:pPr>
        <w:ind w:right="140"/>
      </w:pPr>
    </w:p>
    <w:p w:rsidR="0041474A" w:rsidRDefault="00F71784"/>
    <w:sectPr w:rsidR="00414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A3C0F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77CAD9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1C73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72E37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4875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8FB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E32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E6E3C7E"/>
    <w:multiLevelType w:val="multilevel"/>
    <w:tmpl w:val="EF5C4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E50BC0"/>
    <w:multiLevelType w:val="singleLevel"/>
    <w:tmpl w:val="AFC46172"/>
    <w:lvl w:ilvl="0">
      <w:start w:val="1"/>
      <w:numFmt w:val="upperRoman"/>
      <w:pStyle w:val="5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736C3962"/>
    <w:multiLevelType w:val="hybridMultilevel"/>
    <w:tmpl w:val="A8263F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F4"/>
    <w:rsid w:val="006F14DC"/>
    <w:rsid w:val="00824074"/>
    <w:rsid w:val="008F6EF4"/>
    <w:rsid w:val="00F7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EFA74-50E0-4D33-BA59-4C39CC79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784"/>
    <w:pPr>
      <w:spacing w:line="254" w:lineRule="auto"/>
    </w:pPr>
  </w:style>
  <w:style w:type="paragraph" w:styleId="1">
    <w:name w:val="heading 1"/>
    <w:basedOn w:val="a"/>
    <w:next w:val="a"/>
    <w:link w:val="10"/>
    <w:qFormat/>
    <w:rsid w:val="00F71784"/>
    <w:pPr>
      <w:keepNext/>
      <w:tabs>
        <w:tab w:val="num" w:pos="1440"/>
      </w:tabs>
      <w:spacing w:after="0" w:line="204" w:lineRule="auto"/>
      <w:ind w:left="1440" w:right="-567" w:hanging="720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71784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178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F717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71784"/>
    <w:pPr>
      <w:keepNext/>
      <w:numPr>
        <w:numId w:val="1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7178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7178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F71784"/>
    <w:pPr>
      <w:keepNext/>
      <w:spacing w:after="0" w:line="228" w:lineRule="auto"/>
      <w:jc w:val="center"/>
      <w:outlineLvl w:val="7"/>
    </w:pPr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F71784"/>
    <w:pPr>
      <w:keepNext/>
      <w:spacing w:after="0" w:line="228" w:lineRule="auto"/>
      <w:ind w:left="720"/>
      <w:jc w:val="center"/>
      <w:outlineLvl w:val="8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71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717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1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71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F7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717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F71784"/>
    <w:rPr>
      <w:rFonts w:ascii="Times New Roman" w:eastAsia="Times New Roman" w:hAnsi="Times New Roman" w:cs="Times New Roman"/>
      <w:b/>
      <w:bCs/>
      <w:caps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F71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semiHidden/>
    <w:unhideWhenUsed/>
    <w:rsid w:val="00F717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71784"/>
    <w:rPr>
      <w:color w:val="954F72" w:themeColor="followedHyperlink"/>
      <w:u w:val="single"/>
    </w:rPr>
  </w:style>
  <w:style w:type="paragraph" w:styleId="a5">
    <w:name w:val="footnote text"/>
    <w:basedOn w:val="a"/>
    <w:link w:val="a6"/>
    <w:semiHidden/>
    <w:unhideWhenUsed/>
    <w:rsid w:val="00F7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F71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semiHidden/>
    <w:unhideWhenUsed/>
    <w:rsid w:val="00F7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F71784"/>
  </w:style>
  <w:style w:type="paragraph" w:styleId="a9">
    <w:name w:val="footer"/>
    <w:basedOn w:val="a"/>
    <w:link w:val="aa"/>
    <w:semiHidden/>
    <w:unhideWhenUsed/>
    <w:rsid w:val="00F717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F71784"/>
  </w:style>
  <w:style w:type="paragraph" w:styleId="ab">
    <w:name w:val="Title"/>
    <w:basedOn w:val="a"/>
    <w:link w:val="ac"/>
    <w:qFormat/>
    <w:rsid w:val="00F717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F717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semiHidden/>
    <w:unhideWhenUsed/>
    <w:rsid w:val="00F717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F7178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unhideWhenUsed/>
    <w:rsid w:val="00F71784"/>
    <w:pPr>
      <w:spacing w:after="0" w:line="216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F71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F71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717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Balloon Text"/>
    <w:basedOn w:val="a"/>
    <w:link w:val="af2"/>
    <w:semiHidden/>
    <w:unhideWhenUsed/>
    <w:rsid w:val="00F717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semiHidden/>
    <w:rsid w:val="00F717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rsid w:val="00F7178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af3">
    <w:name w:val="footnote reference"/>
    <w:semiHidden/>
    <w:unhideWhenUsed/>
    <w:rsid w:val="00F71784"/>
    <w:rPr>
      <w:vertAlign w:val="superscript"/>
    </w:rPr>
  </w:style>
  <w:style w:type="table" w:styleId="af4">
    <w:name w:val="Table Grid"/>
    <w:basedOn w:val="a1"/>
    <w:rsid w:val="00F71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6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38398@donpac.ru" TargetMode="External"/><Relationship Id="rId5" Type="http://schemas.openxmlformats.org/officeDocument/2006/relationships/hyperlink" Target="mailto:sp38398@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1600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2019-02-25T13:29:00Z</dcterms:created>
  <dcterms:modified xsi:type="dcterms:W3CDTF">2019-02-25T13:32:00Z</dcterms:modified>
</cp:coreProperties>
</file>