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2C1" w:rsidRPr="005F52C1" w:rsidRDefault="005F52C1" w:rsidP="005F52C1">
      <w:pPr>
        <w:suppressAutoHyphens/>
        <w:autoSpaceDN w:val="0"/>
        <w:spacing w:after="0" w:line="240" w:lineRule="atLeast"/>
        <w:jc w:val="center"/>
        <w:outlineLvl w:val="0"/>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РОССИЙСКАЯ ФЕДЕРАЦИЯ</w:t>
      </w:r>
    </w:p>
    <w:p w:rsidR="005F52C1" w:rsidRPr="005F52C1" w:rsidRDefault="005F52C1" w:rsidP="005F52C1">
      <w:pPr>
        <w:suppressAutoHyphens/>
        <w:autoSpaceDN w:val="0"/>
        <w:spacing w:after="0" w:line="240" w:lineRule="atLeast"/>
        <w:jc w:val="center"/>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РОСТОВСКАЯ ОБЛАСТЬ</w:t>
      </w:r>
    </w:p>
    <w:p w:rsidR="005F52C1" w:rsidRPr="005F52C1" w:rsidRDefault="005F52C1" w:rsidP="005F52C1">
      <w:pPr>
        <w:suppressAutoHyphens/>
        <w:autoSpaceDN w:val="0"/>
        <w:spacing w:after="0" w:line="240" w:lineRule="atLeast"/>
        <w:jc w:val="center"/>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ТАЦИНСКИЙ РАЙОН</w:t>
      </w:r>
    </w:p>
    <w:p w:rsidR="005F52C1" w:rsidRPr="005F52C1" w:rsidRDefault="005F52C1" w:rsidP="005F52C1">
      <w:pPr>
        <w:suppressAutoHyphens/>
        <w:autoSpaceDN w:val="0"/>
        <w:spacing w:after="0" w:line="240" w:lineRule="atLeast"/>
        <w:jc w:val="center"/>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МУНИЦИПАЛЬНОЕ ОБРАЗОВАНИЕ</w:t>
      </w:r>
    </w:p>
    <w:p w:rsidR="005F52C1" w:rsidRPr="005F52C1" w:rsidRDefault="005F52C1" w:rsidP="005F52C1">
      <w:pPr>
        <w:suppressAutoHyphens/>
        <w:autoSpaceDN w:val="0"/>
        <w:spacing w:after="0" w:line="240" w:lineRule="atLeast"/>
        <w:jc w:val="center"/>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«КОВЫЛКИНСКОЕ СЕЛЬСКОЕ ПОСЕЛЕНИЕ»</w:t>
      </w:r>
    </w:p>
    <w:p w:rsidR="005F52C1" w:rsidRPr="005F52C1" w:rsidRDefault="005F52C1" w:rsidP="005F52C1">
      <w:pPr>
        <w:suppressAutoHyphens/>
        <w:autoSpaceDN w:val="0"/>
        <w:spacing w:after="0" w:line="240" w:lineRule="atLeast"/>
        <w:jc w:val="center"/>
        <w:outlineLvl w:val="0"/>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 xml:space="preserve">СОБРАНИЕ ДЕПУТАТОВ  </w:t>
      </w:r>
    </w:p>
    <w:p w:rsidR="005F52C1" w:rsidRPr="005F52C1" w:rsidRDefault="005F52C1" w:rsidP="005F52C1">
      <w:pPr>
        <w:suppressAutoHyphens/>
        <w:autoSpaceDN w:val="0"/>
        <w:spacing w:after="0" w:line="240" w:lineRule="atLeast"/>
        <w:jc w:val="center"/>
        <w:outlineLvl w:val="0"/>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КОВЫЛКИНСКОГО СЕЛЬСКОГО ПОСЕЛЕНИЯ</w:t>
      </w:r>
    </w:p>
    <w:p w:rsidR="005F52C1" w:rsidRPr="005F52C1" w:rsidRDefault="005F52C1" w:rsidP="005F52C1">
      <w:pPr>
        <w:suppressAutoHyphens/>
        <w:autoSpaceDN w:val="0"/>
        <w:spacing w:after="0" w:line="240" w:lineRule="atLeast"/>
        <w:jc w:val="center"/>
        <w:rPr>
          <w:rFonts w:ascii="Times New Roman" w:eastAsia="Times New Roman" w:hAnsi="Times New Roman" w:cs="Times New Roman"/>
          <w:kern w:val="3"/>
          <w:sz w:val="28"/>
          <w:szCs w:val="28"/>
          <w:lang w:eastAsia="ru-RU"/>
        </w:rPr>
      </w:pPr>
    </w:p>
    <w:p w:rsidR="005F52C1" w:rsidRPr="005F52C1" w:rsidRDefault="005F52C1" w:rsidP="005F52C1">
      <w:pPr>
        <w:suppressAutoHyphens/>
        <w:autoSpaceDN w:val="0"/>
        <w:spacing w:after="0" w:line="240" w:lineRule="atLeast"/>
        <w:jc w:val="center"/>
        <w:outlineLvl w:val="0"/>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РЕШЕНИЕ</w:t>
      </w:r>
    </w:p>
    <w:p w:rsidR="005F52C1" w:rsidRPr="005F52C1" w:rsidRDefault="005F52C1" w:rsidP="005F52C1">
      <w:pPr>
        <w:suppressAutoHyphens/>
        <w:autoSpaceDN w:val="0"/>
        <w:spacing w:after="0" w:line="240" w:lineRule="atLeast"/>
        <w:jc w:val="center"/>
        <w:outlineLvl w:val="0"/>
        <w:rPr>
          <w:rFonts w:ascii="Times New Roman" w:eastAsia="Times New Roman" w:hAnsi="Times New Roman" w:cs="Times New Roman"/>
          <w:kern w:val="3"/>
          <w:sz w:val="28"/>
          <w:szCs w:val="28"/>
          <w:lang w:eastAsia="ru-RU"/>
        </w:rPr>
      </w:pPr>
    </w:p>
    <w:p w:rsidR="005F52C1" w:rsidRPr="005F52C1" w:rsidRDefault="005F52C1" w:rsidP="005F52C1">
      <w:pPr>
        <w:suppressAutoHyphens/>
        <w:autoSpaceDN w:val="0"/>
        <w:spacing w:after="0" w:line="240" w:lineRule="auto"/>
        <w:jc w:val="both"/>
        <w:rPr>
          <w:rFonts w:ascii="Times New Roman" w:eastAsia="Times New Roman" w:hAnsi="Times New Roman" w:cs="Times New Roman"/>
          <w:b/>
          <w:bCs/>
          <w:kern w:val="3"/>
          <w:sz w:val="20"/>
          <w:szCs w:val="20"/>
          <w:lang w:eastAsia="ru-RU"/>
        </w:rPr>
      </w:pPr>
      <w:r w:rsidRPr="005F52C1">
        <w:rPr>
          <w:rFonts w:ascii="Times New Roman" w:eastAsia="Times New Roman" w:hAnsi="Times New Roman" w:cs="Times New Roman"/>
          <w:b/>
          <w:bCs/>
          <w:kern w:val="3"/>
          <w:sz w:val="28"/>
          <w:szCs w:val="28"/>
          <w:lang w:eastAsia="ru-RU"/>
        </w:rPr>
        <w:t>Об утверждении местных нормативов градостроительного проектирования муниципального образования «</w:t>
      </w:r>
      <w:proofErr w:type="spellStart"/>
      <w:r w:rsidRPr="005F52C1">
        <w:rPr>
          <w:rFonts w:ascii="Times New Roman" w:eastAsia="Times New Roman" w:hAnsi="Times New Roman" w:cs="Times New Roman"/>
          <w:b/>
          <w:bCs/>
          <w:kern w:val="3"/>
          <w:sz w:val="28"/>
          <w:szCs w:val="28"/>
          <w:lang w:eastAsia="ru-RU"/>
        </w:rPr>
        <w:t>Ковылкинское</w:t>
      </w:r>
      <w:proofErr w:type="spellEnd"/>
      <w:r w:rsidRPr="005F52C1">
        <w:rPr>
          <w:rFonts w:ascii="Times New Roman" w:eastAsia="Times New Roman" w:hAnsi="Times New Roman" w:cs="Times New Roman"/>
          <w:b/>
          <w:bCs/>
          <w:kern w:val="3"/>
          <w:sz w:val="28"/>
          <w:szCs w:val="28"/>
          <w:lang w:eastAsia="ru-RU"/>
        </w:rPr>
        <w:t xml:space="preserve"> сельское поселение»</w:t>
      </w:r>
    </w:p>
    <w:p w:rsidR="005F52C1" w:rsidRPr="005F52C1" w:rsidRDefault="005F52C1" w:rsidP="005F52C1">
      <w:pPr>
        <w:suppressAutoHyphens/>
        <w:autoSpaceDN w:val="0"/>
        <w:spacing w:after="0" w:line="240" w:lineRule="auto"/>
        <w:jc w:val="both"/>
        <w:outlineLvl w:val="0"/>
        <w:rPr>
          <w:rFonts w:ascii="Times New Roman" w:eastAsia="Times New Roman" w:hAnsi="Times New Roman" w:cs="Times New Roman"/>
          <w:b/>
          <w:kern w:val="3"/>
          <w:sz w:val="28"/>
          <w:szCs w:val="28"/>
        </w:rPr>
      </w:pPr>
    </w:p>
    <w:p w:rsidR="005F52C1" w:rsidRPr="005F52C1" w:rsidRDefault="005F52C1" w:rsidP="005F52C1">
      <w:pPr>
        <w:suppressAutoHyphens/>
        <w:autoSpaceDN w:val="0"/>
        <w:spacing w:after="0" w:line="240" w:lineRule="auto"/>
        <w:ind w:right="4266" w:firstLine="708"/>
        <w:jc w:val="both"/>
        <w:rPr>
          <w:rFonts w:ascii="Times New Roman" w:eastAsia="Times New Roman" w:hAnsi="Times New Roman" w:cs="Times New Roman"/>
          <w:b/>
          <w:kern w:val="3"/>
          <w:sz w:val="28"/>
          <w:szCs w:val="28"/>
        </w:rPr>
      </w:pPr>
      <w:r w:rsidRPr="005F52C1">
        <w:rPr>
          <w:rFonts w:ascii="Times New Roman" w:eastAsia="Times New Roman" w:hAnsi="Times New Roman" w:cs="Times New Roman"/>
          <w:b/>
          <w:kern w:val="3"/>
          <w:sz w:val="28"/>
          <w:szCs w:val="28"/>
        </w:rPr>
        <w:t>Принято</w:t>
      </w:r>
    </w:p>
    <w:p w:rsidR="005F52C1" w:rsidRPr="005F52C1" w:rsidRDefault="005F52C1" w:rsidP="005F52C1">
      <w:pPr>
        <w:suppressAutoHyphens/>
        <w:autoSpaceDN w:val="0"/>
        <w:spacing w:after="0" w:line="240" w:lineRule="auto"/>
        <w:ind w:right="13"/>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b/>
          <w:kern w:val="3"/>
          <w:sz w:val="28"/>
          <w:szCs w:val="28"/>
        </w:rPr>
        <w:t>Собранием депутатов</w:t>
      </w:r>
      <w:r w:rsidRPr="005F52C1">
        <w:rPr>
          <w:rFonts w:ascii="Times New Roman" w:eastAsia="Times New Roman" w:hAnsi="Times New Roman" w:cs="Times New Roman"/>
          <w:b/>
          <w:kern w:val="3"/>
          <w:sz w:val="28"/>
          <w:szCs w:val="28"/>
        </w:rPr>
        <w:tab/>
      </w:r>
      <w:r w:rsidRPr="005F52C1">
        <w:rPr>
          <w:rFonts w:ascii="Times New Roman" w:eastAsia="Times New Roman" w:hAnsi="Times New Roman" w:cs="Times New Roman"/>
          <w:b/>
          <w:kern w:val="3"/>
          <w:sz w:val="28"/>
          <w:szCs w:val="28"/>
        </w:rPr>
        <w:tab/>
      </w:r>
      <w:r w:rsidRPr="005F52C1">
        <w:rPr>
          <w:rFonts w:ascii="Times New Roman" w:eastAsia="Times New Roman" w:hAnsi="Times New Roman" w:cs="Times New Roman"/>
          <w:b/>
          <w:kern w:val="3"/>
          <w:sz w:val="28"/>
          <w:szCs w:val="28"/>
        </w:rPr>
        <w:tab/>
      </w:r>
      <w:r w:rsidRPr="005F52C1">
        <w:rPr>
          <w:rFonts w:ascii="Times New Roman" w:eastAsia="Times New Roman" w:hAnsi="Times New Roman" w:cs="Times New Roman"/>
          <w:b/>
          <w:kern w:val="3"/>
          <w:sz w:val="28"/>
          <w:szCs w:val="28"/>
        </w:rPr>
        <w:tab/>
      </w:r>
      <w:r w:rsidRPr="005F52C1">
        <w:rPr>
          <w:rFonts w:ascii="Times New Roman" w:eastAsia="Times New Roman" w:hAnsi="Times New Roman" w:cs="Times New Roman"/>
          <w:b/>
          <w:kern w:val="3"/>
          <w:sz w:val="28"/>
          <w:szCs w:val="28"/>
        </w:rPr>
        <w:tab/>
      </w:r>
      <w:r w:rsidRPr="005F52C1">
        <w:rPr>
          <w:rFonts w:ascii="Times New Roman" w:eastAsia="Times New Roman" w:hAnsi="Times New Roman" w:cs="Times New Roman"/>
          <w:b/>
          <w:kern w:val="3"/>
          <w:sz w:val="28"/>
          <w:szCs w:val="28"/>
        </w:rPr>
        <w:tab/>
        <w:t>29 июня 2018 года</w:t>
      </w:r>
    </w:p>
    <w:p w:rsidR="005F52C1" w:rsidRPr="005F52C1" w:rsidRDefault="005F52C1" w:rsidP="005F52C1">
      <w:pPr>
        <w:suppressAutoHyphens/>
        <w:autoSpaceDN w:val="0"/>
        <w:spacing w:after="0" w:line="240" w:lineRule="auto"/>
        <w:ind w:right="4266"/>
        <w:jc w:val="both"/>
        <w:rPr>
          <w:rFonts w:ascii="Times New Roman" w:eastAsia="Times New Roman" w:hAnsi="Times New Roman" w:cs="Times New Roman"/>
          <w:b/>
          <w:spacing w:val="40"/>
          <w:kern w:val="3"/>
          <w:sz w:val="28"/>
          <w:szCs w:val="28"/>
        </w:rPr>
      </w:pPr>
    </w:p>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0"/>
          <w:lang w:eastAsia="ar-SA"/>
        </w:rPr>
      </w:pPr>
      <w:r w:rsidRPr="005F52C1">
        <w:rPr>
          <w:rFonts w:ascii="Times New Roman" w:eastAsia="Times New Roman" w:hAnsi="Times New Roman" w:cs="Times New Roman"/>
          <w:kern w:val="3"/>
          <w:sz w:val="28"/>
          <w:szCs w:val="28"/>
          <w:lang w:eastAsia="ar-SA"/>
        </w:rPr>
        <w:t xml:space="preserve">  В соответствии с Градостроительным  кодексом Российской Федерации, Областным  законом от 14 января 2008 года № 853-ЗС «О градостроительной деятельности в Ростовской области», </w:t>
      </w:r>
      <w:r w:rsidRPr="005F52C1">
        <w:rPr>
          <w:rFonts w:ascii="Times New Roman" w:eastAsia="Times New Roman" w:hAnsi="Times New Roman" w:cs="Times New Roman"/>
          <w:bCs/>
          <w:kern w:val="3"/>
          <w:sz w:val="28"/>
          <w:szCs w:val="28"/>
          <w:lang w:eastAsia="ar-SA"/>
        </w:rPr>
        <w:t>Собрание депутатов Ковылкинского сельского поселения</w:t>
      </w:r>
    </w:p>
    <w:p w:rsidR="005F52C1" w:rsidRPr="005F52C1" w:rsidRDefault="005F52C1" w:rsidP="005F52C1">
      <w:pPr>
        <w:suppressAutoHyphens/>
        <w:autoSpaceDN w:val="0"/>
        <w:spacing w:after="0" w:line="240" w:lineRule="auto"/>
        <w:ind w:firstLine="709"/>
        <w:jc w:val="both"/>
        <w:rPr>
          <w:rFonts w:ascii="Times New Roman" w:eastAsia="Times New Roman" w:hAnsi="Times New Roman" w:cs="Times New Roman"/>
          <w:kern w:val="3"/>
          <w:sz w:val="28"/>
          <w:szCs w:val="28"/>
          <w:lang w:eastAsia="ru-RU"/>
        </w:rPr>
      </w:pPr>
    </w:p>
    <w:p w:rsidR="005F52C1" w:rsidRPr="005F52C1" w:rsidRDefault="005F52C1" w:rsidP="005F52C1">
      <w:pPr>
        <w:suppressAutoHyphens/>
        <w:autoSpaceDN w:val="0"/>
        <w:spacing w:after="0" w:line="240" w:lineRule="auto"/>
        <w:ind w:firstLine="709"/>
        <w:jc w:val="center"/>
        <w:rPr>
          <w:rFonts w:ascii="Times New Roman" w:eastAsia="Times New Roman" w:hAnsi="Times New Roman" w:cs="Times New Roman"/>
          <w:b/>
          <w:kern w:val="3"/>
          <w:sz w:val="28"/>
          <w:szCs w:val="28"/>
          <w:lang w:eastAsia="ru-RU"/>
        </w:rPr>
      </w:pPr>
      <w:r w:rsidRPr="005F52C1">
        <w:rPr>
          <w:rFonts w:ascii="Times New Roman" w:eastAsia="Times New Roman" w:hAnsi="Times New Roman" w:cs="Times New Roman"/>
          <w:b/>
          <w:kern w:val="3"/>
          <w:sz w:val="28"/>
          <w:szCs w:val="28"/>
          <w:lang w:eastAsia="ru-RU"/>
        </w:rPr>
        <w:t>РЕШИЛО:</w:t>
      </w:r>
    </w:p>
    <w:p w:rsidR="005F52C1" w:rsidRPr="005F52C1" w:rsidRDefault="005F52C1" w:rsidP="005F52C1">
      <w:pPr>
        <w:suppressAutoHyphens/>
        <w:autoSpaceDN w:val="0"/>
        <w:spacing w:after="0" w:line="240" w:lineRule="auto"/>
        <w:ind w:firstLine="709"/>
        <w:jc w:val="center"/>
        <w:rPr>
          <w:rFonts w:ascii="Times New Roman" w:eastAsia="Times New Roman" w:hAnsi="Times New Roman" w:cs="Times New Roman"/>
          <w:b/>
          <w:kern w:val="3"/>
          <w:sz w:val="28"/>
          <w:szCs w:val="28"/>
          <w:lang w:eastAsia="ru-RU"/>
        </w:rPr>
      </w:pPr>
    </w:p>
    <w:p w:rsidR="005F52C1" w:rsidRPr="005F52C1" w:rsidRDefault="005F52C1" w:rsidP="005F52C1">
      <w:pPr>
        <w:tabs>
          <w:tab w:val="left" w:pos="1134"/>
        </w:tabs>
        <w:suppressAutoHyphens/>
        <w:autoSpaceDN w:val="0"/>
        <w:spacing w:after="0" w:line="240" w:lineRule="auto"/>
        <w:ind w:firstLine="709"/>
        <w:jc w:val="both"/>
        <w:rPr>
          <w:rFonts w:ascii="Times New Roman" w:eastAsia="Times New Roman" w:hAnsi="Times New Roman" w:cs="Times New Roman"/>
          <w:kern w:val="3"/>
          <w:sz w:val="20"/>
          <w:szCs w:val="20"/>
          <w:lang w:eastAsia="ru-RU"/>
        </w:rPr>
      </w:pPr>
      <w:r w:rsidRPr="005F52C1">
        <w:rPr>
          <w:rFonts w:ascii="Times New Roman" w:eastAsia="Times New Roman" w:hAnsi="Times New Roman" w:cs="Times New Roman"/>
          <w:bCs/>
          <w:kern w:val="3"/>
          <w:sz w:val="28"/>
          <w:szCs w:val="28"/>
          <w:lang w:eastAsia="ru-RU"/>
        </w:rPr>
        <w:t>1.</w:t>
      </w:r>
      <w:r w:rsidRPr="005F52C1">
        <w:rPr>
          <w:rFonts w:ascii="Times New Roman" w:eastAsia="Times New Roman" w:hAnsi="Times New Roman" w:cs="Times New Roman"/>
          <w:bCs/>
          <w:kern w:val="3"/>
          <w:sz w:val="28"/>
          <w:szCs w:val="28"/>
          <w:lang w:eastAsia="ru-RU"/>
        </w:rPr>
        <w:tab/>
      </w:r>
      <w:r w:rsidRPr="005F52C1">
        <w:rPr>
          <w:rFonts w:ascii="Times New Roman" w:eastAsia="Times New Roman" w:hAnsi="Times New Roman" w:cs="Times New Roman"/>
          <w:color w:val="000000"/>
          <w:kern w:val="3"/>
          <w:sz w:val="28"/>
          <w:szCs w:val="28"/>
          <w:lang w:eastAsia="ru-RU"/>
        </w:rPr>
        <w:t>Утвердить местные нормативы градостроительного проектирования муниципального образования «</w:t>
      </w:r>
      <w:proofErr w:type="spellStart"/>
      <w:r w:rsidRPr="005F52C1">
        <w:rPr>
          <w:rFonts w:ascii="Times New Roman" w:eastAsia="Times New Roman" w:hAnsi="Times New Roman" w:cs="Times New Roman"/>
          <w:color w:val="000000"/>
          <w:kern w:val="3"/>
          <w:sz w:val="28"/>
          <w:szCs w:val="28"/>
          <w:lang w:eastAsia="ru-RU"/>
        </w:rPr>
        <w:t>Ковылкинское</w:t>
      </w:r>
      <w:proofErr w:type="spellEnd"/>
      <w:r w:rsidRPr="005F52C1">
        <w:rPr>
          <w:rFonts w:ascii="Times New Roman" w:eastAsia="Times New Roman" w:hAnsi="Times New Roman" w:cs="Times New Roman"/>
          <w:color w:val="000000"/>
          <w:kern w:val="3"/>
          <w:sz w:val="28"/>
          <w:szCs w:val="28"/>
          <w:lang w:eastAsia="ru-RU"/>
        </w:rPr>
        <w:t xml:space="preserve"> сельское поселение»</w:t>
      </w:r>
      <w:r w:rsidRPr="005F52C1">
        <w:rPr>
          <w:rFonts w:ascii="Times New Roman" w:eastAsia="Times New Roman" w:hAnsi="Times New Roman" w:cs="Times New Roman"/>
          <w:kern w:val="3"/>
          <w:sz w:val="28"/>
          <w:szCs w:val="28"/>
          <w:lang w:eastAsia="ru-RU"/>
        </w:rPr>
        <w:t xml:space="preserve"> </w:t>
      </w:r>
      <w:r w:rsidRPr="005F52C1">
        <w:rPr>
          <w:rFonts w:ascii="Times New Roman" w:eastAsia="Times New Roman" w:hAnsi="Times New Roman" w:cs="Times New Roman"/>
          <w:color w:val="000000"/>
          <w:kern w:val="3"/>
          <w:sz w:val="28"/>
          <w:szCs w:val="28"/>
          <w:lang w:eastAsia="ru-RU"/>
        </w:rPr>
        <w:t>согласно приложению к настоящему Решению.</w:t>
      </w:r>
    </w:p>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0"/>
          <w:szCs w:val="20"/>
          <w:lang w:eastAsia="ru-RU"/>
        </w:rPr>
      </w:pPr>
      <w:r w:rsidRPr="005F52C1">
        <w:rPr>
          <w:rFonts w:ascii="Times New Roman" w:eastAsia="Times New Roman" w:hAnsi="Times New Roman" w:cs="Times New Roman"/>
          <w:bCs/>
          <w:kern w:val="3"/>
          <w:sz w:val="28"/>
          <w:szCs w:val="28"/>
          <w:lang w:eastAsia="ru-RU"/>
        </w:rPr>
        <w:tab/>
      </w:r>
      <w:r w:rsidRPr="005F52C1">
        <w:rPr>
          <w:rFonts w:ascii="Times New Roman" w:eastAsia="Times New Roman" w:hAnsi="Times New Roman" w:cs="Times New Roman"/>
          <w:kern w:val="3"/>
          <w:sz w:val="28"/>
          <w:szCs w:val="28"/>
          <w:lang w:eastAsia="ru-RU"/>
        </w:rPr>
        <w:t>2. Настоящее Решение вступает в силу со дня его официального опубликования.</w:t>
      </w:r>
    </w:p>
    <w:p w:rsidR="005F52C1" w:rsidRPr="005F52C1" w:rsidRDefault="005F52C1" w:rsidP="005F52C1">
      <w:pPr>
        <w:tabs>
          <w:tab w:val="left" w:pos="993"/>
          <w:tab w:val="left" w:pos="1134"/>
        </w:tabs>
        <w:suppressAutoHyphens/>
        <w:autoSpaceDN w:val="0"/>
        <w:spacing w:after="0" w:line="240" w:lineRule="auto"/>
        <w:ind w:firstLine="709"/>
        <w:jc w:val="both"/>
        <w:rPr>
          <w:rFonts w:ascii="Times New Roman" w:eastAsia="Times New Roman" w:hAnsi="Times New Roman" w:cs="Times New Roman"/>
          <w:kern w:val="3"/>
          <w:sz w:val="20"/>
          <w:szCs w:val="20"/>
          <w:lang w:eastAsia="ru-RU"/>
        </w:rPr>
      </w:pPr>
      <w:r w:rsidRPr="005F52C1">
        <w:rPr>
          <w:rFonts w:ascii="Times New Roman" w:eastAsia="Times New Roman" w:hAnsi="Times New Roman" w:cs="Times New Roman"/>
          <w:kern w:val="3"/>
          <w:sz w:val="28"/>
          <w:szCs w:val="28"/>
          <w:lang w:eastAsia="ru-RU"/>
        </w:rPr>
        <w:t xml:space="preserve">3. </w:t>
      </w:r>
      <w:proofErr w:type="gramStart"/>
      <w:r w:rsidRPr="005F52C1">
        <w:rPr>
          <w:rFonts w:ascii="Times New Roman" w:eastAsia="Times New Roman" w:hAnsi="Times New Roman" w:cs="Times New Roman"/>
          <w:kern w:val="3"/>
          <w:sz w:val="28"/>
          <w:szCs w:val="28"/>
          <w:lang w:eastAsia="ru-RU"/>
        </w:rPr>
        <w:t>Контроль за</w:t>
      </w:r>
      <w:proofErr w:type="gramEnd"/>
      <w:r w:rsidRPr="005F52C1">
        <w:rPr>
          <w:rFonts w:ascii="Times New Roman" w:eastAsia="Times New Roman" w:hAnsi="Times New Roman" w:cs="Times New Roman"/>
          <w:kern w:val="3"/>
          <w:sz w:val="28"/>
          <w:szCs w:val="28"/>
          <w:lang w:eastAsia="ru-RU"/>
        </w:rPr>
        <w:t xml:space="preserve"> исполнением настоящего Решения возложить на постоянную комиссию по вопросам местного самоуправления, связям с казачеством, общественными организациями, партиями (А.Ф.</w:t>
      </w:r>
      <w:r>
        <w:rPr>
          <w:rFonts w:ascii="Times New Roman" w:eastAsia="Times New Roman" w:hAnsi="Times New Roman" w:cs="Times New Roman"/>
          <w:kern w:val="3"/>
          <w:sz w:val="28"/>
          <w:szCs w:val="28"/>
          <w:lang w:eastAsia="ru-RU"/>
        </w:rPr>
        <w:t xml:space="preserve"> </w:t>
      </w:r>
      <w:proofErr w:type="spellStart"/>
      <w:r w:rsidRPr="005F52C1">
        <w:rPr>
          <w:rFonts w:ascii="Times New Roman" w:eastAsia="Times New Roman" w:hAnsi="Times New Roman" w:cs="Times New Roman"/>
          <w:kern w:val="3"/>
          <w:sz w:val="28"/>
          <w:szCs w:val="28"/>
          <w:lang w:eastAsia="ru-RU"/>
        </w:rPr>
        <w:t>Щепило</w:t>
      </w:r>
      <w:proofErr w:type="spellEnd"/>
      <w:r w:rsidRPr="005F52C1">
        <w:rPr>
          <w:rFonts w:ascii="Times New Roman" w:eastAsia="Times New Roman" w:hAnsi="Times New Roman" w:cs="Times New Roman"/>
          <w:kern w:val="3"/>
          <w:sz w:val="28"/>
          <w:szCs w:val="28"/>
          <w:lang w:eastAsia="ru-RU"/>
        </w:rPr>
        <w:t>).</w:t>
      </w:r>
    </w:p>
    <w:p w:rsidR="005F52C1" w:rsidRPr="005F52C1" w:rsidRDefault="005F52C1" w:rsidP="005F52C1">
      <w:pPr>
        <w:suppressAutoHyphens/>
        <w:autoSpaceDN w:val="0"/>
        <w:spacing w:after="0"/>
        <w:jc w:val="both"/>
        <w:rPr>
          <w:rFonts w:ascii="Times New Roman" w:eastAsia="Calibri" w:hAnsi="Times New Roman" w:cs="Times New Roman"/>
          <w:kern w:val="3"/>
          <w:sz w:val="28"/>
          <w:szCs w:val="28"/>
        </w:rPr>
      </w:pPr>
    </w:p>
    <w:p w:rsidR="005F52C1" w:rsidRPr="005F52C1" w:rsidRDefault="005F52C1" w:rsidP="005F52C1">
      <w:pPr>
        <w:suppressAutoHyphens/>
        <w:autoSpaceDN w:val="0"/>
        <w:spacing w:after="0"/>
        <w:jc w:val="both"/>
        <w:rPr>
          <w:rFonts w:ascii="Times New Roman" w:eastAsia="Calibri" w:hAnsi="Times New Roman" w:cs="Times New Roman"/>
          <w:kern w:val="3"/>
          <w:sz w:val="28"/>
          <w:szCs w:val="28"/>
        </w:rPr>
      </w:pPr>
    </w:p>
    <w:p w:rsidR="005F52C1" w:rsidRPr="005F52C1" w:rsidRDefault="005F52C1" w:rsidP="005F52C1">
      <w:pPr>
        <w:suppressAutoHyphens/>
        <w:autoSpaceDN w:val="0"/>
        <w:spacing w:after="0" w:line="240" w:lineRule="auto"/>
        <w:ind w:right="2"/>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Председатель Собрания депутатов-</w:t>
      </w:r>
    </w:p>
    <w:p w:rsidR="005F52C1" w:rsidRPr="005F52C1" w:rsidRDefault="005F52C1" w:rsidP="005F52C1">
      <w:pPr>
        <w:suppressAutoHyphens/>
        <w:autoSpaceDN w:val="0"/>
        <w:spacing w:after="0" w:line="240" w:lineRule="auto"/>
        <w:ind w:right="2"/>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глава Ковылкинского</w:t>
      </w:r>
    </w:p>
    <w:p w:rsidR="005F52C1" w:rsidRPr="005F52C1" w:rsidRDefault="005F52C1" w:rsidP="005F52C1">
      <w:pPr>
        <w:suppressAutoHyphens/>
        <w:autoSpaceDN w:val="0"/>
        <w:spacing w:after="0" w:line="240" w:lineRule="auto"/>
        <w:ind w:right="2"/>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сельского поселения</w:t>
      </w:r>
      <w:r w:rsidRPr="005F52C1">
        <w:rPr>
          <w:rFonts w:ascii="Times New Roman" w:eastAsia="Times New Roman" w:hAnsi="Times New Roman" w:cs="Times New Roman"/>
          <w:kern w:val="3"/>
          <w:sz w:val="28"/>
          <w:szCs w:val="28"/>
          <w:lang w:eastAsia="ru-RU"/>
        </w:rPr>
        <w:tab/>
        <w:t xml:space="preserve">                                                       Т.А. </w:t>
      </w:r>
      <w:proofErr w:type="spellStart"/>
      <w:r w:rsidRPr="005F52C1">
        <w:rPr>
          <w:rFonts w:ascii="Times New Roman" w:eastAsia="Times New Roman" w:hAnsi="Times New Roman" w:cs="Times New Roman"/>
          <w:kern w:val="3"/>
          <w:sz w:val="28"/>
          <w:szCs w:val="28"/>
          <w:lang w:eastAsia="ru-RU"/>
        </w:rPr>
        <w:t>Шаповалова</w:t>
      </w:r>
      <w:proofErr w:type="spellEnd"/>
    </w:p>
    <w:p w:rsidR="005F52C1" w:rsidRPr="005F52C1" w:rsidRDefault="005F52C1" w:rsidP="005F52C1">
      <w:pPr>
        <w:suppressAutoHyphens/>
        <w:autoSpaceDN w:val="0"/>
        <w:spacing w:after="0" w:line="240" w:lineRule="auto"/>
        <w:ind w:right="2"/>
        <w:jc w:val="both"/>
        <w:rPr>
          <w:rFonts w:ascii="Times New Roman" w:eastAsia="Times New Roman" w:hAnsi="Times New Roman" w:cs="Times New Roman"/>
          <w:kern w:val="3"/>
          <w:sz w:val="28"/>
          <w:szCs w:val="28"/>
          <w:lang w:eastAsia="ru-RU"/>
        </w:rPr>
      </w:pPr>
    </w:p>
    <w:p w:rsidR="005F52C1" w:rsidRPr="005F52C1" w:rsidRDefault="005F52C1" w:rsidP="005F52C1">
      <w:pPr>
        <w:suppressAutoHyphens/>
        <w:autoSpaceDN w:val="0"/>
        <w:spacing w:after="0" w:line="240" w:lineRule="auto"/>
        <w:ind w:firstLine="709"/>
        <w:jc w:val="both"/>
        <w:rPr>
          <w:rFonts w:ascii="Times New Roman" w:eastAsia="Times New Roman" w:hAnsi="Times New Roman" w:cs="Times New Roman"/>
          <w:color w:val="000000"/>
          <w:spacing w:val="-6"/>
          <w:kern w:val="3"/>
          <w:sz w:val="28"/>
          <w:szCs w:val="28"/>
          <w:lang w:eastAsia="ru-RU"/>
        </w:rPr>
      </w:pPr>
    </w:p>
    <w:p w:rsidR="005F52C1" w:rsidRPr="005F52C1" w:rsidRDefault="005F52C1" w:rsidP="005F52C1">
      <w:pPr>
        <w:suppressAutoHyphens/>
        <w:autoSpaceDN w:val="0"/>
        <w:spacing w:after="0" w:line="240" w:lineRule="auto"/>
        <w:ind w:firstLine="709"/>
        <w:jc w:val="both"/>
        <w:rPr>
          <w:rFonts w:ascii="Times New Roman" w:eastAsia="Times New Roman" w:hAnsi="Times New Roman" w:cs="Times New Roman"/>
          <w:color w:val="000000"/>
          <w:spacing w:val="-6"/>
          <w:kern w:val="3"/>
          <w:sz w:val="28"/>
          <w:szCs w:val="28"/>
          <w:lang w:eastAsia="ru-RU"/>
        </w:rPr>
      </w:pPr>
    </w:p>
    <w:p w:rsidR="005F52C1" w:rsidRPr="005F52C1" w:rsidRDefault="005F52C1" w:rsidP="005F52C1">
      <w:pPr>
        <w:suppressAutoHyphens/>
        <w:autoSpaceDN w:val="0"/>
        <w:spacing w:after="0" w:line="240" w:lineRule="auto"/>
        <w:ind w:firstLine="709"/>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хутор Ковылкин</w:t>
      </w:r>
    </w:p>
    <w:p w:rsidR="005F52C1" w:rsidRPr="005F52C1" w:rsidRDefault="005F52C1" w:rsidP="005F52C1">
      <w:pPr>
        <w:suppressAutoHyphens/>
        <w:autoSpaceDN w:val="0"/>
        <w:spacing w:after="0" w:line="240" w:lineRule="auto"/>
        <w:ind w:firstLine="709"/>
        <w:jc w:val="both"/>
        <w:rPr>
          <w:rFonts w:ascii="Times New Roman" w:eastAsia="Times New Roman" w:hAnsi="Times New Roman" w:cs="Times New Roman"/>
          <w:kern w:val="3"/>
          <w:sz w:val="20"/>
          <w:szCs w:val="20"/>
          <w:lang w:eastAsia="ru-RU"/>
        </w:rPr>
      </w:pPr>
      <w:r w:rsidRPr="005F52C1">
        <w:rPr>
          <w:rFonts w:ascii="Times New Roman" w:eastAsia="Times New Roman" w:hAnsi="Times New Roman" w:cs="Times New Roman"/>
          <w:kern w:val="3"/>
          <w:sz w:val="28"/>
          <w:szCs w:val="28"/>
          <w:lang w:eastAsia="ru-RU"/>
        </w:rPr>
        <w:t>«29» июня 2018 года</w:t>
      </w:r>
    </w:p>
    <w:p w:rsidR="005F52C1" w:rsidRPr="005F52C1" w:rsidRDefault="005F52C1" w:rsidP="005F52C1">
      <w:pPr>
        <w:suppressAutoHyphens/>
        <w:autoSpaceDN w:val="0"/>
        <w:spacing w:after="0" w:line="240" w:lineRule="auto"/>
        <w:ind w:firstLine="709"/>
        <w:rPr>
          <w:rFonts w:ascii="Times New Roman" w:eastAsia="Times New Roman" w:hAnsi="Times New Roman" w:cs="Times New Roman"/>
          <w:kern w:val="3"/>
          <w:sz w:val="20"/>
          <w:szCs w:val="20"/>
          <w:lang w:eastAsia="ru-RU"/>
        </w:rPr>
      </w:pPr>
      <w:r w:rsidRPr="005F52C1">
        <w:rPr>
          <w:rFonts w:ascii="Times New Roman" w:eastAsia="Calibri" w:hAnsi="Times New Roman" w:cs="Times New Roman"/>
          <w:kern w:val="3"/>
          <w:sz w:val="28"/>
          <w:szCs w:val="28"/>
        </w:rPr>
        <w:t>№ 84</w:t>
      </w:r>
    </w:p>
    <w:p w:rsidR="005F52C1" w:rsidRPr="005F52C1" w:rsidRDefault="005F52C1" w:rsidP="005F52C1">
      <w:pPr>
        <w:suppressAutoHyphens/>
        <w:autoSpaceDN w:val="0"/>
        <w:spacing w:after="0" w:line="240" w:lineRule="auto"/>
        <w:rPr>
          <w:rFonts w:ascii="Times New Roman" w:eastAsia="Times New Roman" w:hAnsi="Times New Roman" w:cs="Times New Roman"/>
          <w:kern w:val="3"/>
          <w:sz w:val="28"/>
          <w:szCs w:val="28"/>
        </w:rPr>
      </w:pPr>
    </w:p>
    <w:p w:rsidR="005F52C1" w:rsidRPr="005F52C1" w:rsidRDefault="005F52C1" w:rsidP="005F52C1">
      <w:pPr>
        <w:suppressAutoHyphens/>
        <w:autoSpaceDN w:val="0"/>
        <w:spacing w:after="0" w:line="240" w:lineRule="auto"/>
        <w:rPr>
          <w:rFonts w:ascii="Times New Roman" w:eastAsia="Times New Roman" w:hAnsi="Times New Roman" w:cs="Times New Roman"/>
          <w:kern w:val="3"/>
          <w:sz w:val="28"/>
          <w:szCs w:val="28"/>
        </w:rPr>
      </w:pPr>
    </w:p>
    <w:p w:rsidR="005F52C1" w:rsidRPr="005F52C1" w:rsidRDefault="005F52C1" w:rsidP="005F52C1">
      <w:pPr>
        <w:suppressAutoHyphens/>
        <w:autoSpaceDN w:val="0"/>
        <w:spacing w:after="0" w:line="240" w:lineRule="auto"/>
        <w:rPr>
          <w:rFonts w:ascii="Times New Roman" w:eastAsia="Times New Roman" w:hAnsi="Times New Roman" w:cs="Times New Roman"/>
          <w:kern w:val="3"/>
          <w:sz w:val="28"/>
          <w:szCs w:val="28"/>
        </w:rPr>
      </w:pPr>
    </w:p>
    <w:p w:rsidR="005F52C1" w:rsidRPr="005F52C1" w:rsidRDefault="005F52C1" w:rsidP="005F52C1">
      <w:pPr>
        <w:suppressAutoHyphens/>
        <w:autoSpaceDN w:val="0"/>
        <w:spacing w:after="0" w:line="240" w:lineRule="auto"/>
        <w:rPr>
          <w:rFonts w:ascii="Times New Roman" w:eastAsia="Times New Roman" w:hAnsi="Times New Roman" w:cs="Times New Roman"/>
          <w:kern w:val="3"/>
          <w:sz w:val="28"/>
          <w:szCs w:val="28"/>
        </w:rPr>
      </w:pPr>
    </w:p>
    <w:p w:rsidR="005F52C1" w:rsidRPr="005F52C1" w:rsidRDefault="005F52C1" w:rsidP="005F52C1">
      <w:pPr>
        <w:suppressAutoHyphens/>
        <w:autoSpaceDN w:val="0"/>
        <w:spacing w:after="0" w:line="240" w:lineRule="auto"/>
        <w:jc w:val="right"/>
        <w:rPr>
          <w:rFonts w:ascii="Times New Roman" w:eastAsia="Times New Roman" w:hAnsi="Times New Roman" w:cs="Times New Roman"/>
          <w:kern w:val="3"/>
          <w:sz w:val="20"/>
          <w:szCs w:val="20"/>
          <w:lang w:eastAsia="ru-RU"/>
        </w:rPr>
      </w:pPr>
    </w:p>
    <w:tbl>
      <w:tblPr>
        <w:tblW w:w="5220" w:type="dxa"/>
        <w:tblInd w:w="4339" w:type="dxa"/>
        <w:tblLayout w:type="fixed"/>
        <w:tblCellMar>
          <w:left w:w="10" w:type="dxa"/>
          <w:right w:w="10" w:type="dxa"/>
        </w:tblCellMar>
        <w:tblLook w:val="04A0" w:firstRow="1" w:lastRow="0" w:firstColumn="1" w:lastColumn="0" w:noHBand="0" w:noVBand="1"/>
      </w:tblPr>
      <w:tblGrid>
        <w:gridCol w:w="5220"/>
      </w:tblGrid>
      <w:tr w:rsidR="005F52C1" w:rsidRPr="005F52C1" w:rsidTr="005F52C1">
        <w:trPr>
          <w:trHeight w:val="458"/>
        </w:trPr>
        <w:tc>
          <w:tcPr>
            <w:tcW w:w="5221" w:type="dxa"/>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0"/>
                <w:szCs w:val="20"/>
              </w:rPr>
            </w:pPr>
            <w:r w:rsidRPr="005F52C1">
              <w:rPr>
                <w:rFonts w:ascii="Times New Roman" w:eastAsia="Times New Roman" w:hAnsi="Times New Roman" w:cs="Times New Roman"/>
                <w:kern w:val="3"/>
                <w:sz w:val="28"/>
                <w:szCs w:val="28"/>
              </w:rPr>
              <w:t xml:space="preserve">                                              Приложение                                                                                                                                   к Решению </w:t>
            </w:r>
            <w:r w:rsidRPr="005F52C1">
              <w:rPr>
                <w:rFonts w:ascii="Times New Roman" w:eastAsia="Times New Roman" w:hAnsi="Times New Roman" w:cs="Times New Roman"/>
                <w:bCs/>
                <w:kern w:val="3"/>
                <w:sz w:val="28"/>
                <w:szCs w:val="28"/>
              </w:rPr>
              <w:t>Собрание депутатов Ковылкинского сельского поселения</w:t>
            </w:r>
            <w:r w:rsidRPr="005F52C1">
              <w:rPr>
                <w:rFonts w:ascii="Times New Roman" w:eastAsia="Times New Roman" w:hAnsi="Times New Roman" w:cs="Times New Roman"/>
                <w:kern w:val="3"/>
                <w:sz w:val="28"/>
                <w:szCs w:val="28"/>
              </w:rPr>
              <w:t xml:space="preserve"> от 29 июня 2018 года №84   «Об утверждении местных нормативов градостроительного проектирования муниципального образования «</w:t>
            </w:r>
            <w:proofErr w:type="spellStart"/>
            <w:r w:rsidRPr="005F52C1">
              <w:rPr>
                <w:rFonts w:ascii="Times New Roman" w:eastAsia="Times New Roman" w:hAnsi="Times New Roman" w:cs="Times New Roman"/>
                <w:kern w:val="3"/>
                <w:sz w:val="28"/>
                <w:szCs w:val="28"/>
              </w:rPr>
              <w:t>Ковылкинское</w:t>
            </w:r>
            <w:proofErr w:type="spellEnd"/>
            <w:r w:rsidRPr="005F52C1">
              <w:rPr>
                <w:rFonts w:ascii="Times New Roman" w:eastAsia="Times New Roman" w:hAnsi="Times New Roman" w:cs="Times New Roman"/>
                <w:kern w:val="3"/>
                <w:sz w:val="28"/>
                <w:szCs w:val="28"/>
              </w:rPr>
              <w:t xml:space="preserve"> сельское поселение»                                                                                                                                                                                                                                                                        </w:t>
            </w:r>
          </w:p>
        </w:tc>
      </w:tr>
    </w:tbl>
    <w:p w:rsidR="005F52C1" w:rsidRPr="005F52C1" w:rsidRDefault="005F52C1" w:rsidP="005F52C1">
      <w:pPr>
        <w:suppressAutoHyphens/>
        <w:autoSpaceDN w:val="0"/>
        <w:spacing w:after="0" w:line="240" w:lineRule="auto"/>
        <w:ind w:left="5954"/>
        <w:rPr>
          <w:rFonts w:ascii="Times New Roman" w:eastAsia="Times New Roman" w:hAnsi="Times New Roman" w:cs="Times New Roman"/>
          <w:kern w:val="3"/>
          <w:sz w:val="28"/>
          <w:szCs w:val="28"/>
          <w:lang w:eastAsia="ru-RU"/>
        </w:rPr>
      </w:pPr>
    </w:p>
    <w:p w:rsidR="005F52C1" w:rsidRPr="005F52C1" w:rsidRDefault="005F52C1" w:rsidP="005F52C1">
      <w:pPr>
        <w:suppressAutoHyphens/>
        <w:autoSpaceDN w:val="0"/>
        <w:spacing w:after="0" w:line="240" w:lineRule="auto"/>
        <w:jc w:val="right"/>
        <w:rPr>
          <w:rFonts w:ascii="Times New Roman" w:eastAsia="Times New Roman" w:hAnsi="Times New Roman" w:cs="Times New Roman"/>
          <w:kern w:val="3"/>
          <w:sz w:val="20"/>
          <w:szCs w:val="20"/>
          <w:lang w:eastAsia="ru-RU"/>
        </w:rPr>
      </w:pPr>
    </w:p>
    <w:p w:rsidR="005F52C1" w:rsidRPr="005F52C1" w:rsidRDefault="005F52C1" w:rsidP="005F52C1">
      <w:pPr>
        <w:suppressAutoHyphens/>
        <w:autoSpaceDN w:val="0"/>
        <w:spacing w:after="0" w:line="240" w:lineRule="auto"/>
        <w:rPr>
          <w:rFonts w:ascii="Times New Roman" w:eastAsia="Times New Roman" w:hAnsi="Times New Roman" w:cs="Times New Roman"/>
          <w:kern w:val="3"/>
          <w:sz w:val="20"/>
          <w:szCs w:val="20"/>
          <w:lang w:eastAsia="ru-RU"/>
        </w:rPr>
      </w:pPr>
      <w:bookmarkStart w:id="0" w:name="%25D0%2592%25D0%25B2%25D0%25B5%25D0%25B4"/>
      <w:bookmarkEnd w:id="0"/>
    </w:p>
    <w:p w:rsidR="005F52C1" w:rsidRPr="005F52C1" w:rsidRDefault="005F52C1" w:rsidP="005F52C1">
      <w:pPr>
        <w:suppressAutoHyphens/>
        <w:autoSpaceDN w:val="0"/>
        <w:spacing w:after="0" w:line="240" w:lineRule="auto"/>
        <w:jc w:val="center"/>
        <w:rPr>
          <w:rFonts w:ascii="Times New Roman" w:eastAsia="Times New Roman" w:hAnsi="Times New Roman" w:cs="Times New Roman"/>
          <w:kern w:val="3"/>
          <w:sz w:val="20"/>
          <w:szCs w:val="20"/>
          <w:lang w:eastAsia="ru-RU"/>
        </w:rPr>
      </w:pPr>
      <w:r w:rsidRPr="005F52C1">
        <w:rPr>
          <w:rFonts w:ascii="Times New Roman" w:eastAsia="Times New Roman" w:hAnsi="Times New Roman" w:cs="Times New Roman"/>
          <w:b/>
          <w:kern w:val="3"/>
          <w:sz w:val="28"/>
          <w:szCs w:val="28"/>
          <w:lang w:eastAsia="ru-RU"/>
        </w:rPr>
        <w:t>МЕСТНЫЕ НОРМАТИВЫ ГРАДОСТРОИТЕЛЬНОГО ПРОЕКТИРОВАНИЯ  МУНИЦИПАЛЬНОГО ОБРАЗОВАНИЯ «КОВЫЛКИНСКОЕ СЕЛЬСКОЕ ПОСЕЛЕНИЕ</w:t>
      </w:r>
      <w:proofErr w:type="gramStart"/>
      <w:r w:rsidRPr="005F52C1">
        <w:rPr>
          <w:rFonts w:ascii="Times New Roman" w:eastAsia="Times New Roman" w:hAnsi="Times New Roman" w:cs="Times New Roman"/>
          <w:b/>
          <w:bCs/>
          <w:kern w:val="3"/>
          <w:sz w:val="28"/>
          <w:szCs w:val="28"/>
          <w:lang w:eastAsia="ru-RU"/>
        </w:rPr>
        <w:t>»</w:t>
      </w:r>
      <w:r w:rsidRPr="005F52C1">
        <w:rPr>
          <w:rFonts w:ascii="Times New Roman" w:eastAsia="Times New Roman" w:hAnsi="Times New Roman" w:cs="Times New Roman"/>
          <w:b/>
          <w:kern w:val="3"/>
          <w:sz w:val="28"/>
          <w:szCs w:val="28"/>
          <w:lang w:eastAsia="ru-RU"/>
        </w:rPr>
        <w:t>Т</w:t>
      </w:r>
      <w:proofErr w:type="gramEnd"/>
      <w:r w:rsidRPr="005F52C1">
        <w:rPr>
          <w:rFonts w:ascii="Times New Roman" w:eastAsia="Times New Roman" w:hAnsi="Times New Roman" w:cs="Times New Roman"/>
          <w:b/>
          <w:kern w:val="3"/>
          <w:sz w:val="28"/>
          <w:szCs w:val="28"/>
          <w:lang w:eastAsia="ru-RU"/>
        </w:rPr>
        <w:t>АЦИНСКОГО РАЙОНА РОСТОВСКОЙ ОБЛАСТИ</w:t>
      </w:r>
    </w:p>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lang w:eastAsia="ru-RU"/>
        </w:rPr>
      </w:pPr>
    </w:p>
    <w:p w:rsidR="005F52C1" w:rsidRPr="005F52C1" w:rsidRDefault="005F52C1" w:rsidP="005F52C1">
      <w:pPr>
        <w:suppressAutoHyphens/>
        <w:autoSpaceDN w:val="0"/>
        <w:spacing w:after="0" w:line="240" w:lineRule="auto"/>
        <w:jc w:val="center"/>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ЧАСТЬ 1. ОСНОВНАЯ ЧАСТЬ (РАСЧЕТНЫЕ ПОКАЗАТЕЛИ)</w:t>
      </w:r>
    </w:p>
    <w:p w:rsidR="005F52C1" w:rsidRPr="005F52C1" w:rsidRDefault="005F52C1" w:rsidP="005F52C1">
      <w:pPr>
        <w:suppressAutoHyphens/>
        <w:autoSpaceDN w:val="0"/>
        <w:spacing w:after="144"/>
        <w:ind w:left="142" w:firstLine="709"/>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1.1. Расчетные показатели по объектам местного значения электро-, тепл</w:t>
      </w:r>
      <w:proofErr w:type="gramStart"/>
      <w:r w:rsidRPr="005F52C1">
        <w:rPr>
          <w:rFonts w:ascii="Times New Roman" w:eastAsia="Times New Roman" w:hAnsi="Times New Roman" w:cs="Times New Roman"/>
          <w:kern w:val="3"/>
          <w:sz w:val="28"/>
          <w:szCs w:val="28"/>
          <w:lang w:eastAsia="ru-RU"/>
        </w:rPr>
        <w:t>о-</w:t>
      </w:r>
      <w:proofErr w:type="gramEnd"/>
      <w:r w:rsidRPr="005F52C1">
        <w:rPr>
          <w:rFonts w:ascii="Times New Roman" w:eastAsia="Times New Roman" w:hAnsi="Times New Roman" w:cs="Times New Roman"/>
          <w:kern w:val="3"/>
          <w:sz w:val="28"/>
          <w:szCs w:val="28"/>
          <w:lang w:eastAsia="ru-RU"/>
        </w:rPr>
        <w:t>, газо- и водоснабжения населения, водоотведения населения, снабжения населения топливом в пределах полномочий, установленных законодательством Российской Федерации:</w:t>
      </w:r>
    </w:p>
    <w:tbl>
      <w:tblPr>
        <w:tblW w:w="10185" w:type="dxa"/>
        <w:jc w:val="center"/>
        <w:tblLayout w:type="fixed"/>
        <w:tblCellMar>
          <w:left w:w="10" w:type="dxa"/>
          <w:right w:w="10" w:type="dxa"/>
        </w:tblCellMar>
        <w:tblLook w:val="04A0" w:firstRow="1" w:lastRow="0" w:firstColumn="1" w:lastColumn="0" w:noHBand="0" w:noVBand="1"/>
      </w:tblPr>
      <w:tblGrid>
        <w:gridCol w:w="675"/>
        <w:gridCol w:w="3120"/>
        <w:gridCol w:w="2127"/>
        <w:gridCol w:w="4263"/>
      </w:tblGrid>
      <w:tr w:rsidR="005F52C1" w:rsidRPr="005F52C1" w:rsidTr="005F52C1">
        <w:trPr>
          <w:jc w:val="center"/>
        </w:trPr>
        <w:tc>
          <w:tcPr>
            <w:tcW w:w="6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b/>
                <w:kern w:val="3"/>
                <w:sz w:val="28"/>
                <w:szCs w:val="28"/>
              </w:rPr>
            </w:pPr>
            <w:r w:rsidRPr="005F52C1">
              <w:rPr>
                <w:rFonts w:ascii="Times New Roman" w:eastAsia="Calibri" w:hAnsi="Times New Roman" w:cs="Times New Roman"/>
                <w:b/>
                <w:kern w:val="3"/>
                <w:sz w:val="28"/>
                <w:szCs w:val="28"/>
              </w:rPr>
              <w:t>№</w:t>
            </w:r>
            <w:r w:rsidRPr="005F52C1">
              <w:rPr>
                <w:rFonts w:ascii="Times New Roman" w:eastAsia="Times New Roman" w:hAnsi="Times New Roman" w:cs="Times New Roman"/>
                <w:b/>
                <w:kern w:val="3"/>
                <w:sz w:val="28"/>
                <w:szCs w:val="28"/>
              </w:rPr>
              <w:t xml:space="preserve"> </w:t>
            </w:r>
            <w:proofErr w:type="gramStart"/>
            <w:r w:rsidRPr="005F52C1">
              <w:rPr>
                <w:rFonts w:ascii="Times New Roman" w:eastAsia="Calibri" w:hAnsi="Times New Roman" w:cs="Times New Roman"/>
                <w:b/>
                <w:kern w:val="3"/>
                <w:sz w:val="28"/>
                <w:szCs w:val="28"/>
              </w:rPr>
              <w:t>п</w:t>
            </w:r>
            <w:proofErr w:type="gramEnd"/>
            <w:r w:rsidRPr="005F52C1">
              <w:rPr>
                <w:rFonts w:ascii="Times New Roman" w:eastAsia="Calibri" w:hAnsi="Times New Roman" w:cs="Times New Roman"/>
                <w:b/>
                <w:kern w:val="3"/>
                <w:sz w:val="28"/>
                <w:szCs w:val="28"/>
              </w:rPr>
              <w:t>/п</w:t>
            </w:r>
          </w:p>
        </w:tc>
        <w:tc>
          <w:tcPr>
            <w:tcW w:w="311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b/>
                <w:kern w:val="3"/>
                <w:sz w:val="28"/>
                <w:szCs w:val="28"/>
              </w:rPr>
            </w:pPr>
            <w:r w:rsidRPr="005F52C1">
              <w:rPr>
                <w:rFonts w:ascii="Times New Roman" w:eastAsia="Calibri" w:hAnsi="Times New Roman" w:cs="Times New Roman"/>
                <w:b/>
                <w:kern w:val="3"/>
                <w:sz w:val="28"/>
                <w:szCs w:val="28"/>
              </w:rPr>
              <w:t>Наименование объекта местного значения</w:t>
            </w:r>
          </w:p>
        </w:tc>
        <w:tc>
          <w:tcPr>
            <w:tcW w:w="212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b/>
                <w:kern w:val="3"/>
                <w:sz w:val="28"/>
                <w:szCs w:val="28"/>
              </w:rPr>
            </w:pPr>
            <w:r w:rsidRPr="005F52C1">
              <w:rPr>
                <w:rFonts w:ascii="Times New Roman" w:eastAsia="Calibri" w:hAnsi="Times New Roman" w:cs="Times New Roman"/>
                <w:b/>
                <w:kern w:val="3"/>
                <w:sz w:val="28"/>
                <w:szCs w:val="28"/>
              </w:rPr>
              <w:t>Минимально допустимый уровень обеспеченности</w:t>
            </w:r>
          </w:p>
        </w:tc>
        <w:tc>
          <w:tcPr>
            <w:tcW w:w="4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b/>
                <w:kern w:val="3"/>
                <w:sz w:val="28"/>
                <w:szCs w:val="28"/>
              </w:rPr>
            </w:pPr>
            <w:r w:rsidRPr="005F52C1">
              <w:rPr>
                <w:rFonts w:ascii="Times New Roman" w:eastAsia="Calibri" w:hAnsi="Times New Roman" w:cs="Times New Roman"/>
                <w:b/>
                <w:kern w:val="3"/>
                <w:sz w:val="28"/>
                <w:szCs w:val="28"/>
              </w:rPr>
              <w:t>Максимально допустимый уровень территориальной доступности</w:t>
            </w:r>
          </w:p>
        </w:tc>
      </w:tr>
      <w:tr w:rsidR="005F52C1" w:rsidRPr="005F52C1" w:rsidTr="005F52C1">
        <w:trPr>
          <w:cantSplit/>
          <w:jc w:val="center"/>
        </w:trPr>
        <w:tc>
          <w:tcPr>
            <w:tcW w:w="6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1.</w:t>
            </w:r>
          </w:p>
        </w:tc>
        <w:tc>
          <w:tcPr>
            <w:tcW w:w="311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Электроснабжение</w:t>
            </w:r>
          </w:p>
        </w:tc>
        <w:tc>
          <w:tcPr>
            <w:tcW w:w="2126"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100%</w:t>
            </w:r>
          </w:p>
        </w:tc>
        <w:tc>
          <w:tcPr>
            <w:tcW w:w="426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В границах муниципального образования</w:t>
            </w:r>
          </w:p>
        </w:tc>
      </w:tr>
      <w:tr w:rsidR="005F52C1" w:rsidRPr="005F52C1" w:rsidTr="005F52C1">
        <w:trPr>
          <w:cantSplit/>
          <w:jc w:val="center"/>
        </w:trPr>
        <w:tc>
          <w:tcPr>
            <w:tcW w:w="6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2.</w:t>
            </w:r>
          </w:p>
        </w:tc>
        <w:tc>
          <w:tcPr>
            <w:tcW w:w="311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Теплоснабжение потребителей тепловой энергии</w:t>
            </w:r>
          </w:p>
        </w:tc>
        <w:tc>
          <w:tcPr>
            <w:tcW w:w="2126"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4262" w:type="dxa"/>
            <w:vMerge/>
            <w:tcBorders>
              <w:top w:val="single" w:sz="4" w:space="0" w:color="000000"/>
              <w:left w:val="single" w:sz="4" w:space="0" w:color="000000"/>
              <w:bottom w:val="single" w:sz="4" w:space="0" w:color="000000"/>
              <w:right w:val="single" w:sz="4" w:space="0" w:color="000000"/>
            </w:tcBorders>
            <w:vAlign w:val="center"/>
            <w:hideMark/>
          </w:tcPr>
          <w:p w:rsidR="005F52C1" w:rsidRPr="005F52C1" w:rsidRDefault="005F52C1" w:rsidP="005F52C1">
            <w:pPr>
              <w:spacing w:after="0" w:line="240" w:lineRule="auto"/>
              <w:rPr>
                <w:rFonts w:ascii="Times New Roman" w:eastAsia="Calibri" w:hAnsi="Times New Roman" w:cs="Times New Roman"/>
                <w:kern w:val="3"/>
                <w:sz w:val="28"/>
                <w:szCs w:val="28"/>
              </w:rPr>
            </w:pPr>
          </w:p>
        </w:tc>
      </w:tr>
      <w:tr w:rsidR="005F52C1" w:rsidRPr="005F52C1" w:rsidTr="005F52C1">
        <w:trPr>
          <w:cantSplit/>
          <w:jc w:val="center"/>
        </w:trPr>
        <w:tc>
          <w:tcPr>
            <w:tcW w:w="6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3.</w:t>
            </w:r>
          </w:p>
        </w:tc>
        <w:tc>
          <w:tcPr>
            <w:tcW w:w="311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Газоснабжение</w:t>
            </w:r>
          </w:p>
        </w:tc>
        <w:tc>
          <w:tcPr>
            <w:tcW w:w="2126"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4262" w:type="dxa"/>
            <w:vMerge/>
            <w:tcBorders>
              <w:top w:val="single" w:sz="4" w:space="0" w:color="000000"/>
              <w:left w:val="single" w:sz="4" w:space="0" w:color="000000"/>
              <w:bottom w:val="single" w:sz="4" w:space="0" w:color="000000"/>
              <w:right w:val="single" w:sz="4" w:space="0" w:color="000000"/>
            </w:tcBorders>
            <w:vAlign w:val="center"/>
            <w:hideMark/>
          </w:tcPr>
          <w:p w:rsidR="005F52C1" w:rsidRPr="005F52C1" w:rsidRDefault="005F52C1" w:rsidP="005F52C1">
            <w:pPr>
              <w:spacing w:after="0" w:line="240" w:lineRule="auto"/>
              <w:rPr>
                <w:rFonts w:ascii="Times New Roman" w:eastAsia="Calibri" w:hAnsi="Times New Roman" w:cs="Times New Roman"/>
                <w:kern w:val="3"/>
                <w:sz w:val="28"/>
                <w:szCs w:val="28"/>
              </w:rPr>
            </w:pPr>
          </w:p>
        </w:tc>
      </w:tr>
      <w:tr w:rsidR="005F52C1" w:rsidRPr="005F52C1" w:rsidTr="005F52C1">
        <w:trPr>
          <w:cantSplit/>
          <w:jc w:val="center"/>
        </w:trPr>
        <w:tc>
          <w:tcPr>
            <w:tcW w:w="6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4.</w:t>
            </w:r>
          </w:p>
        </w:tc>
        <w:tc>
          <w:tcPr>
            <w:tcW w:w="311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Водоснабжение</w:t>
            </w:r>
          </w:p>
        </w:tc>
        <w:tc>
          <w:tcPr>
            <w:tcW w:w="2126"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4262" w:type="dxa"/>
            <w:vMerge/>
            <w:tcBorders>
              <w:top w:val="single" w:sz="4" w:space="0" w:color="000000"/>
              <w:left w:val="single" w:sz="4" w:space="0" w:color="000000"/>
              <w:bottom w:val="single" w:sz="4" w:space="0" w:color="000000"/>
              <w:right w:val="single" w:sz="4" w:space="0" w:color="000000"/>
            </w:tcBorders>
            <w:vAlign w:val="center"/>
            <w:hideMark/>
          </w:tcPr>
          <w:p w:rsidR="005F52C1" w:rsidRPr="005F52C1" w:rsidRDefault="005F52C1" w:rsidP="005F52C1">
            <w:pPr>
              <w:spacing w:after="0" w:line="240" w:lineRule="auto"/>
              <w:rPr>
                <w:rFonts w:ascii="Times New Roman" w:eastAsia="Calibri" w:hAnsi="Times New Roman" w:cs="Times New Roman"/>
                <w:kern w:val="3"/>
                <w:sz w:val="28"/>
                <w:szCs w:val="28"/>
              </w:rPr>
            </w:pPr>
          </w:p>
        </w:tc>
      </w:tr>
      <w:tr w:rsidR="005F52C1" w:rsidRPr="005F52C1" w:rsidTr="005F52C1">
        <w:trPr>
          <w:cantSplit/>
          <w:jc w:val="center"/>
        </w:trPr>
        <w:tc>
          <w:tcPr>
            <w:tcW w:w="6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5.</w:t>
            </w:r>
          </w:p>
        </w:tc>
        <w:tc>
          <w:tcPr>
            <w:tcW w:w="311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Водоотведение</w:t>
            </w:r>
          </w:p>
        </w:tc>
        <w:tc>
          <w:tcPr>
            <w:tcW w:w="2126"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4262" w:type="dxa"/>
            <w:vMerge/>
            <w:tcBorders>
              <w:top w:val="single" w:sz="4" w:space="0" w:color="000000"/>
              <w:left w:val="single" w:sz="4" w:space="0" w:color="000000"/>
              <w:bottom w:val="single" w:sz="4" w:space="0" w:color="000000"/>
              <w:right w:val="single" w:sz="4" w:space="0" w:color="000000"/>
            </w:tcBorders>
            <w:vAlign w:val="center"/>
            <w:hideMark/>
          </w:tcPr>
          <w:p w:rsidR="005F52C1" w:rsidRPr="005F52C1" w:rsidRDefault="005F52C1" w:rsidP="005F52C1">
            <w:pPr>
              <w:spacing w:after="0" w:line="240" w:lineRule="auto"/>
              <w:rPr>
                <w:rFonts w:ascii="Times New Roman" w:eastAsia="Calibri" w:hAnsi="Times New Roman" w:cs="Times New Roman"/>
                <w:kern w:val="3"/>
                <w:sz w:val="28"/>
                <w:szCs w:val="28"/>
              </w:rPr>
            </w:pPr>
          </w:p>
        </w:tc>
      </w:tr>
      <w:tr w:rsidR="005F52C1" w:rsidRPr="005F52C1" w:rsidTr="005F52C1">
        <w:trPr>
          <w:cantSplit/>
          <w:jc w:val="center"/>
        </w:trPr>
        <w:tc>
          <w:tcPr>
            <w:tcW w:w="67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6.</w:t>
            </w:r>
          </w:p>
        </w:tc>
        <w:tc>
          <w:tcPr>
            <w:tcW w:w="311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Снабжение топливом</w:t>
            </w:r>
          </w:p>
        </w:tc>
        <w:tc>
          <w:tcPr>
            <w:tcW w:w="2126"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4262" w:type="dxa"/>
            <w:vMerge/>
            <w:tcBorders>
              <w:top w:val="single" w:sz="4" w:space="0" w:color="000000"/>
              <w:left w:val="single" w:sz="4" w:space="0" w:color="000000"/>
              <w:bottom w:val="single" w:sz="4" w:space="0" w:color="000000"/>
              <w:right w:val="single" w:sz="4" w:space="0" w:color="000000"/>
            </w:tcBorders>
            <w:vAlign w:val="center"/>
            <w:hideMark/>
          </w:tcPr>
          <w:p w:rsidR="005F52C1" w:rsidRPr="005F52C1" w:rsidRDefault="005F52C1" w:rsidP="005F52C1">
            <w:pPr>
              <w:spacing w:after="0" w:line="240" w:lineRule="auto"/>
              <w:rPr>
                <w:rFonts w:ascii="Times New Roman" w:eastAsia="Calibri" w:hAnsi="Times New Roman" w:cs="Times New Roman"/>
                <w:kern w:val="3"/>
                <w:sz w:val="28"/>
                <w:szCs w:val="28"/>
              </w:rPr>
            </w:pPr>
          </w:p>
        </w:tc>
      </w:tr>
    </w:tbl>
    <w:p w:rsidR="005F52C1" w:rsidRPr="005F52C1" w:rsidRDefault="005F52C1" w:rsidP="005F52C1">
      <w:pPr>
        <w:suppressAutoHyphens/>
        <w:autoSpaceDN w:val="0"/>
        <w:spacing w:after="144"/>
        <w:ind w:left="142" w:firstLine="709"/>
        <w:jc w:val="both"/>
        <w:rPr>
          <w:rFonts w:ascii="Times New Roman" w:eastAsia="Times New Roman" w:hAnsi="Times New Roman" w:cs="Times New Roman"/>
          <w:kern w:val="3"/>
          <w:sz w:val="28"/>
          <w:szCs w:val="28"/>
          <w:lang w:eastAsia="ru-RU"/>
        </w:rPr>
      </w:pPr>
    </w:p>
    <w:p w:rsidR="005F52C1" w:rsidRPr="005F52C1" w:rsidRDefault="005F52C1" w:rsidP="005F52C1">
      <w:pPr>
        <w:suppressAutoHyphens/>
        <w:autoSpaceDN w:val="0"/>
        <w:spacing w:after="144"/>
        <w:ind w:left="142" w:firstLine="709"/>
        <w:jc w:val="both"/>
        <w:rPr>
          <w:rFonts w:ascii="Times New Roman" w:eastAsia="Times New Roman" w:hAnsi="Times New Roman" w:cs="Times New Roman"/>
          <w:b/>
          <w:i/>
          <w:kern w:val="3"/>
          <w:sz w:val="28"/>
          <w:szCs w:val="28"/>
          <w:lang w:eastAsia="ru-RU"/>
        </w:rPr>
      </w:pPr>
      <w:r w:rsidRPr="005F52C1">
        <w:rPr>
          <w:rFonts w:ascii="Times New Roman" w:eastAsia="Times New Roman" w:hAnsi="Times New Roman" w:cs="Times New Roman"/>
          <w:b/>
          <w:i/>
          <w:kern w:val="3"/>
          <w:sz w:val="28"/>
          <w:szCs w:val="28"/>
          <w:lang w:eastAsia="ru-RU"/>
        </w:rPr>
        <w:t>1.2. Расчетные показатели по объектам местного значения транспорта и организации транспортного обслуживания в границах поселения, автомобильным дорогам местного значения в границах населенных пунктов поселения:</w:t>
      </w:r>
    </w:p>
    <w:tbl>
      <w:tblPr>
        <w:tblW w:w="9900" w:type="dxa"/>
        <w:tblInd w:w="29" w:type="dxa"/>
        <w:tblLayout w:type="fixed"/>
        <w:tblCellMar>
          <w:left w:w="10" w:type="dxa"/>
          <w:right w:w="10" w:type="dxa"/>
        </w:tblCellMar>
        <w:tblLook w:val="04A0" w:firstRow="1" w:lastRow="0" w:firstColumn="1" w:lastColumn="0" w:noHBand="0" w:noVBand="1"/>
      </w:tblPr>
      <w:tblGrid>
        <w:gridCol w:w="818"/>
        <w:gridCol w:w="3544"/>
        <w:gridCol w:w="2268"/>
        <w:gridCol w:w="3270"/>
      </w:tblGrid>
      <w:tr w:rsidR="005F52C1" w:rsidRPr="005F52C1" w:rsidTr="005F52C1">
        <w:tc>
          <w:tcPr>
            <w:tcW w:w="81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b/>
                <w:kern w:val="3"/>
                <w:sz w:val="28"/>
                <w:szCs w:val="28"/>
              </w:rPr>
            </w:pPr>
            <w:r w:rsidRPr="005F52C1">
              <w:rPr>
                <w:rFonts w:ascii="Times New Roman" w:eastAsia="Calibri" w:hAnsi="Times New Roman" w:cs="Times New Roman"/>
                <w:b/>
                <w:kern w:val="3"/>
                <w:sz w:val="28"/>
                <w:szCs w:val="28"/>
              </w:rPr>
              <w:t>№</w:t>
            </w:r>
            <w:r w:rsidRPr="005F52C1">
              <w:rPr>
                <w:rFonts w:ascii="Times New Roman" w:eastAsia="Times New Roman" w:hAnsi="Times New Roman" w:cs="Times New Roman"/>
                <w:b/>
                <w:kern w:val="3"/>
                <w:sz w:val="28"/>
                <w:szCs w:val="28"/>
              </w:rPr>
              <w:t xml:space="preserve"> </w:t>
            </w:r>
            <w:proofErr w:type="gramStart"/>
            <w:r w:rsidRPr="005F52C1">
              <w:rPr>
                <w:rFonts w:ascii="Times New Roman" w:eastAsia="Calibri" w:hAnsi="Times New Roman" w:cs="Times New Roman"/>
                <w:b/>
                <w:kern w:val="3"/>
                <w:sz w:val="28"/>
                <w:szCs w:val="28"/>
              </w:rPr>
              <w:lastRenderedPageBreak/>
              <w:t>п</w:t>
            </w:r>
            <w:proofErr w:type="gramEnd"/>
            <w:r w:rsidRPr="005F52C1">
              <w:rPr>
                <w:rFonts w:ascii="Times New Roman" w:eastAsia="Calibri" w:hAnsi="Times New Roman" w:cs="Times New Roman"/>
                <w:b/>
                <w:kern w:val="3"/>
                <w:sz w:val="28"/>
                <w:szCs w:val="28"/>
              </w:rPr>
              <w:t>/п</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b/>
                <w:kern w:val="3"/>
                <w:sz w:val="28"/>
                <w:szCs w:val="28"/>
              </w:rPr>
            </w:pPr>
            <w:r w:rsidRPr="005F52C1">
              <w:rPr>
                <w:rFonts w:ascii="Times New Roman" w:eastAsia="Calibri" w:hAnsi="Times New Roman" w:cs="Times New Roman"/>
                <w:b/>
                <w:kern w:val="3"/>
                <w:sz w:val="28"/>
                <w:szCs w:val="28"/>
              </w:rPr>
              <w:lastRenderedPageBreak/>
              <w:t xml:space="preserve">Наименование объекта </w:t>
            </w:r>
            <w:r w:rsidRPr="005F52C1">
              <w:rPr>
                <w:rFonts w:ascii="Times New Roman" w:eastAsia="Calibri" w:hAnsi="Times New Roman" w:cs="Times New Roman"/>
                <w:b/>
                <w:kern w:val="3"/>
                <w:sz w:val="28"/>
                <w:szCs w:val="28"/>
              </w:rPr>
              <w:lastRenderedPageBreak/>
              <w:t>местного значения</w:t>
            </w:r>
          </w:p>
        </w:tc>
        <w:tc>
          <w:tcPr>
            <w:tcW w:w="22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b/>
                <w:kern w:val="3"/>
                <w:sz w:val="28"/>
                <w:szCs w:val="28"/>
              </w:rPr>
            </w:pPr>
            <w:r w:rsidRPr="005F52C1">
              <w:rPr>
                <w:rFonts w:ascii="Times New Roman" w:eastAsia="Calibri" w:hAnsi="Times New Roman" w:cs="Times New Roman"/>
                <w:b/>
                <w:kern w:val="3"/>
                <w:sz w:val="28"/>
                <w:szCs w:val="28"/>
              </w:rPr>
              <w:lastRenderedPageBreak/>
              <w:t xml:space="preserve">Минимально </w:t>
            </w:r>
            <w:r w:rsidRPr="005F52C1">
              <w:rPr>
                <w:rFonts w:ascii="Times New Roman" w:eastAsia="Calibri" w:hAnsi="Times New Roman" w:cs="Times New Roman"/>
                <w:b/>
                <w:kern w:val="3"/>
                <w:sz w:val="28"/>
                <w:szCs w:val="28"/>
              </w:rPr>
              <w:lastRenderedPageBreak/>
              <w:t>допустимый уровень обеспеченности</w:t>
            </w:r>
          </w:p>
        </w:tc>
        <w:tc>
          <w:tcPr>
            <w:tcW w:w="3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b/>
                <w:kern w:val="3"/>
                <w:sz w:val="28"/>
                <w:szCs w:val="28"/>
              </w:rPr>
            </w:pPr>
            <w:r w:rsidRPr="005F52C1">
              <w:rPr>
                <w:rFonts w:ascii="Times New Roman" w:eastAsia="Calibri" w:hAnsi="Times New Roman" w:cs="Times New Roman"/>
                <w:b/>
                <w:kern w:val="3"/>
                <w:sz w:val="28"/>
                <w:szCs w:val="28"/>
              </w:rPr>
              <w:lastRenderedPageBreak/>
              <w:t xml:space="preserve">Максимально </w:t>
            </w:r>
            <w:r w:rsidRPr="005F52C1">
              <w:rPr>
                <w:rFonts w:ascii="Times New Roman" w:eastAsia="Calibri" w:hAnsi="Times New Roman" w:cs="Times New Roman"/>
                <w:b/>
                <w:kern w:val="3"/>
                <w:sz w:val="28"/>
                <w:szCs w:val="28"/>
              </w:rPr>
              <w:lastRenderedPageBreak/>
              <w:t>допустимый уровень территориальной доступности</w:t>
            </w:r>
          </w:p>
        </w:tc>
      </w:tr>
      <w:tr w:rsidR="005F52C1" w:rsidRPr="005F52C1" w:rsidTr="005F52C1">
        <w:tc>
          <w:tcPr>
            <w:tcW w:w="81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lastRenderedPageBreak/>
              <w:t>1.</w:t>
            </w:r>
          </w:p>
        </w:tc>
        <w:tc>
          <w:tcPr>
            <w:tcW w:w="908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Объекты улично-дорожной сети</w:t>
            </w:r>
          </w:p>
        </w:tc>
      </w:tr>
      <w:tr w:rsidR="005F52C1" w:rsidRPr="005F52C1" w:rsidTr="005F52C1">
        <w:trPr>
          <w:cantSplit/>
        </w:trPr>
        <w:tc>
          <w:tcPr>
            <w:tcW w:w="81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1.1.</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Улицы:</w:t>
            </w:r>
          </w:p>
        </w:tc>
        <w:tc>
          <w:tcPr>
            <w:tcW w:w="2268"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100%</w:t>
            </w:r>
          </w:p>
        </w:tc>
        <w:tc>
          <w:tcPr>
            <w:tcW w:w="32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В границах населенных пунктов муниципального образования</w:t>
            </w:r>
          </w:p>
        </w:tc>
      </w:tr>
      <w:tr w:rsidR="005F52C1" w:rsidRPr="005F52C1" w:rsidTr="005F52C1">
        <w:trPr>
          <w:cantSplit/>
        </w:trPr>
        <w:tc>
          <w:tcPr>
            <w:tcW w:w="81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1.1.1.</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Поселковая улица</w:t>
            </w:r>
          </w:p>
        </w:tc>
        <w:tc>
          <w:tcPr>
            <w:tcW w:w="2268"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3270" w:type="dxa"/>
            <w:vMerge/>
            <w:tcBorders>
              <w:top w:val="single" w:sz="4" w:space="0" w:color="000000"/>
              <w:left w:val="single" w:sz="4" w:space="0" w:color="000000"/>
              <w:bottom w:val="single" w:sz="4" w:space="0" w:color="000000"/>
              <w:right w:val="single" w:sz="4" w:space="0" w:color="000000"/>
            </w:tcBorders>
            <w:vAlign w:val="center"/>
            <w:hideMark/>
          </w:tcPr>
          <w:p w:rsidR="005F52C1" w:rsidRPr="005F52C1" w:rsidRDefault="005F52C1" w:rsidP="005F52C1">
            <w:pPr>
              <w:spacing w:after="0" w:line="240" w:lineRule="auto"/>
              <w:rPr>
                <w:rFonts w:ascii="Times New Roman" w:eastAsia="Calibri" w:hAnsi="Times New Roman" w:cs="Times New Roman"/>
                <w:kern w:val="3"/>
                <w:sz w:val="28"/>
                <w:szCs w:val="28"/>
              </w:rPr>
            </w:pPr>
          </w:p>
        </w:tc>
      </w:tr>
      <w:tr w:rsidR="005F52C1" w:rsidRPr="005F52C1" w:rsidTr="005F52C1">
        <w:trPr>
          <w:cantSplit/>
        </w:trPr>
        <w:tc>
          <w:tcPr>
            <w:tcW w:w="81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1.1.2.</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Главная улица</w:t>
            </w:r>
          </w:p>
        </w:tc>
        <w:tc>
          <w:tcPr>
            <w:tcW w:w="2268"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3270" w:type="dxa"/>
            <w:vMerge/>
            <w:tcBorders>
              <w:top w:val="single" w:sz="4" w:space="0" w:color="000000"/>
              <w:left w:val="single" w:sz="4" w:space="0" w:color="000000"/>
              <w:bottom w:val="single" w:sz="4" w:space="0" w:color="000000"/>
              <w:right w:val="single" w:sz="4" w:space="0" w:color="000000"/>
            </w:tcBorders>
            <w:vAlign w:val="center"/>
            <w:hideMark/>
          </w:tcPr>
          <w:p w:rsidR="005F52C1" w:rsidRPr="005F52C1" w:rsidRDefault="005F52C1" w:rsidP="005F52C1">
            <w:pPr>
              <w:spacing w:after="0" w:line="240" w:lineRule="auto"/>
              <w:rPr>
                <w:rFonts w:ascii="Times New Roman" w:eastAsia="Calibri" w:hAnsi="Times New Roman" w:cs="Times New Roman"/>
                <w:kern w:val="3"/>
                <w:sz w:val="28"/>
                <w:szCs w:val="28"/>
              </w:rPr>
            </w:pPr>
          </w:p>
        </w:tc>
      </w:tr>
      <w:tr w:rsidR="005F52C1" w:rsidRPr="005F52C1" w:rsidTr="005F52C1">
        <w:trPr>
          <w:cantSplit/>
        </w:trPr>
        <w:tc>
          <w:tcPr>
            <w:tcW w:w="817"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1.1.3.</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Улица в жилой застройке</w:t>
            </w:r>
          </w:p>
        </w:tc>
        <w:tc>
          <w:tcPr>
            <w:tcW w:w="2268"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3270" w:type="dxa"/>
            <w:vMerge/>
            <w:tcBorders>
              <w:top w:val="single" w:sz="4" w:space="0" w:color="000000"/>
              <w:left w:val="single" w:sz="4" w:space="0" w:color="000000"/>
              <w:bottom w:val="single" w:sz="4" w:space="0" w:color="000000"/>
              <w:right w:val="single" w:sz="4" w:space="0" w:color="000000"/>
            </w:tcBorders>
            <w:vAlign w:val="center"/>
            <w:hideMark/>
          </w:tcPr>
          <w:p w:rsidR="005F52C1" w:rsidRPr="005F52C1" w:rsidRDefault="005F52C1" w:rsidP="005F52C1">
            <w:pPr>
              <w:spacing w:after="0" w:line="240" w:lineRule="auto"/>
              <w:rPr>
                <w:rFonts w:ascii="Times New Roman" w:eastAsia="Calibri" w:hAnsi="Times New Roman" w:cs="Times New Roman"/>
                <w:kern w:val="3"/>
                <w:sz w:val="28"/>
                <w:szCs w:val="28"/>
              </w:rPr>
            </w:pPr>
          </w:p>
        </w:tc>
      </w:tr>
      <w:tr w:rsidR="005F52C1" w:rsidRPr="005F52C1" w:rsidTr="005F52C1">
        <w:trPr>
          <w:cantSplit/>
        </w:trPr>
        <w:tc>
          <w:tcPr>
            <w:tcW w:w="817"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Calibri" w:hAnsi="Times New Roman" w:cs="Times New Roman"/>
                <w:kern w:val="3"/>
                <w:sz w:val="28"/>
                <w:szCs w:val="28"/>
              </w:rPr>
            </w:pP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основная</w:t>
            </w:r>
          </w:p>
        </w:tc>
        <w:tc>
          <w:tcPr>
            <w:tcW w:w="2268"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3270" w:type="dxa"/>
            <w:vMerge/>
            <w:tcBorders>
              <w:top w:val="single" w:sz="4" w:space="0" w:color="000000"/>
              <w:left w:val="single" w:sz="4" w:space="0" w:color="000000"/>
              <w:bottom w:val="single" w:sz="4" w:space="0" w:color="000000"/>
              <w:right w:val="single" w:sz="4" w:space="0" w:color="000000"/>
            </w:tcBorders>
            <w:vAlign w:val="center"/>
            <w:hideMark/>
          </w:tcPr>
          <w:p w:rsidR="005F52C1" w:rsidRPr="005F52C1" w:rsidRDefault="005F52C1" w:rsidP="005F52C1">
            <w:pPr>
              <w:spacing w:after="0" w:line="240" w:lineRule="auto"/>
              <w:rPr>
                <w:rFonts w:ascii="Times New Roman" w:eastAsia="Calibri" w:hAnsi="Times New Roman" w:cs="Times New Roman"/>
                <w:kern w:val="3"/>
                <w:sz w:val="28"/>
                <w:szCs w:val="28"/>
              </w:rPr>
            </w:pPr>
          </w:p>
        </w:tc>
      </w:tr>
      <w:tr w:rsidR="005F52C1" w:rsidRPr="005F52C1" w:rsidTr="005F52C1">
        <w:trPr>
          <w:cantSplit/>
        </w:trPr>
        <w:tc>
          <w:tcPr>
            <w:tcW w:w="817"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Calibri" w:hAnsi="Times New Roman" w:cs="Times New Roman"/>
                <w:kern w:val="3"/>
                <w:sz w:val="28"/>
                <w:szCs w:val="28"/>
              </w:rPr>
            </w:pP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proofErr w:type="gramStart"/>
            <w:r w:rsidRPr="005F52C1">
              <w:rPr>
                <w:rFonts w:ascii="Times New Roman" w:eastAsia="Calibri" w:hAnsi="Times New Roman" w:cs="Times New Roman"/>
                <w:kern w:val="3"/>
                <w:sz w:val="28"/>
                <w:szCs w:val="28"/>
              </w:rPr>
              <w:t>второстепенная</w:t>
            </w:r>
            <w:proofErr w:type="gramEnd"/>
            <w:r w:rsidRPr="005F52C1">
              <w:rPr>
                <w:rFonts w:ascii="Times New Roman" w:eastAsia="Calibri" w:hAnsi="Times New Roman" w:cs="Times New Roman"/>
                <w:kern w:val="3"/>
                <w:sz w:val="28"/>
                <w:szCs w:val="28"/>
              </w:rPr>
              <w:t xml:space="preserve"> (переулок)</w:t>
            </w:r>
          </w:p>
        </w:tc>
        <w:tc>
          <w:tcPr>
            <w:tcW w:w="2268"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3270" w:type="dxa"/>
            <w:vMerge/>
            <w:tcBorders>
              <w:top w:val="single" w:sz="4" w:space="0" w:color="000000"/>
              <w:left w:val="single" w:sz="4" w:space="0" w:color="000000"/>
              <w:bottom w:val="single" w:sz="4" w:space="0" w:color="000000"/>
              <w:right w:val="single" w:sz="4" w:space="0" w:color="000000"/>
            </w:tcBorders>
            <w:vAlign w:val="center"/>
            <w:hideMark/>
          </w:tcPr>
          <w:p w:rsidR="005F52C1" w:rsidRPr="005F52C1" w:rsidRDefault="005F52C1" w:rsidP="005F52C1">
            <w:pPr>
              <w:spacing w:after="0" w:line="240" w:lineRule="auto"/>
              <w:rPr>
                <w:rFonts w:ascii="Times New Roman" w:eastAsia="Calibri" w:hAnsi="Times New Roman" w:cs="Times New Roman"/>
                <w:kern w:val="3"/>
                <w:sz w:val="28"/>
                <w:szCs w:val="28"/>
              </w:rPr>
            </w:pPr>
          </w:p>
        </w:tc>
      </w:tr>
      <w:tr w:rsidR="005F52C1" w:rsidRPr="005F52C1" w:rsidTr="005F52C1">
        <w:trPr>
          <w:cantSplit/>
        </w:trPr>
        <w:tc>
          <w:tcPr>
            <w:tcW w:w="81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1.2.</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Площадь</w:t>
            </w:r>
          </w:p>
        </w:tc>
        <w:tc>
          <w:tcPr>
            <w:tcW w:w="2268"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3270" w:type="dxa"/>
            <w:vMerge/>
            <w:tcBorders>
              <w:top w:val="single" w:sz="4" w:space="0" w:color="000000"/>
              <w:left w:val="single" w:sz="4" w:space="0" w:color="000000"/>
              <w:bottom w:val="single" w:sz="4" w:space="0" w:color="000000"/>
              <w:right w:val="single" w:sz="4" w:space="0" w:color="000000"/>
            </w:tcBorders>
            <w:vAlign w:val="center"/>
            <w:hideMark/>
          </w:tcPr>
          <w:p w:rsidR="005F52C1" w:rsidRPr="005F52C1" w:rsidRDefault="005F52C1" w:rsidP="005F52C1">
            <w:pPr>
              <w:spacing w:after="0" w:line="240" w:lineRule="auto"/>
              <w:rPr>
                <w:rFonts w:ascii="Times New Roman" w:eastAsia="Calibri" w:hAnsi="Times New Roman" w:cs="Times New Roman"/>
                <w:kern w:val="3"/>
                <w:sz w:val="28"/>
                <w:szCs w:val="28"/>
              </w:rPr>
            </w:pPr>
          </w:p>
        </w:tc>
      </w:tr>
      <w:tr w:rsidR="005F52C1" w:rsidRPr="005F52C1" w:rsidTr="005F52C1">
        <w:trPr>
          <w:cantSplit/>
        </w:trPr>
        <w:tc>
          <w:tcPr>
            <w:tcW w:w="81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1.3.</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Бульвар</w:t>
            </w:r>
          </w:p>
        </w:tc>
        <w:tc>
          <w:tcPr>
            <w:tcW w:w="2268"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3270" w:type="dxa"/>
            <w:vMerge/>
            <w:tcBorders>
              <w:top w:val="single" w:sz="4" w:space="0" w:color="000000"/>
              <w:left w:val="single" w:sz="4" w:space="0" w:color="000000"/>
              <w:bottom w:val="single" w:sz="4" w:space="0" w:color="000000"/>
              <w:right w:val="single" w:sz="4" w:space="0" w:color="000000"/>
            </w:tcBorders>
            <w:vAlign w:val="center"/>
            <w:hideMark/>
          </w:tcPr>
          <w:p w:rsidR="005F52C1" w:rsidRPr="005F52C1" w:rsidRDefault="005F52C1" w:rsidP="005F52C1">
            <w:pPr>
              <w:spacing w:after="0" w:line="240" w:lineRule="auto"/>
              <w:rPr>
                <w:rFonts w:ascii="Times New Roman" w:eastAsia="Calibri" w:hAnsi="Times New Roman" w:cs="Times New Roman"/>
                <w:kern w:val="3"/>
                <w:sz w:val="28"/>
                <w:szCs w:val="28"/>
              </w:rPr>
            </w:pPr>
          </w:p>
        </w:tc>
      </w:tr>
      <w:tr w:rsidR="005F52C1" w:rsidRPr="005F52C1" w:rsidTr="005F52C1">
        <w:trPr>
          <w:cantSplit/>
        </w:trPr>
        <w:tc>
          <w:tcPr>
            <w:tcW w:w="81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1.4.</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Съезд</w:t>
            </w:r>
          </w:p>
        </w:tc>
        <w:tc>
          <w:tcPr>
            <w:tcW w:w="2268"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3270" w:type="dxa"/>
            <w:vMerge/>
            <w:tcBorders>
              <w:top w:val="single" w:sz="4" w:space="0" w:color="000000"/>
              <w:left w:val="single" w:sz="4" w:space="0" w:color="000000"/>
              <w:bottom w:val="single" w:sz="4" w:space="0" w:color="000000"/>
              <w:right w:val="single" w:sz="4" w:space="0" w:color="000000"/>
            </w:tcBorders>
            <w:vAlign w:val="center"/>
            <w:hideMark/>
          </w:tcPr>
          <w:p w:rsidR="005F52C1" w:rsidRPr="005F52C1" w:rsidRDefault="005F52C1" w:rsidP="005F52C1">
            <w:pPr>
              <w:spacing w:after="0" w:line="240" w:lineRule="auto"/>
              <w:rPr>
                <w:rFonts w:ascii="Times New Roman" w:eastAsia="Calibri" w:hAnsi="Times New Roman" w:cs="Times New Roman"/>
                <w:kern w:val="3"/>
                <w:sz w:val="28"/>
                <w:szCs w:val="28"/>
              </w:rPr>
            </w:pPr>
          </w:p>
        </w:tc>
      </w:tr>
      <w:tr w:rsidR="005F52C1" w:rsidRPr="005F52C1" w:rsidTr="005F52C1">
        <w:trPr>
          <w:cantSplit/>
        </w:trPr>
        <w:tc>
          <w:tcPr>
            <w:tcW w:w="81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1.5.</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Аллея</w:t>
            </w:r>
          </w:p>
        </w:tc>
        <w:tc>
          <w:tcPr>
            <w:tcW w:w="2268"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3270" w:type="dxa"/>
            <w:vMerge/>
            <w:tcBorders>
              <w:top w:val="single" w:sz="4" w:space="0" w:color="000000"/>
              <w:left w:val="single" w:sz="4" w:space="0" w:color="000000"/>
              <w:bottom w:val="single" w:sz="4" w:space="0" w:color="000000"/>
              <w:right w:val="single" w:sz="4" w:space="0" w:color="000000"/>
            </w:tcBorders>
            <w:vAlign w:val="center"/>
            <w:hideMark/>
          </w:tcPr>
          <w:p w:rsidR="005F52C1" w:rsidRPr="005F52C1" w:rsidRDefault="005F52C1" w:rsidP="005F52C1">
            <w:pPr>
              <w:spacing w:after="0" w:line="240" w:lineRule="auto"/>
              <w:rPr>
                <w:rFonts w:ascii="Times New Roman" w:eastAsia="Calibri" w:hAnsi="Times New Roman" w:cs="Times New Roman"/>
                <w:kern w:val="3"/>
                <w:sz w:val="28"/>
                <w:szCs w:val="28"/>
              </w:rPr>
            </w:pPr>
          </w:p>
        </w:tc>
      </w:tr>
      <w:tr w:rsidR="005F52C1" w:rsidRPr="005F52C1" w:rsidTr="005F52C1">
        <w:trPr>
          <w:cantSplit/>
        </w:trPr>
        <w:tc>
          <w:tcPr>
            <w:tcW w:w="81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1.6.</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Проезд</w:t>
            </w:r>
          </w:p>
        </w:tc>
        <w:tc>
          <w:tcPr>
            <w:tcW w:w="2268"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3270" w:type="dxa"/>
            <w:vMerge/>
            <w:tcBorders>
              <w:top w:val="single" w:sz="4" w:space="0" w:color="000000"/>
              <w:left w:val="single" w:sz="4" w:space="0" w:color="000000"/>
              <w:bottom w:val="single" w:sz="4" w:space="0" w:color="000000"/>
              <w:right w:val="single" w:sz="4" w:space="0" w:color="000000"/>
            </w:tcBorders>
            <w:vAlign w:val="center"/>
            <w:hideMark/>
          </w:tcPr>
          <w:p w:rsidR="005F52C1" w:rsidRPr="005F52C1" w:rsidRDefault="005F52C1" w:rsidP="005F52C1">
            <w:pPr>
              <w:spacing w:after="0" w:line="240" w:lineRule="auto"/>
              <w:rPr>
                <w:rFonts w:ascii="Times New Roman" w:eastAsia="Calibri" w:hAnsi="Times New Roman" w:cs="Times New Roman"/>
                <w:kern w:val="3"/>
                <w:sz w:val="28"/>
                <w:szCs w:val="28"/>
              </w:rPr>
            </w:pPr>
          </w:p>
        </w:tc>
      </w:tr>
      <w:tr w:rsidR="005F52C1" w:rsidRPr="005F52C1" w:rsidTr="005F52C1">
        <w:trPr>
          <w:cantSplit/>
        </w:trPr>
        <w:tc>
          <w:tcPr>
            <w:tcW w:w="81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1.7.</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Хозяйственный проезд, скотопрогон</w:t>
            </w:r>
          </w:p>
        </w:tc>
        <w:tc>
          <w:tcPr>
            <w:tcW w:w="2268"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3270" w:type="dxa"/>
            <w:vMerge/>
            <w:tcBorders>
              <w:top w:val="single" w:sz="4" w:space="0" w:color="000000"/>
              <w:left w:val="single" w:sz="4" w:space="0" w:color="000000"/>
              <w:bottom w:val="single" w:sz="4" w:space="0" w:color="000000"/>
              <w:right w:val="single" w:sz="4" w:space="0" w:color="000000"/>
            </w:tcBorders>
            <w:vAlign w:val="center"/>
            <w:hideMark/>
          </w:tcPr>
          <w:p w:rsidR="005F52C1" w:rsidRPr="005F52C1" w:rsidRDefault="005F52C1" w:rsidP="005F52C1">
            <w:pPr>
              <w:spacing w:after="0" w:line="240" w:lineRule="auto"/>
              <w:rPr>
                <w:rFonts w:ascii="Times New Roman" w:eastAsia="Calibri" w:hAnsi="Times New Roman" w:cs="Times New Roman"/>
                <w:kern w:val="3"/>
                <w:sz w:val="28"/>
                <w:szCs w:val="28"/>
              </w:rPr>
            </w:pPr>
          </w:p>
        </w:tc>
      </w:tr>
      <w:tr w:rsidR="005F52C1" w:rsidRPr="005F52C1" w:rsidTr="005F52C1">
        <w:trPr>
          <w:cantSplit/>
        </w:trPr>
        <w:tc>
          <w:tcPr>
            <w:tcW w:w="81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1.8.</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Велосипедная дорожка</w:t>
            </w:r>
          </w:p>
        </w:tc>
        <w:tc>
          <w:tcPr>
            <w:tcW w:w="2268"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3270" w:type="dxa"/>
            <w:vMerge/>
            <w:tcBorders>
              <w:top w:val="single" w:sz="4" w:space="0" w:color="000000"/>
              <w:left w:val="single" w:sz="4" w:space="0" w:color="000000"/>
              <w:bottom w:val="single" w:sz="4" w:space="0" w:color="000000"/>
              <w:right w:val="single" w:sz="4" w:space="0" w:color="000000"/>
            </w:tcBorders>
            <w:vAlign w:val="center"/>
            <w:hideMark/>
          </w:tcPr>
          <w:p w:rsidR="005F52C1" w:rsidRPr="005F52C1" w:rsidRDefault="005F52C1" w:rsidP="005F52C1">
            <w:pPr>
              <w:spacing w:after="0" w:line="240" w:lineRule="auto"/>
              <w:rPr>
                <w:rFonts w:ascii="Times New Roman" w:eastAsia="Calibri" w:hAnsi="Times New Roman" w:cs="Times New Roman"/>
                <w:kern w:val="3"/>
                <w:sz w:val="28"/>
                <w:szCs w:val="28"/>
              </w:rPr>
            </w:pPr>
          </w:p>
        </w:tc>
      </w:tr>
      <w:tr w:rsidR="005F52C1" w:rsidRPr="005F52C1" w:rsidTr="005F52C1">
        <w:tc>
          <w:tcPr>
            <w:tcW w:w="81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2.</w:t>
            </w:r>
          </w:p>
        </w:tc>
        <w:tc>
          <w:tcPr>
            <w:tcW w:w="908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Остановка автобуса</w:t>
            </w:r>
          </w:p>
        </w:tc>
      </w:tr>
      <w:tr w:rsidR="005F52C1" w:rsidRPr="005F52C1" w:rsidTr="005F52C1">
        <w:trPr>
          <w:cantSplit/>
        </w:trPr>
        <w:tc>
          <w:tcPr>
            <w:tcW w:w="81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2.1</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Жилых домов</w:t>
            </w:r>
          </w:p>
        </w:tc>
        <w:tc>
          <w:tcPr>
            <w:tcW w:w="2268"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100%</w:t>
            </w:r>
          </w:p>
        </w:tc>
        <w:tc>
          <w:tcPr>
            <w:tcW w:w="3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500 м</w:t>
            </w:r>
          </w:p>
        </w:tc>
      </w:tr>
      <w:tr w:rsidR="005F52C1" w:rsidRPr="005F52C1" w:rsidTr="005F52C1">
        <w:trPr>
          <w:cantSplit/>
        </w:trPr>
        <w:tc>
          <w:tcPr>
            <w:tcW w:w="81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2.2.</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Объектов массового посещения</w:t>
            </w:r>
          </w:p>
        </w:tc>
        <w:tc>
          <w:tcPr>
            <w:tcW w:w="2268"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3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250 м</w:t>
            </w:r>
          </w:p>
        </w:tc>
      </w:tr>
      <w:tr w:rsidR="005F52C1" w:rsidRPr="005F52C1" w:rsidTr="005F52C1">
        <w:trPr>
          <w:cantSplit/>
        </w:trPr>
        <w:tc>
          <w:tcPr>
            <w:tcW w:w="81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2.3.</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Площадки для остановки специализированных средств общественного транспорта, перевозящих только инвалидов (социальное такси)</w:t>
            </w:r>
          </w:p>
        </w:tc>
        <w:tc>
          <w:tcPr>
            <w:tcW w:w="2268"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3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100 м</w:t>
            </w:r>
          </w:p>
        </w:tc>
      </w:tr>
      <w:tr w:rsidR="005F52C1" w:rsidRPr="005F52C1" w:rsidTr="005F52C1">
        <w:trPr>
          <w:cantSplit/>
        </w:trPr>
        <w:tc>
          <w:tcPr>
            <w:tcW w:w="81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2.4.</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Проходные предприятий в производственных и коммунально-складских зонах</w:t>
            </w:r>
          </w:p>
        </w:tc>
        <w:tc>
          <w:tcPr>
            <w:tcW w:w="2268"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3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400 м</w:t>
            </w:r>
          </w:p>
        </w:tc>
      </w:tr>
      <w:tr w:rsidR="005F52C1" w:rsidRPr="005F52C1" w:rsidTr="005F52C1">
        <w:trPr>
          <w:cantSplit/>
        </w:trPr>
        <w:tc>
          <w:tcPr>
            <w:tcW w:w="81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2.5</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Объектов массового отдыха и спорта</w:t>
            </w:r>
          </w:p>
        </w:tc>
        <w:tc>
          <w:tcPr>
            <w:tcW w:w="2268"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3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800 м</w:t>
            </w:r>
          </w:p>
        </w:tc>
      </w:tr>
    </w:tbl>
    <w:p w:rsidR="005F52C1" w:rsidRPr="005F52C1" w:rsidRDefault="005F52C1" w:rsidP="005F52C1">
      <w:pPr>
        <w:suppressAutoHyphens/>
        <w:autoSpaceDN w:val="0"/>
        <w:spacing w:after="144"/>
        <w:ind w:left="142" w:firstLine="709"/>
        <w:jc w:val="both"/>
        <w:rPr>
          <w:rFonts w:ascii="Times New Roman" w:eastAsia="Times New Roman" w:hAnsi="Times New Roman" w:cs="Times New Roman"/>
          <w:kern w:val="3"/>
          <w:sz w:val="28"/>
          <w:szCs w:val="28"/>
          <w:lang w:eastAsia="ru-RU"/>
        </w:rPr>
      </w:pPr>
    </w:p>
    <w:p w:rsidR="005F52C1" w:rsidRPr="005F52C1" w:rsidRDefault="005F52C1" w:rsidP="005F52C1">
      <w:pPr>
        <w:suppressAutoHyphens/>
        <w:autoSpaceDN w:val="0"/>
        <w:spacing w:after="144"/>
        <w:ind w:left="142" w:firstLine="709"/>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1.3. Расчетные показатели по объектам местного значения для организации ритуальных услуг и содержания мест захоронения в границах поселения:</w:t>
      </w:r>
    </w:p>
    <w:tbl>
      <w:tblPr>
        <w:tblW w:w="9900" w:type="dxa"/>
        <w:tblInd w:w="29" w:type="dxa"/>
        <w:tblLayout w:type="fixed"/>
        <w:tblCellMar>
          <w:left w:w="10" w:type="dxa"/>
          <w:right w:w="10" w:type="dxa"/>
        </w:tblCellMar>
        <w:tblLook w:val="04A0" w:firstRow="1" w:lastRow="0" w:firstColumn="1" w:lastColumn="0" w:noHBand="0" w:noVBand="1"/>
      </w:tblPr>
      <w:tblGrid>
        <w:gridCol w:w="818"/>
        <w:gridCol w:w="2551"/>
        <w:gridCol w:w="3544"/>
        <w:gridCol w:w="2987"/>
      </w:tblGrid>
      <w:tr w:rsidR="005F52C1" w:rsidRPr="005F52C1" w:rsidTr="005F52C1">
        <w:tc>
          <w:tcPr>
            <w:tcW w:w="81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b/>
                <w:kern w:val="3"/>
                <w:sz w:val="28"/>
                <w:szCs w:val="28"/>
              </w:rPr>
            </w:pPr>
            <w:r w:rsidRPr="005F52C1">
              <w:rPr>
                <w:rFonts w:ascii="Times New Roman" w:eastAsia="Calibri" w:hAnsi="Times New Roman" w:cs="Times New Roman"/>
                <w:b/>
                <w:kern w:val="3"/>
                <w:sz w:val="28"/>
                <w:szCs w:val="28"/>
              </w:rPr>
              <w:t>№</w:t>
            </w:r>
            <w:r w:rsidRPr="005F52C1">
              <w:rPr>
                <w:rFonts w:ascii="Times New Roman" w:eastAsia="Times New Roman" w:hAnsi="Times New Roman" w:cs="Times New Roman"/>
                <w:b/>
                <w:kern w:val="3"/>
                <w:sz w:val="28"/>
                <w:szCs w:val="28"/>
              </w:rPr>
              <w:t xml:space="preserve"> </w:t>
            </w:r>
            <w:proofErr w:type="gramStart"/>
            <w:r w:rsidRPr="005F52C1">
              <w:rPr>
                <w:rFonts w:ascii="Times New Roman" w:eastAsia="Calibri" w:hAnsi="Times New Roman" w:cs="Times New Roman"/>
                <w:b/>
                <w:kern w:val="3"/>
                <w:sz w:val="28"/>
                <w:szCs w:val="28"/>
              </w:rPr>
              <w:t>п</w:t>
            </w:r>
            <w:proofErr w:type="gramEnd"/>
            <w:r w:rsidRPr="005F52C1">
              <w:rPr>
                <w:rFonts w:ascii="Times New Roman" w:eastAsia="Calibri" w:hAnsi="Times New Roman" w:cs="Times New Roman"/>
                <w:b/>
                <w:kern w:val="3"/>
                <w:sz w:val="28"/>
                <w:szCs w:val="28"/>
              </w:rPr>
              <w:t>/п</w:t>
            </w:r>
          </w:p>
        </w:tc>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b/>
                <w:kern w:val="3"/>
                <w:sz w:val="28"/>
                <w:szCs w:val="28"/>
              </w:rPr>
            </w:pPr>
            <w:r w:rsidRPr="005F52C1">
              <w:rPr>
                <w:rFonts w:ascii="Times New Roman" w:eastAsia="Calibri" w:hAnsi="Times New Roman" w:cs="Times New Roman"/>
                <w:b/>
                <w:kern w:val="3"/>
                <w:sz w:val="28"/>
                <w:szCs w:val="28"/>
              </w:rPr>
              <w:t>Наименование объекта местного значения</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b/>
                <w:kern w:val="3"/>
                <w:sz w:val="28"/>
                <w:szCs w:val="28"/>
              </w:rPr>
            </w:pPr>
            <w:r w:rsidRPr="005F52C1">
              <w:rPr>
                <w:rFonts w:ascii="Times New Roman" w:eastAsia="Calibri" w:hAnsi="Times New Roman" w:cs="Times New Roman"/>
                <w:b/>
                <w:kern w:val="3"/>
                <w:sz w:val="28"/>
                <w:szCs w:val="28"/>
              </w:rPr>
              <w:t>Минимально допустимый уровень обеспеченности</w:t>
            </w:r>
          </w:p>
        </w:tc>
        <w:tc>
          <w:tcPr>
            <w:tcW w:w="2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b/>
                <w:kern w:val="3"/>
                <w:sz w:val="28"/>
                <w:szCs w:val="28"/>
              </w:rPr>
            </w:pPr>
            <w:r w:rsidRPr="005F52C1">
              <w:rPr>
                <w:rFonts w:ascii="Times New Roman" w:eastAsia="Calibri" w:hAnsi="Times New Roman" w:cs="Times New Roman"/>
                <w:b/>
                <w:kern w:val="3"/>
                <w:sz w:val="28"/>
                <w:szCs w:val="28"/>
              </w:rPr>
              <w:t>Максимально допустимый уровень территориальной доступности</w:t>
            </w:r>
          </w:p>
        </w:tc>
      </w:tr>
      <w:tr w:rsidR="005F52C1" w:rsidRPr="005F52C1" w:rsidTr="005F52C1">
        <w:tc>
          <w:tcPr>
            <w:tcW w:w="81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w:t>
            </w:r>
          </w:p>
        </w:tc>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Кладбище</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0,24 га на 1 тыс. жителей</w:t>
            </w:r>
          </w:p>
        </w:tc>
        <w:tc>
          <w:tcPr>
            <w:tcW w:w="2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не устанавливается</w:t>
            </w:r>
          </w:p>
        </w:tc>
      </w:tr>
      <w:tr w:rsidR="005F52C1" w:rsidRPr="005F52C1" w:rsidTr="005F52C1">
        <w:tc>
          <w:tcPr>
            <w:tcW w:w="81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w:t>
            </w:r>
          </w:p>
        </w:tc>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Колумбарий</w:t>
            </w:r>
          </w:p>
        </w:tc>
        <w:tc>
          <w:tcPr>
            <w:tcW w:w="354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0,02 га на 1 тыс. жителей</w:t>
            </w:r>
          </w:p>
        </w:tc>
        <w:tc>
          <w:tcPr>
            <w:tcW w:w="2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не устанавливается</w:t>
            </w:r>
          </w:p>
        </w:tc>
      </w:tr>
    </w:tbl>
    <w:p w:rsidR="005F52C1" w:rsidRPr="005F52C1" w:rsidRDefault="005F52C1" w:rsidP="005F52C1">
      <w:pPr>
        <w:suppressAutoHyphens/>
        <w:autoSpaceDN w:val="0"/>
        <w:spacing w:after="144"/>
        <w:ind w:left="142" w:firstLine="709"/>
        <w:jc w:val="both"/>
        <w:rPr>
          <w:rFonts w:ascii="Times New Roman" w:eastAsia="Times New Roman" w:hAnsi="Times New Roman" w:cs="Times New Roman"/>
          <w:kern w:val="3"/>
          <w:sz w:val="28"/>
          <w:szCs w:val="28"/>
          <w:lang w:eastAsia="ru-RU"/>
        </w:rPr>
      </w:pPr>
    </w:p>
    <w:p w:rsidR="005F52C1" w:rsidRPr="005F52C1" w:rsidRDefault="005F52C1" w:rsidP="005F52C1">
      <w:pPr>
        <w:suppressAutoHyphens/>
        <w:autoSpaceDN w:val="0"/>
        <w:spacing w:after="144"/>
        <w:ind w:left="142" w:firstLine="709"/>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1.4. Расчетные показатели по объектам местного значения жилой застройки:</w:t>
      </w:r>
    </w:p>
    <w:p w:rsidR="005F52C1" w:rsidRPr="005F52C1" w:rsidRDefault="005F52C1" w:rsidP="005F52C1">
      <w:pPr>
        <w:suppressAutoHyphens/>
        <w:autoSpaceDN w:val="0"/>
        <w:spacing w:after="144"/>
        <w:ind w:left="142" w:firstLine="709"/>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Предельные размеры земельных участков:</w:t>
      </w:r>
    </w:p>
    <w:tbl>
      <w:tblPr>
        <w:tblW w:w="9840" w:type="dxa"/>
        <w:jc w:val="center"/>
        <w:tblLayout w:type="fixed"/>
        <w:tblCellMar>
          <w:left w:w="10" w:type="dxa"/>
          <w:right w:w="10" w:type="dxa"/>
        </w:tblCellMar>
        <w:tblLook w:val="04A0" w:firstRow="1" w:lastRow="0" w:firstColumn="1" w:lastColumn="0" w:noHBand="0" w:noVBand="1"/>
      </w:tblPr>
      <w:tblGrid>
        <w:gridCol w:w="5331"/>
        <w:gridCol w:w="2366"/>
        <w:gridCol w:w="2143"/>
      </w:tblGrid>
      <w:tr w:rsidR="005F52C1" w:rsidRPr="005F52C1" w:rsidTr="005F52C1">
        <w:trPr>
          <w:cantSplit/>
          <w:jc w:val="center"/>
        </w:trPr>
        <w:tc>
          <w:tcPr>
            <w:tcW w:w="5332"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b/>
                <w:kern w:val="3"/>
                <w:sz w:val="28"/>
                <w:szCs w:val="28"/>
              </w:rPr>
            </w:pPr>
            <w:r w:rsidRPr="005F52C1">
              <w:rPr>
                <w:rFonts w:ascii="Times New Roman" w:eastAsia="Times New Roman" w:hAnsi="Times New Roman" w:cs="Times New Roman"/>
                <w:b/>
                <w:kern w:val="3"/>
                <w:sz w:val="28"/>
                <w:szCs w:val="28"/>
              </w:rPr>
              <w:t>Назначение</w:t>
            </w:r>
          </w:p>
        </w:tc>
        <w:tc>
          <w:tcPr>
            <w:tcW w:w="451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b/>
                <w:kern w:val="3"/>
                <w:sz w:val="28"/>
                <w:szCs w:val="28"/>
              </w:rPr>
            </w:pPr>
            <w:r w:rsidRPr="005F52C1">
              <w:rPr>
                <w:rFonts w:ascii="Times New Roman" w:eastAsia="Times New Roman" w:hAnsi="Times New Roman" w:cs="Times New Roman"/>
                <w:b/>
                <w:kern w:val="3"/>
                <w:sz w:val="28"/>
                <w:szCs w:val="28"/>
              </w:rPr>
              <w:t xml:space="preserve">Размеры земельных участков, </w:t>
            </w:r>
            <w:proofErr w:type="gramStart"/>
            <w:r w:rsidRPr="005F52C1">
              <w:rPr>
                <w:rFonts w:ascii="Times New Roman" w:eastAsia="Times New Roman" w:hAnsi="Times New Roman" w:cs="Times New Roman"/>
                <w:b/>
                <w:kern w:val="3"/>
                <w:sz w:val="28"/>
                <w:szCs w:val="28"/>
              </w:rPr>
              <w:t>га</w:t>
            </w:r>
            <w:proofErr w:type="gramEnd"/>
          </w:p>
        </w:tc>
      </w:tr>
      <w:tr w:rsidR="005F52C1" w:rsidRPr="005F52C1" w:rsidTr="005F52C1">
        <w:trPr>
          <w:cantSplit/>
          <w:jc w:val="center"/>
        </w:trPr>
        <w:tc>
          <w:tcPr>
            <w:tcW w:w="5332"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b/>
                <w:kern w:val="3"/>
                <w:sz w:val="28"/>
                <w:szCs w:val="28"/>
              </w:rPr>
            </w:pPr>
          </w:p>
        </w:tc>
        <w:tc>
          <w:tcPr>
            <w:tcW w:w="23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E w:val="0"/>
              <w:autoSpaceDN w:val="0"/>
              <w:spacing w:after="144" w:line="240" w:lineRule="auto"/>
              <w:jc w:val="both"/>
              <w:rPr>
                <w:rFonts w:ascii="Times New Roman" w:eastAsia="Calibri" w:hAnsi="Times New Roman" w:cs="Times New Roman"/>
                <w:b/>
                <w:color w:val="000000"/>
                <w:kern w:val="3"/>
                <w:sz w:val="28"/>
                <w:szCs w:val="28"/>
              </w:rPr>
            </w:pPr>
            <w:r w:rsidRPr="005F52C1">
              <w:rPr>
                <w:rFonts w:ascii="Times New Roman" w:eastAsia="Calibri" w:hAnsi="Times New Roman" w:cs="Times New Roman"/>
                <w:b/>
                <w:color w:val="000000"/>
                <w:kern w:val="3"/>
                <w:sz w:val="28"/>
                <w:szCs w:val="28"/>
              </w:rPr>
              <w:t>минимальные</w:t>
            </w:r>
          </w:p>
        </w:tc>
        <w:tc>
          <w:tcPr>
            <w:tcW w:w="2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E w:val="0"/>
              <w:autoSpaceDN w:val="0"/>
              <w:spacing w:after="144" w:line="240" w:lineRule="auto"/>
              <w:jc w:val="both"/>
              <w:rPr>
                <w:rFonts w:ascii="Times New Roman" w:eastAsia="Calibri" w:hAnsi="Times New Roman" w:cs="Times New Roman"/>
                <w:b/>
                <w:color w:val="000000"/>
                <w:kern w:val="3"/>
                <w:sz w:val="28"/>
                <w:szCs w:val="28"/>
              </w:rPr>
            </w:pPr>
            <w:r w:rsidRPr="005F52C1">
              <w:rPr>
                <w:rFonts w:ascii="Times New Roman" w:eastAsia="Calibri" w:hAnsi="Times New Roman" w:cs="Times New Roman"/>
                <w:b/>
                <w:color w:val="000000"/>
                <w:kern w:val="3"/>
                <w:sz w:val="28"/>
                <w:szCs w:val="28"/>
              </w:rPr>
              <w:t>максимальные</w:t>
            </w:r>
          </w:p>
        </w:tc>
      </w:tr>
      <w:tr w:rsidR="005F52C1" w:rsidRPr="005F52C1" w:rsidTr="005F52C1">
        <w:trPr>
          <w:jc w:val="center"/>
        </w:trPr>
        <w:tc>
          <w:tcPr>
            <w:tcW w:w="533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E w:val="0"/>
              <w:autoSpaceDN w:val="0"/>
              <w:spacing w:after="144" w:line="240" w:lineRule="auto"/>
              <w:jc w:val="both"/>
              <w:rPr>
                <w:rFonts w:ascii="Times New Roman" w:eastAsia="Calibri" w:hAnsi="Times New Roman" w:cs="Times New Roman"/>
                <w:color w:val="000000"/>
                <w:kern w:val="3"/>
                <w:sz w:val="28"/>
                <w:szCs w:val="28"/>
              </w:rPr>
            </w:pPr>
            <w:r w:rsidRPr="005F52C1">
              <w:rPr>
                <w:rFonts w:ascii="Times New Roman" w:eastAsia="Calibri" w:hAnsi="Times New Roman" w:cs="Times New Roman"/>
                <w:color w:val="000000"/>
                <w:kern w:val="3"/>
                <w:sz w:val="28"/>
                <w:szCs w:val="28"/>
              </w:rPr>
              <w:t>Малоэтажная многоквартирная жилая застройка</w:t>
            </w:r>
          </w:p>
        </w:tc>
        <w:tc>
          <w:tcPr>
            <w:tcW w:w="23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E w:val="0"/>
              <w:autoSpaceDN w:val="0"/>
              <w:spacing w:after="144" w:line="240" w:lineRule="auto"/>
              <w:jc w:val="both"/>
              <w:rPr>
                <w:rFonts w:ascii="Times New Roman" w:eastAsia="Calibri" w:hAnsi="Times New Roman" w:cs="Times New Roman"/>
                <w:color w:val="000000"/>
                <w:kern w:val="3"/>
                <w:sz w:val="28"/>
                <w:szCs w:val="28"/>
              </w:rPr>
            </w:pPr>
            <w:r w:rsidRPr="005F52C1">
              <w:rPr>
                <w:rFonts w:ascii="Times New Roman" w:eastAsia="Calibri" w:hAnsi="Times New Roman" w:cs="Times New Roman"/>
                <w:color w:val="000000"/>
                <w:kern w:val="3"/>
                <w:sz w:val="28"/>
                <w:szCs w:val="28"/>
              </w:rPr>
              <w:t>0,3</w:t>
            </w:r>
          </w:p>
        </w:tc>
        <w:tc>
          <w:tcPr>
            <w:tcW w:w="2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E w:val="0"/>
              <w:autoSpaceDN w:val="0"/>
              <w:spacing w:after="144" w:line="240" w:lineRule="auto"/>
              <w:jc w:val="both"/>
              <w:rPr>
                <w:rFonts w:ascii="Times New Roman" w:eastAsia="Calibri" w:hAnsi="Times New Roman" w:cs="Times New Roman"/>
                <w:color w:val="000000"/>
                <w:kern w:val="3"/>
                <w:sz w:val="28"/>
                <w:szCs w:val="28"/>
              </w:rPr>
            </w:pPr>
            <w:r w:rsidRPr="005F52C1">
              <w:rPr>
                <w:rFonts w:ascii="Times New Roman" w:eastAsia="Calibri" w:hAnsi="Times New Roman" w:cs="Times New Roman"/>
                <w:color w:val="000000"/>
                <w:kern w:val="3"/>
                <w:sz w:val="28"/>
                <w:szCs w:val="28"/>
              </w:rPr>
              <w:t>1,0</w:t>
            </w:r>
          </w:p>
        </w:tc>
      </w:tr>
      <w:tr w:rsidR="005F52C1" w:rsidRPr="005F52C1" w:rsidTr="005F52C1">
        <w:trPr>
          <w:jc w:val="center"/>
        </w:trPr>
        <w:tc>
          <w:tcPr>
            <w:tcW w:w="533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E w:val="0"/>
              <w:autoSpaceDN w:val="0"/>
              <w:spacing w:after="144" w:line="240" w:lineRule="auto"/>
              <w:jc w:val="both"/>
              <w:rPr>
                <w:rFonts w:ascii="Times New Roman" w:eastAsia="Calibri" w:hAnsi="Times New Roman" w:cs="Times New Roman"/>
                <w:color w:val="000000"/>
                <w:kern w:val="3"/>
                <w:sz w:val="28"/>
                <w:szCs w:val="28"/>
              </w:rPr>
            </w:pPr>
            <w:r w:rsidRPr="005F52C1">
              <w:rPr>
                <w:rFonts w:ascii="Times New Roman" w:eastAsia="Calibri" w:hAnsi="Times New Roman" w:cs="Times New Roman"/>
                <w:color w:val="000000"/>
                <w:kern w:val="3"/>
                <w:sz w:val="28"/>
                <w:szCs w:val="28"/>
              </w:rPr>
              <w:t>Индивидуальная жилая застройка</w:t>
            </w:r>
          </w:p>
        </w:tc>
        <w:tc>
          <w:tcPr>
            <w:tcW w:w="23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E w:val="0"/>
              <w:autoSpaceDN w:val="0"/>
              <w:spacing w:after="144" w:line="240" w:lineRule="auto"/>
              <w:jc w:val="both"/>
              <w:rPr>
                <w:rFonts w:ascii="Times New Roman" w:eastAsia="Calibri" w:hAnsi="Times New Roman" w:cs="Times New Roman"/>
                <w:color w:val="000000"/>
                <w:kern w:val="3"/>
                <w:sz w:val="28"/>
                <w:szCs w:val="28"/>
              </w:rPr>
            </w:pPr>
            <w:r w:rsidRPr="005F52C1">
              <w:rPr>
                <w:rFonts w:ascii="Times New Roman" w:eastAsia="Calibri" w:hAnsi="Times New Roman" w:cs="Times New Roman"/>
                <w:color w:val="000000"/>
                <w:kern w:val="3"/>
                <w:sz w:val="28"/>
                <w:szCs w:val="28"/>
              </w:rPr>
              <w:t>0,06</w:t>
            </w:r>
          </w:p>
        </w:tc>
        <w:tc>
          <w:tcPr>
            <w:tcW w:w="2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E w:val="0"/>
              <w:autoSpaceDN w:val="0"/>
              <w:spacing w:after="144" w:line="240" w:lineRule="auto"/>
              <w:jc w:val="both"/>
              <w:rPr>
                <w:rFonts w:ascii="Times New Roman" w:eastAsia="Calibri" w:hAnsi="Times New Roman" w:cs="Times New Roman"/>
                <w:color w:val="000000"/>
                <w:kern w:val="3"/>
                <w:sz w:val="28"/>
                <w:szCs w:val="28"/>
              </w:rPr>
            </w:pPr>
            <w:r w:rsidRPr="005F52C1">
              <w:rPr>
                <w:rFonts w:ascii="Times New Roman" w:eastAsia="Calibri" w:hAnsi="Times New Roman" w:cs="Times New Roman"/>
                <w:color w:val="000000"/>
                <w:kern w:val="3"/>
                <w:sz w:val="28"/>
                <w:szCs w:val="28"/>
              </w:rPr>
              <w:t>0,12</w:t>
            </w:r>
          </w:p>
        </w:tc>
      </w:tr>
      <w:tr w:rsidR="005F52C1" w:rsidRPr="005F52C1" w:rsidTr="005F52C1">
        <w:trPr>
          <w:jc w:val="center"/>
        </w:trPr>
        <w:tc>
          <w:tcPr>
            <w:tcW w:w="533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E w:val="0"/>
              <w:autoSpaceDN w:val="0"/>
              <w:spacing w:after="144" w:line="240" w:lineRule="auto"/>
              <w:jc w:val="both"/>
              <w:rPr>
                <w:rFonts w:ascii="Times New Roman" w:eastAsia="Calibri" w:hAnsi="Times New Roman" w:cs="Times New Roman"/>
                <w:color w:val="000000"/>
                <w:kern w:val="3"/>
                <w:sz w:val="28"/>
                <w:szCs w:val="28"/>
              </w:rPr>
            </w:pPr>
            <w:r w:rsidRPr="005F52C1">
              <w:rPr>
                <w:rFonts w:ascii="Times New Roman" w:eastAsia="Calibri" w:hAnsi="Times New Roman" w:cs="Times New Roman"/>
                <w:color w:val="000000"/>
                <w:kern w:val="3"/>
                <w:sz w:val="28"/>
                <w:szCs w:val="28"/>
              </w:rPr>
              <w:t>Для ведения личного подсобного хозяйства</w:t>
            </w:r>
          </w:p>
        </w:tc>
        <w:tc>
          <w:tcPr>
            <w:tcW w:w="23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E w:val="0"/>
              <w:autoSpaceDN w:val="0"/>
              <w:spacing w:after="144" w:line="240" w:lineRule="auto"/>
              <w:jc w:val="both"/>
              <w:rPr>
                <w:rFonts w:ascii="Times New Roman" w:eastAsia="Calibri" w:hAnsi="Times New Roman" w:cs="Times New Roman"/>
                <w:color w:val="000000"/>
                <w:kern w:val="3"/>
                <w:sz w:val="28"/>
                <w:szCs w:val="28"/>
              </w:rPr>
            </w:pPr>
            <w:r w:rsidRPr="005F52C1">
              <w:rPr>
                <w:rFonts w:ascii="Times New Roman" w:eastAsia="Calibri" w:hAnsi="Times New Roman" w:cs="Times New Roman"/>
                <w:color w:val="000000"/>
                <w:kern w:val="3"/>
                <w:sz w:val="28"/>
                <w:szCs w:val="28"/>
              </w:rPr>
              <w:t>0,02</w:t>
            </w:r>
          </w:p>
        </w:tc>
        <w:tc>
          <w:tcPr>
            <w:tcW w:w="2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E w:val="0"/>
              <w:autoSpaceDN w:val="0"/>
              <w:spacing w:after="144" w:line="240" w:lineRule="auto"/>
              <w:jc w:val="both"/>
              <w:rPr>
                <w:rFonts w:ascii="Times New Roman" w:eastAsia="Calibri" w:hAnsi="Times New Roman" w:cs="Times New Roman"/>
                <w:color w:val="000000"/>
                <w:kern w:val="3"/>
                <w:sz w:val="28"/>
                <w:szCs w:val="28"/>
              </w:rPr>
            </w:pPr>
            <w:r w:rsidRPr="005F52C1">
              <w:rPr>
                <w:rFonts w:ascii="Times New Roman" w:eastAsia="Calibri" w:hAnsi="Times New Roman" w:cs="Times New Roman"/>
                <w:color w:val="000000"/>
                <w:kern w:val="3"/>
                <w:sz w:val="28"/>
                <w:szCs w:val="28"/>
              </w:rPr>
              <w:t>1,0</w:t>
            </w:r>
          </w:p>
        </w:tc>
      </w:tr>
    </w:tbl>
    <w:p w:rsidR="005F52C1" w:rsidRPr="005F52C1" w:rsidRDefault="005F52C1" w:rsidP="005B579D">
      <w:pPr>
        <w:suppressAutoHyphens/>
        <w:autoSpaceDN w:val="0"/>
        <w:spacing w:after="144"/>
        <w:ind w:left="142" w:firstLine="709"/>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Предельные значения коэффициентов застройки и коэффициентов плотности застройки для территории элемента планировочной структуры жилой зоны:</w:t>
      </w:r>
    </w:p>
    <w:tbl>
      <w:tblPr>
        <w:tblW w:w="10035" w:type="dxa"/>
        <w:tblInd w:w="29" w:type="dxa"/>
        <w:tblLayout w:type="fixed"/>
        <w:tblCellMar>
          <w:left w:w="10" w:type="dxa"/>
          <w:right w:w="10" w:type="dxa"/>
        </w:tblCellMar>
        <w:tblLook w:val="04A0" w:firstRow="1" w:lastRow="0" w:firstColumn="1" w:lastColumn="0" w:noHBand="0" w:noVBand="1"/>
      </w:tblPr>
      <w:tblGrid>
        <w:gridCol w:w="5121"/>
        <w:gridCol w:w="1698"/>
        <w:gridCol w:w="1506"/>
        <w:gridCol w:w="1710"/>
      </w:tblGrid>
      <w:tr w:rsidR="005F52C1" w:rsidRPr="005F52C1" w:rsidTr="005F52C1">
        <w:trPr>
          <w:cantSplit/>
        </w:trPr>
        <w:tc>
          <w:tcPr>
            <w:tcW w:w="5124"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b/>
                <w:kern w:val="3"/>
                <w:sz w:val="28"/>
                <w:szCs w:val="28"/>
              </w:rPr>
            </w:pPr>
            <w:r w:rsidRPr="005F52C1">
              <w:rPr>
                <w:rFonts w:ascii="Times New Roman" w:eastAsia="Times New Roman" w:hAnsi="Times New Roman" w:cs="Times New Roman"/>
                <w:b/>
                <w:kern w:val="3"/>
                <w:sz w:val="28"/>
                <w:szCs w:val="28"/>
              </w:rPr>
              <w:t>Типы застройки</w:t>
            </w:r>
          </w:p>
        </w:tc>
        <w:tc>
          <w:tcPr>
            <w:tcW w:w="3206"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b/>
                <w:kern w:val="3"/>
                <w:sz w:val="28"/>
                <w:szCs w:val="28"/>
              </w:rPr>
            </w:pPr>
            <w:r w:rsidRPr="005F52C1">
              <w:rPr>
                <w:rFonts w:ascii="Times New Roman" w:eastAsia="Times New Roman" w:hAnsi="Times New Roman" w:cs="Times New Roman"/>
                <w:b/>
                <w:kern w:val="3"/>
                <w:sz w:val="28"/>
                <w:szCs w:val="28"/>
              </w:rPr>
              <w:t>Коэффициент плотности застройки</w:t>
            </w:r>
          </w:p>
        </w:tc>
        <w:tc>
          <w:tcPr>
            <w:tcW w:w="171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b/>
                <w:kern w:val="3"/>
                <w:sz w:val="28"/>
                <w:szCs w:val="28"/>
              </w:rPr>
            </w:pPr>
            <w:r w:rsidRPr="005F52C1">
              <w:rPr>
                <w:rFonts w:ascii="Times New Roman" w:eastAsia="Times New Roman" w:hAnsi="Times New Roman" w:cs="Times New Roman"/>
                <w:b/>
                <w:kern w:val="3"/>
                <w:sz w:val="28"/>
                <w:szCs w:val="28"/>
              </w:rPr>
              <w:t>Коэффициент застройки</w:t>
            </w:r>
          </w:p>
        </w:tc>
      </w:tr>
      <w:tr w:rsidR="005F52C1" w:rsidRPr="005F52C1" w:rsidTr="005F52C1">
        <w:trPr>
          <w:cantSplit/>
        </w:trPr>
        <w:tc>
          <w:tcPr>
            <w:tcW w:w="5124"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b/>
                <w:kern w:val="3"/>
                <w:sz w:val="28"/>
                <w:szCs w:val="28"/>
              </w:rPr>
            </w:pPr>
          </w:p>
        </w:tc>
        <w:tc>
          <w:tcPr>
            <w:tcW w:w="169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b/>
                <w:kern w:val="3"/>
                <w:sz w:val="28"/>
                <w:szCs w:val="28"/>
              </w:rPr>
            </w:pPr>
            <w:r w:rsidRPr="005F52C1">
              <w:rPr>
                <w:rFonts w:ascii="Times New Roman" w:eastAsia="Times New Roman" w:hAnsi="Times New Roman" w:cs="Times New Roman"/>
                <w:b/>
                <w:kern w:val="3"/>
                <w:sz w:val="28"/>
                <w:szCs w:val="28"/>
              </w:rPr>
              <w:t>«брутто»</w:t>
            </w:r>
          </w:p>
        </w:tc>
        <w:tc>
          <w:tcPr>
            <w:tcW w:w="15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b/>
                <w:kern w:val="3"/>
                <w:sz w:val="28"/>
                <w:szCs w:val="28"/>
              </w:rPr>
            </w:pPr>
            <w:r w:rsidRPr="005F52C1">
              <w:rPr>
                <w:rFonts w:ascii="Times New Roman" w:eastAsia="Times New Roman" w:hAnsi="Times New Roman" w:cs="Times New Roman"/>
                <w:b/>
                <w:kern w:val="3"/>
                <w:sz w:val="28"/>
                <w:szCs w:val="28"/>
              </w:rPr>
              <w:t>«нетто»</w:t>
            </w:r>
          </w:p>
        </w:tc>
        <w:tc>
          <w:tcPr>
            <w:tcW w:w="1711" w:type="dxa"/>
            <w:vMerge/>
            <w:tcBorders>
              <w:top w:val="single" w:sz="4" w:space="0" w:color="000000"/>
              <w:left w:val="single" w:sz="4" w:space="0" w:color="000000"/>
              <w:bottom w:val="single" w:sz="4" w:space="0" w:color="000000"/>
              <w:right w:val="single" w:sz="4" w:space="0" w:color="000000"/>
            </w:tcBorders>
            <w:vAlign w:val="center"/>
            <w:hideMark/>
          </w:tcPr>
          <w:p w:rsidR="005F52C1" w:rsidRPr="005F52C1" w:rsidRDefault="005F52C1" w:rsidP="005F52C1">
            <w:pPr>
              <w:spacing w:after="0" w:line="240" w:lineRule="auto"/>
              <w:rPr>
                <w:rFonts w:ascii="Times New Roman" w:eastAsia="Times New Roman" w:hAnsi="Times New Roman" w:cs="Times New Roman"/>
                <w:b/>
                <w:kern w:val="3"/>
                <w:sz w:val="28"/>
                <w:szCs w:val="28"/>
              </w:rPr>
            </w:pPr>
          </w:p>
        </w:tc>
      </w:tr>
      <w:tr w:rsidR="005F52C1" w:rsidRPr="005F52C1" w:rsidTr="005F52C1">
        <w:tc>
          <w:tcPr>
            <w:tcW w:w="512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E w:val="0"/>
              <w:autoSpaceDN w:val="0"/>
              <w:spacing w:after="144" w:line="240" w:lineRule="auto"/>
              <w:jc w:val="both"/>
              <w:rPr>
                <w:rFonts w:ascii="Times New Roman" w:eastAsia="Calibri" w:hAnsi="Times New Roman" w:cs="Times New Roman"/>
                <w:color w:val="000000"/>
                <w:kern w:val="3"/>
                <w:sz w:val="28"/>
                <w:szCs w:val="28"/>
              </w:rPr>
            </w:pPr>
            <w:r w:rsidRPr="005F52C1">
              <w:rPr>
                <w:rFonts w:ascii="Times New Roman" w:eastAsia="Calibri" w:hAnsi="Times New Roman" w:cs="Times New Roman"/>
                <w:color w:val="000000"/>
                <w:kern w:val="3"/>
                <w:sz w:val="28"/>
                <w:szCs w:val="28"/>
              </w:rPr>
              <w:t>малоэтажная застройка (1-3 этажа)</w:t>
            </w:r>
          </w:p>
        </w:tc>
        <w:tc>
          <w:tcPr>
            <w:tcW w:w="169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E w:val="0"/>
              <w:autoSpaceDN w:val="0"/>
              <w:spacing w:after="144" w:line="240" w:lineRule="auto"/>
              <w:jc w:val="both"/>
              <w:rPr>
                <w:rFonts w:ascii="Times New Roman" w:eastAsia="Calibri" w:hAnsi="Times New Roman" w:cs="Times New Roman"/>
                <w:color w:val="000000"/>
                <w:kern w:val="3"/>
                <w:sz w:val="28"/>
                <w:szCs w:val="28"/>
              </w:rPr>
            </w:pPr>
            <w:r w:rsidRPr="005F52C1">
              <w:rPr>
                <w:rFonts w:ascii="Times New Roman" w:eastAsia="Calibri" w:hAnsi="Times New Roman" w:cs="Times New Roman"/>
                <w:color w:val="000000"/>
                <w:kern w:val="3"/>
                <w:sz w:val="28"/>
                <w:szCs w:val="28"/>
              </w:rPr>
              <w:t>0,45</w:t>
            </w:r>
          </w:p>
        </w:tc>
        <w:tc>
          <w:tcPr>
            <w:tcW w:w="15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E w:val="0"/>
              <w:autoSpaceDN w:val="0"/>
              <w:spacing w:after="144" w:line="240" w:lineRule="auto"/>
              <w:jc w:val="both"/>
              <w:rPr>
                <w:rFonts w:ascii="Times New Roman" w:eastAsia="Calibri" w:hAnsi="Times New Roman" w:cs="Times New Roman"/>
                <w:color w:val="000000"/>
                <w:kern w:val="3"/>
                <w:sz w:val="28"/>
                <w:szCs w:val="28"/>
              </w:rPr>
            </w:pPr>
            <w:r w:rsidRPr="005F52C1">
              <w:rPr>
                <w:rFonts w:ascii="Times New Roman" w:eastAsia="Calibri" w:hAnsi="Times New Roman" w:cs="Times New Roman"/>
                <w:color w:val="000000"/>
                <w:kern w:val="3"/>
                <w:sz w:val="28"/>
                <w:szCs w:val="28"/>
              </w:rPr>
              <w:t>0,50</w:t>
            </w:r>
          </w:p>
        </w:tc>
        <w:tc>
          <w:tcPr>
            <w:tcW w:w="1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E w:val="0"/>
              <w:autoSpaceDN w:val="0"/>
              <w:spacing w:after="144" w:line="240" w:lineRule="auto"/>
              <w:jc w:val="both"/>
              <w:rPr>
                <w:rFonts w:ascii="Times New Roman" w:eastAsia="Calibri" w:hAnsi="Times New Roman" w:cs="Times New Roman"/>
                <w:color w:val="000000"/>
                <w:kern w:val="3"/>
                <w:sz w:val="28"/>
                <w:szCs w:val="28"/>
              </w:rPr>
            </w:pPr>
            <w:r w:rsidRPr="005F52C1">
              <w:rPr>
                <w:rFonts w:ascii="Times New Roman" w:eastAsia="Calibri" w:hAnsi="Times New Roman" w:cs="Times New Roman"/>
                <w:color w:val="000000"/>
                <w:kern w:val="3"/>
                <w:sz w:val="28"/>
                <w:szCs w:val="28"/>
              </w:rPr>
              <w:t>0,25</w:t>
            </w:r>
          </w:p>
        </w:tc>
      </w:tr>
      <w:tr w:rsidR="005F52C1" w:rsidRPr="005F52C1" w:rsidTr="005F52C1">
        <w:tc>
          <w:tcPr>
            <w:tcW w:w="512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E w:val="0"/>
              <w:autoSpaceDN w:val="0"/>
              <w:spacing w:after="144" w:line="240" w:lineRule="auto"/>
              <w:jc w:val="both"/>
              <w:rPr>
                <w:rFonts w:ascii="Times New Roman" w:eastAsia="Calibri" w:hAnsi="Times New Roman" w:cs="Times New Roman"/>
                <w:color w:val="000000"/>
                <w:kern w:val="3"/>
                <w:sz w:val="28"/>
                <w:szCs w:val="28"/>
              </w:rPr>
            </w:pPr>
            <w:r w:rsidRPr="005F52C1">
              <w:rPr>
                <w:rFonts w:ascii="Times New Roman" w:eastAsia="Calibri" w:hAnsi="Times New Roman" w:cs="Times New Roman"/>
                <w:color w:val="000000"/>
                <w:kern w:val="3"/>
                <w:sz w:val="28"/>
                <w:szCs w:val="28"/>
              </w:rPr>
              <w:t>малоэтажная блокированная застройка (1-3 этажа)</w:t>
            </w:r>
          </w:p>
        </w:tc>
        <w:tc>
          <w:tcPr>
            <w:tcW w:w="169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E w:val="0"/>
              <w:autoSpaceDN w:val="0"/>
              <w:spacing w:after="144" w:line="240" w:lineRule="auto"/>
              <w:jc w:val="both"/>
              <w:rPr>
                <w:rFonts w:ascii="Times New Roman" w:eastAsia="Calibri" w:hAnsi="Times New Roman" w:cs="Times New Roman"/>
                <w:color w:val="000000"/>
                <w:kern w:val="3"/>
                <w:sz w:val="28"/>
                <w:szCs w:val="28"/>
              </w:rPr>
            </w:pPr>
            <w:r w:rsidRPr="005F52C1">
              <w:rPr>
                <w:rFonts w:ascii="Times New Roman" w:eastAsia="Calibri" w:hAnsi="Times New Roman" w:cs="Times New Roman"/>
                <w:color w:val="000000"/>
                <w:kern w:val="3"/>
                <w:sz w:val="28"/>
                <w:szCs w:val="28"/>
              </w:rPr>
              <w:t>0,60</w:t>
            </w:r>
          </w:p>
        </w:tc>
        <w:tc>
          <w:tcPr>
            <w:tcW w:w="150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E w:val="0"/>
              <w:autoSpaceDN w:val="0"/>
              <w:spacing w:after="144" w:line="240" w:lineRule="auto"/>
              <w:jc w:val="both"/>
              <w:rPr>
                <w:rFonts w:ascii="Times New Roman" w:eastAsia="Calibri" w:hAnsi="Times New Roman" w:cs="Times New Roman"/>
                <w:color w:val="000000"/>
                <w:kern w:val="3"/>
                <w:sz w:val="28"/>
                <w:szCs w:val="28"/>
              </w:rPr>
            </w:pPr>
            <w:r w:rsidRPr="005F52C1">
              <w:rPr>
                <w:rFonts w:ascii="Times New Roman" w:eastAsia="Calibri" w:hAnsi="Times New Roman" w:cs="Times New Roman"/>
                <w:color w:val="000000"/>
                <w:kern w:val="3"/>
                <w:sz w:val="28"/>
                <w:szCs w:val="28"/>
              </w:rPr>
              <w:t>0,80</w:t>
            </w:r>
          </w:p>
        </w:tc>
        <w:tc>
          <w:tcPr>
            <w:tcW w:w="1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E w:val="0"/>
              <w:autoSpaceDN w:val="0"/>
              <w:spacing w:after="144" w:line="240" w:lineRule="auto"/>
              <w:jc w:val="both"/>
              <w:rPr>
                <w:rFonts w:ascii="Times New Roman" w:eastAsia="Calibri" w:hAnsi="Times New Roman" w:cs="Times New Roman"/>
                <w:color w:val="000000"/>
                <w:kern w:val="3"/>
                <w:sz w:val="28"/>
                <w:szCs w:val="28"/>
              </w:rPr>
            </w:pPr>
            <w:r w:rsidRPr="005F52C1">
              <w:rPr>
                <w:rFonts w:ascii="Times New Roman" w:eastAsia="Calibri" w:hAnsi="Times New Roman" w:cs="Times New Roman"/>
                <w:color w:val="000000"/>
                <w:kern w:val="3"/>
                <w:sz w:val="28"/>
                <w:szCs w:val="28"/>
              </w:rPr>
              <w:t>0,30</w:t>
            </w:r>
          </w:p>
        </w:tc>
      </w:tr>
      <w:tr w:rsidR="005F52C1" w:rsidRPr="005F52C1" w:rsidTr="005F52C1">
        <w:tc>
          <w:tcPr>
            <w:tcW w:w="5124" w:type="dxa"/>
            <w:tcBorders>
              <w:top w:val="single" w:sz="4" w:space="0" w:color="000000"/>
              <w:left w:val="single" w:sz="4" w:space="0" w:color="000000"/>
              <w:bottom w:val="nil"/>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индивидуальная застройка домами с участком:</w:t>
            </w:r>
          </w:p>
        </w:tc>
        <w:tc>
          <w:tcPr>
            <w:tcW w:w="1699" w:type="dxa"/>
            <w:tcBorders>
              <w:top w:val="single" w:sz="4" w:space="0" w:color="000000"/>
              <w:left w:val="single" w:sz="4" w:space="0" w:color="000000"/>
              <w:bottom w:val="nil"/>
              <w:right w:val="nil"/>
            </w:tcBorders>
            <w:tcMar>
              <w:top w:w="0" w:type="dxa"/>
              <w:left w:w="108" w:type="dxa"/>
              <w:bottom w:w="0" w:type="dxa"/>
              <w:right w:w="108" w:type="dxa"/>
            </w:tcMar>
          </w:tcPr>
          <w:p w:rsidR="005F52C1" w:rsidRPr="005F52C1" w:rsidRDefault="005F52C1" w:rsidP="005F52C1">
            <w:pPr>
              <w:suppressAutoHyphens/>
              <w:autoSpaceDN w:val="0"/>
              <w:snapToGrid w:val="0"/>
              <w:spacing w:after="144" w:line="240" w:lineRule="auto"/>
              <w:jc w:val="both"/>
              <w:rPr>
                <w:rFonts w:ascii="Times New Roman" w:eastAsia="Times New Roman" w:hAnsi="Times New Roman" w:cs="Times New Roman"/>
                <w:kern w:val="3"/>
                <w:sz w:val="28"/>
                <w:szCs w:val="28"/>
              </w:rPr>
            </w:pPr>
          </w:p>
        </w:tc>
        <w:tc>
          <w:tcPr>
            <w:tcW w:w="1507" w:type="dxa"/>
            <w:tcBorders>
              <w:top w:val="single" w:sz="4" w:space="0" w:color="000000"/>
              <w:left w:val="single" w:sz="4" w:space="0" w:color="000000"/>
              <w:bottom w:val="nil"/>
              <w:right w:val="nil"/>
            </w:tcBorders>
            <w:tcMar>
              <w:top w:w="0" w:type="dxa"/>
              <w:left w:w="108" w:type="dxa"/>
              <w:bottom w:w="0" w:type="dxa"/>
              <w:right w:w="108" w:type="dxa"/>
            </w:tcMar>
          </w:tcPr>
          <w:p w:rsidR="005F52C1" w:rsidRPr="005F52C1" w:rsidRDefault="005F52C1" w:rsidP="005F52C1">
            <w:pPr>
              <w:suppressAutoHyphens/>
              <w:autoSpaceDN w:val="0"/>
              <w:snapToGrid w:val="0"/>
              <w:spacing w:after="144" w:line="240" w:lineRule="auto"/>
              <w:jc w:val="both"/>
              <w:rPr>
                <w:rFonts w:ascii="Times New Roman" w:eastAsia="Times New Roman" w:hAnsi="Times New Roman" w:cs="Times New Roman"/>
                <w:kern w:val="3"/>
                <w:sz w:val="28"/>
                <w:szCs w:val="28"/>
              </w:rPr>
            </w:pPr>
          </w:p>
        </w:tc>
        <w:tc>
          <w:tcPr>
            <w:tcW w:w="1711"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rsidR="005F52C1" w:rsidRPr="005F52C1" w:rsidRDefault="005F52C1" w:rsidP="005F52C1">
            <w:pPr>
              <w:suppressAutoHyphens/>
              <w:autoSpaceDN w:val="0"/>
              <w:snapToGrid w:val="0"/>
              <w:spacing w:after="144" w:line="240" w:lineRule="auto"/>
              <w:jc w:val="both"/>
              <w:rPr>
                <w:rFonts w:ascii="Times New Roman" w:eastAsia="Times New Roman" w:hAnsi="Times New Roman" w:cs="Times New Roman"/>
                <w:kern w:val="3"/>
                <w:sz w:val="28"/>
                <w:szCs w:val="28"/>
              </w:rPr>
            </w:pPr>
          </w:p>
        </w:tc>
      </w:tr>
      <w:tr w:rsidR="005F52C1" w:rsidRPr="005F52C1" w:rsidTr="005F52C1">
        <w:tc>
          <w:tcPr>
            <w:tcW w:w="5124" w:type="dxa"/>
            <w:tcBorders>
              <w:top w:val="nil"/>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- 600м</w:t>
            </w:r>
            <w:r w:rsidRPr="005F52C1">
              <w:rPr>
                <w:rFonts w:ascii="Times New Roman" w:eastAsia="Times New Roman" w:hAnsi="Times New Roman" w:cs="Times New Roman"/>
                <w:kern w:val="3"/>
                <w:sz w:val="28"/>
                <w:szCs w:val="28"/>
                <w:vertAlign w:val="superscript"/>
              </w:rPr>
              <w:t>2</w:t>
            </w:r>
            <w:r w:rsidRPr="005F52C1">
              <w:rPr>
                <w:rFonts w:ascii="Times New Roman" w:eastAsia="Times New Roman" w:hAnsi="Times New Roman" w:cs="Times New Roman"/>
                <w:kern w:val="3"/>
                <w:sz w:val="28"/>
                <w:szCs w:val="28"/>
              </w:rPr>
              <w:t>;</w:t>
            </w:r>
          </w:p>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- 600-1200м</w:t>
            </w:r>
            <w:r w:rsidRPr="005F52C1">
              <w:rPr>
                <w:rFonts w:ascii="Times New Roman" w:eastAsia="Times New Roman" w:hAnsi="Times New Roman" w:cs="Times New Roman"/>
                <w:kern w:val="3"/>
                <w:sz w:val="28"/>
                <w:szCs w:val="28"/>
                <w:vertAlign w:val="superscript"/>
              </w:rPr>
              <w:t>2</w:t>
            </w:r>
            <w:r w:rsidRPr="005F52C1">
              <w:rPr>
                <w:rFonts w:ascii="Times New Roman" w:eastAsia="Times New Roman" w:hAnsi="Times New Roman" w:cs="Times New Roman"/>
                <w:kern w:val="3"/>
                <w:sz w:val="28"/>
                <w:szCs w:val="28"/>
              </w:rPr>
              <w:t>;</w:t>
            </w:r>
          </w:p>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- 1200 м</w:t>
            </w:r>
            <w:proofErr w:type="gramStart"/>
            <w:r w:rsidRPr="005F52C1">
              <w:rPr>
                <w:rFonts w:ascii="Times New Roman" w:eastAsia="Times New Roman" w:hAnsi="Times New Roman" w:cs="Times New Roman"/>
                <w:kern w:val="3"/>
                <w:sz w:val="28"/>
                <w:szCs w:val="28"/>
                <w:vertAlign w:val="superscript"/>
              </w:rPr>
              <w:t>2</w:t>
            </w:r>
            <w:proofErr w:type="gramEnd"/>
            <w:r w:rsidRPr="005F52C1">
              <w:rPr>
                <w:rFonts w:ascii="Times New Roman" w:eastAsia="Times New Roman" w:hAnsi="Times New Roman" w:cs="Times New Roman"/>
                <w:kern w:val="3"/>
                <w:sz w:val="28"/>
                <w:szCs w:val="28"/>
              </w:rPr>
              <w:t>.</w:t>
            </w:r>
          </w:p>
        </w:tc>
        <w:tc>
          <w:tcPr>
            <w:tcW w:w="1699" w:type="dxa"/>
            <w:tcBorders>
              <w:top w:val="nil"/>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0,10</w:t>
            </w:r>
          </w:p>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0,05</w:t>
            </w:r>
          </w:p>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0,04</w:t>
            </w:r>
          </w:p>
        </w:tc>
        <w:tc>
          <w:tcPr>
            <w:tcW w:w="1507" w:type="dxa"/>
            <w:tcBorders>
              <w:top w:val="nil"/>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0,15</w:t>
            </w:r>
          </w:p>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0,08</w:t>
            </w:r>
          </w:p>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0,06</w:t>
            </w:r>
          </w:p>
        </w:tc>
        <w:tc>
          <w:tcPr>
            <w:tcW w:w="1711"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5F52C1" w:rsidRPr="005F52C1" w:rsidRDefault="005F52C1" w:rsidP="005F52C1">
            <w:pPr>
              <w:suppressAutoHyphens/>
              <w:autoSpaceDE w:val="0"/>
              <w:autoSpaceDN w:val="0"/>
              <w:spacing w:after="144" w:line="240" w:lineRule="auto"/>
              <w:jc w:val="both"/>
              <w:rPr>
                <w:rFonts w:ascii="Times New Roman" w:eastAsia="Calibri" w:hAnsi="Times New Roman" w:cs="Times New Roman"/>
                <w:color w:val="000000"/>
                <w:kern w:val="3"/>
                <w:sz w:val="28"/>
                <w:szCs w:val="28"/>
              </w:rPr>
            </w:pPr>
            <w:r w:rsidRPr="005F52C1">
              <w:rPr>
                <w:rFonts w:ascii="Times New Roman" w:eastAsia="Calibri" w:hAnsi="Times New Roman" w:cs="Times New Roman"/>
                <w:color w:val="000000"/>
                <w:kern w:val="3"/>
                <w:sz w:val="28"/>
                <w:szCs w:val="28"/>
              </w:rPr>
              <w:t>0,20</w:t>
            </w:r>
          </w:p>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p>
        </w:tc>
      </w:tr>
    </w:tbl>
    <w:p w:rsidR="005F52C1" w:rsidRPr="005F52C1" w:rsidRDefault="005F52C1" w:rsidP="005F52C1">
      <w:pPr>
        <w:suppressAutoHyphens/>
        <w:autoSpaceDN w:val="0"/>
        <w:spacing w:after="144"/>
        <w:ind w:left="142" w:firstLine="709"/>
        <w:jc w:val="both"/>
        <w:rPr>
          <w:rFonts w:ascii="Times New Roman" w:eastAsia="Times New Roman" w:hAnsi="Times New Roman" w:cs="Times New Roman"/>
          <w:kern w:val="3"/>
          <w:sz w:val="28"/>
          <w:szCs w:val="28"/>
          <w:lang w:eastAsia="ru-RU"/>
        </w:rPr>
      </w:pPr>
    </w:p>
    <w:p w:rsidR="005F52C1" w:rsidRPr="005F52C1" w:rsidRDefault="005F52C1" w:rsidP="005F52C1">
      <w:pPr>
        <w:suppressAutoHyphens/>
        <w:autoSpaceDN w:val="0"/>
        <w:spacing w:after="144"/>
        <w:ind w:left="142" w:firstLine="709"/>
        <w:jc w:val="both"/>
        <w:rPr>
          <w:rFonts w:ascii="Times New Roman" w:eastAsia="Calibri" w:hAnsi="Times New Roman" w:cs="Times New Roman"/>
          <w:kern w:val="3"/>
          <w:sz w:val="28"/>
          <w:szCs w:val="28"/>
          <w:lang w:eastAsia="ru-RU"/>
        </w:rPr>
      </w:pPr>
      <w:r w:rsidRPr="005F52C1">
        <w:rPr>
          <w:rFonts w:ascii="Times New Roman" w:eastAsia="Calibri" w:hAnsi="Times New Roman" w:cs="Times New Roman"/>
          <w:kern w:val="3"/>
          <w:sz w:val="28"/>
          <w:szCs w:val="28"/>
          <w:lang w:eastAsia="ru-RU"/>
        </w:rPr>
        <w:lastRenderedPageBreak/>
        <w:t>Расчетную плотность населения на территориях, предназначенных для индивидуального и малоэтажного (блокированного) жилищного строительства:</w:t>
      </w:r>
    </w:p>
    <w:tbl>
      <w:tblPr>
        <w:tblW w:w="10275" w:type="dxa"/>
        <w:tblInd w:w="108" w:type="dxa"/>
        <w:tblLayout w:type="fixed"/>
        <w:tblCellMar>
          <w:left w:w="10" w:type="dxa"/>
          <w:right w:w="10" w:type="dxa"/>
        </w:tblCellMar>
        <w:tblLook w:val="04A0" w:firstRow="1" w:lastRow="0" w:firstColumn="1" w:lastColumn="0" w:noHBand="0" w:noVBand="1"/>
      </w:tblPr>
      <w:tblGrid>
        <w:gridCol w:w="3531"/>
        <w:gridCol w:w="803"/>
        <w:gridCol w:w="856"/>
        <w:gridCol w:w="842"/>
        <w:gridCol w:w="843"/>
        <w:gridCol w:w="842"/>
        <w:gridCol w:w="843"/>
        <w:gridCol w:w="842"/>
        <w:gridCol w:w="873"/>
      </w:tblGrid>
      <w:tr w:rsidR="005F52C1" w:rsidRPr="005F52C1" w:rsidTr="005F52C1">
        <w:trPr>
          <w:cantSplit/>
          <w:trHeight w:val="312"/>
        </w:trPr>
        <w:tc>
          <w:tcPr>
            <w:tcW w:w="3534"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b/>
                <w:kern w:val="3"/>
                <w:sz w:val="28"/>
                <w:szCs w:val="28"/>
              </w:rPr>
            </w:pPr>
            <w:r w:rsidRPr="005F52C1">
              <w:rPr>
                <w:rFonts w:ascii="Times New Roman" w:eastAsia="Times New Roman" w:hAnsi="Times New Roman" w:cs="Times New Roman"/>
                <w:b/>
                <w:kern w:val="3"/>
                <w:sz w:val="28"/>
                <w:szCs w:val="28"/>
              </w:rPr>
              <w:t>Тип дома</w:t>
            </w:r>
          </w:p>
        </w:tc>
        <w:tc>
          <w:tcPr>
            <w:tcW w:w="6746"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b/>
                <w:kern w:val="3"/>
                <w:sz w:val="28"/>
                <w:szCs w:val="28"/>
              </w:rPr>
            </w:pPr>
            <w:r w:rsidRPr="005F52C1">
              <w:rPr>
                <w:rFonts w:ascii="Times New Roman" w:eastAsia="Times New Roman" w:hAnsi="Times New Roman" w:cs="Times New Roman"/>
                <w:b/>
                <w:kern w:val="3"/>
                <w:sz w:val="28"/>
                <w:szCs w:val="28"/>
              </w:rPr>
              <w:t>Плотность населения, чел/</w:t>
            </w:r>
            <w:proofErr w:type="gramStart"/>
            <w:r w:rsidRPr="005F52C1">
              <w:rPr>
                <w:rFonts w:ascii="Times New Roman" w:eastAsia="Times New Roman" w:hAnsi="Times New Roman" w:cs="Times New Roman"/>
                <w:b/>
                <w:kern w:val="3"/>
                <w:sz w:val="28"/>
                <w:szCs w:val="28"/>
              </w:rPr>
              <w:t>га</w:t>
            </w:r>
            <w:proofErr w:type="gramEnd"/>
            <w:r w:rsidRPr="005F52C1">
              <w:rPr>
                <w:rFonts w:ascii="Times New Roman" w:eastAsia="Times New Roman" w:hAnsi="Times New Roman" w:cs="Times New Roman"/>
                <w:b/>
                <w:kern w:val="3"/>
                <w:sz w:val="28"/>
                <w:szCs w:val="28"/>
              </w:rPr>
              <w:t>, при среднем размере семьи, чел.</w:t>
            </w:r>
          </w:p>
        </w:tc>
      </w:tr>
      <w:tr w:rsidR="005F52C1" w:rsidRPr="005F52C1" w:rsidTr="005F52C1">
        <w:trPr>
          <w:cantSplit/>
          <w:trHeight w:val="312"/>
        </w:trPr>
        <w:tc>
          <w:tcPr>
            <w:tcW w:w="3534"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b/>
                <w:kern w:val="3"/>
                <w:sz w:val="28"/>
                <w:szCs w:val="28"/>
              </w:rPr>
            </w:pPr>
          </w:p>
        </w:tc>
        <w:tc>
          <w:tcPr>
            <w:tcW w:w="80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b/>
                <w:kern w:val="3"/>
                <w:sz w:val="28"/>
                <w:szCs w:val="28"/>
              </w:rPr>
            </w:pPr>
            <w:r w:rsidRPr="005F52C1">
              <w:rPr>
                <w:rFonts w:ascii="Times New Roman" w:eastAsia="Times New Roman" w:hAnsi="Times New Roman" w:cs="Times New Roman"/>
                <w:b/>
                <w:kern w:val="3"/>
                <w:sz w:val="28"/>
                <w:szCs w:val="28"/>
              </w:rPr>
              <w:t>2,5</w:t>
            </w:r>
          </w:p>
        </w:tc>
        <w:tc>
          <w:tcPr>
            <w:tcW w:w="85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b/>
                <w:kern w:val="3"/>
                <w:sz w:val="28"/>
                <w:szCs w:val="28"/>
              </w:rPr>
            </w:pPr>
            <w:r w:rsidRPr="005F52C1">
              <w:rPr>
                <w:rFonts w:ascii="Times New Roman" w:eastAsia="Times New Roman" w:hAnsi="Times New Roman" w:cs="Times New Roman"/>
                <w:b/>
                <w:kern w:val="3"/>
                <w:sz w:val="28"/>
                <w:szCs w:val="28"/>
              </w:rPr>
              <w:t>3,0</w:t>
            </w:r>
          </w:p>
        </w:tc>
        <w:tc>
          <w:tcPr>
            <w:tcW w:w="84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b/>
                <w:kern w:val="3"/>
                <w:sz w:val="28"/>
                <w:szCs w:val="28"/>
              </w:rPr>
            </w:pPr>
            <w:r w:rsidRPr="005F52C1">
              <w:rPr>
                <w:rFonts w:ascii="Times New Roman" w:eastAsia="Times New Roman" w:hAnsi="Times New Roman" w:cs="Times New Roman"/>
                <w:b/>
                <w:kern w:val="3"/>
                <w:sz w:val="28"/>
                <w:szCs w:val="28"/>
              </w:rPr>
              <w:t>3,5</w:t>
            </w:r>
          </w:p>
        </w:tc>
        <w:tc>
          <w:tcPr>
            <w:tcW w:w="84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b/>
                <w:kern w:val="3"/>
                <w:sz w:val="28"/>
                <w:szCs w:val="28"/>
              </w:rPr>
            </w:pPr>
            <w:r w:rsidRPr="005F52C1">
              <w:rPr>
                <w:rFonts w:ascii="Times New Roman" w:eastAsia="Times New Roman" w:hAnsi="Times New Roman" w:cs="Times New Roman"/>
                <w:b/>
                <w:kern w:val="3"/>
                <w:sz w:val="28"/>
                <w:szCs w:val="28"/>
              </w:rPr>
              <w:t>4,0</w:t>
            </w:r>
          </w:p>
        </w:tc>
        <w:tc>
          <w:tcPr>
            <w:tcW w:w="84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b/>
                <w:kern w:val="3"/>
                <w:sz w:val="28"/>
                <w:szCs w:val="28"/>
              </w:rPr>
            </w:pPr>
            <w:r w:rsidRPr="005F52C1">
              <w:rPr>
                <w:rFonts w:ascii="Times New Roman" w:eastAsia="Times New Roman" w:hAnsi="Times New Roman" w:cs="Times New Roman"/>
                <w:b/>
                <w:kern w:val="3"/>
                <w:sz w:val="28"/>
                <w:szCs w:val="28"/>
              </w:rPr>
              <w:t>4,5</w:t>
            </w:r>
          </w:p>
        </w:tc>
        <w:tc>
          <w:tcPr>
            <w:tcW w:w="84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b/>
                <w:kern w:val="3"/>
                <w:sz w:val="28"/>
                <w:szCs w:val="28"/>
              </w:rPr>
            </w:pPr>
            <w:r w:rsidRPr="005F52C1">
              <w:rPr>
                <w:rFonts w:ascii="Times New Roman" w:eastAsia="Times New Roman" w:hAnsi="Times New Roman" w:cs="Times New Roman"/>
                <w:b/>
                <w:kern w:val="3"/>
                <w:sz w:val="28"/>
                <w:szCs w:val="28"/>
              </w:rPr>
              <w:t>5,0</w:t>
            </w:r>
          </w:p>
        </w:tc>
        <w:tc>
          <w:tcPr>
            <w:tcW w:w="84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b/>
                <w:kern w:val="3"/>
                <w:sz w:val="28"/>
                <w:szCs w:val="28"/>
              </w:rPr>
            </w:pPr>
            <w:r w:rsidRPr="005F52C1">
              <w:rPr>
                <w:rFonts w:ascii="Times New Roman" w:eastAsia="Times New Roman" w:hAnsi="Times New Roman" w:cs="Times New Roman"/>
                <w:b/>
                <w:kern w:val="3"/>
                <w:sz w:val="28"/>
                <w:szCs w:val="28"/>
              </w:rPr>
              <w:t>5,5</w:t>
            </w:r>
          </w:p>
        </w:tc>
        <w:tc>
          <w:tcPr>
            <w:tcW w:w="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b/>
                <w:kern w:val="3"/>
                <w:sz w:val="28"/>
                <w:szCs w:val="28"/>
              </w:rPr>
            </w:pPr>
            <w:r w:rsidRPr="005F52C1">
              <w:rPr>
                <w:rFonts w:ascii="Times New Roman" w:eastAsia="Times New Roman" w:hAnsi="Times New Roman" w:cs="Times New Roman"/>
                <w:b/>
                <w:kern w:val="3"/>
                <w:sz w:val="28"/>
                <w:szCs w:val="28"/>
              </w:rPr>
              <w:t>6,0</w:t>
            </w:r>
          </w:p>
        </w:tc>
      </w:tr>
      <w:tr w:rsidR="005F52C1" w:rsidRPr="005F52C1" w:rsidTr="005F52C1">
        <w:trPr>
          <w:trHeight w:val="462"/>
        </w:trPr>
        <w:tc>
          <w:tcPr>
            <w:tcW w:w="3534" w:type="dxa"/>
            <w:tcBorders>
              <w:top w:val="single" w:sz="4" w:space="0" w:color="000000"/>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Индивидуальный с земельными участками, м</w:t>
            </w:r>
            <w:proofErr w:type="gramStart"/>
            <w:r w:rsidRPr="005F52C1">
              <w:rPr>
                <w:rFonts w:ascii="Times New Roman" w:eastAsia="Times New Roman" w:hAnsi="Times New Roman" w:cs="Times New Roman"/>
                <w:kern w:val="3"/>
                <w:sz w:val="28"/>
                <w:szCs w:val="28"/>
                <w:vertAlign w:val="superscript"/>
              </w:rPr>
              <w:t>2</w:t>
            </w:r>
            <w:proofErr w:type="gramEnd"/>
            <w:r w:rsidRPr="005F52C1">
              <w:rPr>
                <w:rFonts w:ascii="Times New Roman" w:eastAsia="Times New Roman" w:hAnsi="Times New Roman" w:cs="Times New Roman"/>
                <w:kern w:val="3"/>
                <w:sz w:val="28"/>
                <w:szCs w:val="28"/>
              </w:rPr>
              <w:t>:</w:t>
            </w:r>
          </w:p>
        </w:tc>
        <w:tc>
          <w:tcPr>
            <w:tcW w:w="804" w:type="dxa"/>
            <w:tcBorders>
              <w:top w:val="single" w:sz="4" w:space="0" w:color="000000"/>
              <w:left w:val="single" w:sz="4" w:space="0" w:color="000000"/>
              <w:bottom w:val="nil"/>
              <w:right w:val="nil"/>
            </w:tcBorders>
            <w:tcMar>
              <w:top w:w="0" w:type="dxa"/>
              <w:left w:w="108" w:type="dxa"/>
              <w:bottom w:w="0" w:type="dxa"/>
              <w:right w:w="108" w:type="dxa"/>
            </w:tcMar>
            <w:vAlign w:val="center"/>
          </w:tcPr>
          <w:p w:rsidR="005F52C1" w:rsidRPr="005F52C1" w:rsidRDefault="005F52C1" w:rsidP="005F52C1">
            <w:pPr>
              <w:suppressAutoHyphens/>
              <w:autoSpaceDN w:val="0"/>
              <w:snapToGrid w:val="0"/>
              <w:spacing w:after="144" w:line="240" w:lineRule="auto"/>
              <w:jc w:val="both"/>
              <w:rPr>
                <w:rFonts w:ascii="Times New Roman" w:eastAsia="Times New Roman" w:hAnsi="Times New Roman" w:cs="Times New Roman"/>
                <w:kern w:val="3"/>
                <w:sz w:val="28"/>
                <w:szCs w:val="28"/>
              </w:rPr>
            </w:pPr>
          </w:p>
        </w:tc>
        <w:tc>
          <w:tcPr>
            <w:tcW w:w="857" w:type="dxa"/>
            <w:tcBorders>
              <w:top w:val="single" w:sz="4" w:space="0" w:color="000000"/>
              <w:left w:val="single" w:sz="4" w:space="0" w:color="000000"/>
              <w:bottom w:val="nil"/>
              <w:right w:val="nil"/>
            </w:tcBorders>
            <w:tcMar>
              <w:top w:w="0" w:type="dxa"/>
              <w:left w:w="108" w:type="dxa"/>
              <w:bottom w:w="0" w:type="dxa"/>
              <w:right w:w="108" w:type="dxa"/>
            </w:tcMar>
            <w:vAlign w:val="center"/>
          </w:tcPr>
          <w:p w:rsidR="005F52C1" w:rsidRPr="005F52C1" w:rsidRDefault="005F52C1" w:rsidP="005F52C1">
            <w:pPr>
              <w:suppressAutoHyphens/>
              <w:autoSpaceDN w:val="0"/>
              <w:snapToGrid w:val="0"/>
              <w:spacing w:after="144" w:line="240" w:lineRule="auto"/>
              <w:jc w:val="both"/>
              <w:rPr>
                <w:rFonts w:ascii="Times New Roman" w:eastAsia="Times New Roman" w:hAnsi="Times New Roman" w:cs="Times New Roman"/>
                <w:kern w:val="3"/>
                <w:sz w:val="28"/>
                <w:szCs w:val="28"/>
              </w:rPr>
            </w:pPr>
          </w:p>
        </w:tc>
        <w:tc>
          <w:tcPr>
            <w:tcW w:w="842" w:type="dxa"/>
            <w:tcBorders>
              <w:top w:val="single" w:sz="4" w:space="0" w:color="000000"/>
              <w:left w:val="single" w:sz="4" w:space="0" w:color="000000"/>
              <w:bottom w:val="nil"/>
              <w:right w:val="nil"/>
            </w:tcBorders>
            <w:tcMar>
              <w:top w:w="0" w:type="dxa"/>
              <w:left w:w="108" w:type="dxa"/>
              <w:bottom w:w="0" w:type="dxa"/>
              <w:right w:w="108" w:type="dxa"/>
            </w:tcMar>
            <w:vAlign w:val="center"/>
          </w:tcPr>
          <w:p w:rsidR="005F52C1" w:rsidRPr="005F52C1" w:rsidRDefault="005F52C1" w:rsidP="005F52C1">
            <w:pPr>
              <w:suppressAutoHyphens/>
              <w:autoSpaceDN w:val="0"/>
              <w:snapToGrid w:val="0"/>
              <w:spacing w:after="144" w:line="240" w:lineRule="auto"/>
              <w:jc w:val="both"/>
              <w:rPr>
                <w:rFonts w:ascii="Times New Roman" w:eastAsia="Times New Roman" w:hAnsi="Times New Roman" w:cs="Times New Roman"/>
                <w:kern w:val="3"/>
                <w:sz w:val="28"/>
                <w:szCs w:val="28"/>
              </w:rPr>
            </w:pPr>
          </w:p>
        </w:tc>
        <w:tc>
          <w:tcPr>
            <w:tcW w:w="843" w:type="dxa"/>
            <w:tcBorders>
              <w:top w:val="single" w:sz="4" w:space="0" w:color="000000"/>
              <w:left w:val="single" w:sz="4" w:space="0" w:color="000000"/>
              <w:bottom w:val="nil"/>
              <w:right w:val="nil"/>
            </w:tcBorders>
            <w:tcMar>
              <w:top w:w="0" w:type="dxa"/>
              <w:left w:w="108" w:type="dxa"/>
              <w:bottom w:w="0" w:type="dxa"/>
              <w:right w:w="108" w:type="dxa"/>
            </w:tcMar>
            <w:vAlign w:val="center"/>
          </w:tcPr>
          <w:p w:rsidR="005F52C1" w:rsidRPr="005F52C1" w:rsidRDefault="005F52C1" w:rsidP="005F52C1">
            <w:pPr>
              <w:suppressAutoHyphens/>
              <w:autoSpaceDN w:val="0"/>
              <w:snapToGrid w:val="0"/>
              <w:spacing w:after="144" w:line="240" w:lineRule="auto"/>
              <w:jc w:val="both"/>
              <w:rPr>
                <w:rFonts w:ascii="Times New Roman" w:eastAsia="Times New Roman" w:hAnsi="Times New Roman" w:cs="Times New Roman"/>
                <w:kern w:val="3"/>
                <w:sz w:val="28"/>
                <w:szCs w:val="28"/>
              </w:rPr>
            </w:pPr>
          </w:p>
        </w:tc>
        <w:tc>
          <w:tcPr>
            <w:tcW w:w="842" w:type="dxa"/>
            <w:tcBorders>
              <w:top w:val="single" w:sz="4" w:space="0" w:color="000000"/>
              <w:left w:val="single" w:sz="4" w:space="0" w:color="000000"/>
              <w:bottom w:val="nil"/>
              <w:right w:val="nil"/>
            </w:tcBorders>
            <w:tcMar>
              <w:top w:w="0" w:type="dxa"/>
              <w:left w:w="108" w:type="dxa"/>
              <w:bottom w:w="0" w:type="dxa"/>
              <w:right w:w="108" w:type="dxa"/>
            </w:tcMar>
            <w:vAlign w:val="center"/>
          </w:tcPr>
          <w:p w:rsidR="005F52C1" w:rsidRPr="005F52C1" w:rsidRDefault="005F52C1" w:rsidP="005F52C1">
            <w:pPr>
              <w:suppressAutoHyphens/>
              <w:autoSpaceDN w:val="0"/>
              <w:snapToGrid w:val="0"/>
              <w:spacing w:after="144" w:line="240" w:lineRule="auto"/>
              <w:jc w:val="both"/>
              <w:rPr>
                <w:rFonts w:ascii="Times New Roman" w:eastAsia="Times New Roman" w:hAnsi="Times New Roman" w:cs="Times New Roman"/>
                <w:kern w:val="3"/>
                <w:sz w:val="28"/>
                <w:szCs w:val="28"/>
              </w:rPr>
            </w:pPr>
          </w:p>
        </w:tc>
        <w:tc>
          <w:tcPr>
            <w:tcW w:w="843" w:type="dxa"/>
            <w:tcBorders>
              <w:top w:val="single" w:sz="4" w:space="0" w:color="000000"/>
              <w:left w:val="single" w:sz="4" w:space="0" w:color="000000"/>
              <w:bottom w:val="nil"/>
              <w:right w:val="nil"/>
            </w:tcBorders>
            <w:tcMar>
              <w:top w:w="0" w:type="dxa"/>
              <w:left w:w="108" w:type="dxa"/>
              <w:bottom w:w="0" w:type="dxa"/>
              <w:right w:w="108" w:type="dxa"/>
            </w:tcMar>
            <w:vAlign w:val="center"/>
          </w:tcPr>
          <w:p w:rsidR="005F52C1" w:rsidRPr="005F52C1" w:rsidRDefault="005F52C1" w:rsidP="005F52C1">
            <w:pPr>
              <w:suppressAutoHyphens/>
              <w:autoSpaceDN w:val="0"/>
              <w:snapToGrid w:val="0"/>
              <w:spacing w:after="144" w:line="240" w:lineRule="auto"/>
              <w:jc w:val="both"/>
              <w:rPr>
                <w:rFonts w:ascii="Times New Roman" w:eastAsia="Times New Roman" w:hAnsi="Times New Roman" w:cs="Times New Roman"/>
                <w:kern w:val="3"/>
                <w:sz w:val="28"/>
                <w:szCs w:val="28"/>
              </w:rPr>
            </w:pPr>
          </w:p>
        </w:tc>
        <w:tc>
          <w:tcPr>
            <w:tcW w:w="842" w:type="dxa"/>
            <w:tcBorders>
              <w:top w:val="single" w:sz="4" w:space="0" w:color="000000"/>
              <w:left w:val="single" w:sz="4" w:space="0" w:color="000000"/>
              <w:bottom w:val="nil"/>
              <w:right w:val="nil"/>
            </w:tcBorders>
            <w:tcMar>
              <w:top w:w="0" w:type="dxa"/>
              <w:left w:w="108" w:type="dxa"/>
              <w:bottom w:w="0" w:type="dxa"/>
              <w:right w:w="108" w:type="dxa"/>
            </w:tcMar>
            <w:vAlign w:val="center"/>
          </w:tcPr>
          <w:p w:rsidR="005F52C1" w:rsidRPr="005F52C1" w:rsidRDefault="005F52C1" w:rsidP="005F52C1">
            <w:pPr>
              <w:suppressAutoHyphens/>
              <w:autoSpaceDN w:val="0"/>
              <w:snapToGrid w:val="0"/>
              <w:spacing w:after="144" w:line="240" w:lineRule="auto"/>
              <w:jc w:val="both"/>
              <w:rPr>
                <w:rFonts w:ascii="Times New Roman" w:eastAsia="Times New Roman" w:hAnsi="Times New Roman" w:cs="Times New Roman"/>
                <w:kern w:val="3"/>
                <w:sz w:val="28"/>
                <w:szCs w:val="28"/>
              </w:rPr>
            </w:pPr>
          </w:p>
        </w:tc>
        <w:tc>
          <w:tcPr>
            <w:tcW w:w="873"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rsidR="005F52C1" w:rsidRPr="005F52C1" w:rsidRDefault="005F52C1" w:rsidP="005F52C1">
            <w:pPr>
              <w:suppressAutoHyphens/>
              <w:autoSpaceDN w:val="0"/>
              <w:snapToGrid w:val="0"/>
              <w:spacing w:after="144" w:line="240" w:lineRule="auto"/>
              <w:jc w:val="both"/>
              <w:rPr>
                <w:rFonts w:ascii="Times New Roman" w:eastAsia="Times New Roman" w:hAnsi="Times New Roman" w:cs="Times New Roman"/>
                <w:kern w:val="3"/>
                <w:sz w:val="28"/>
                <w:szCs w:val="28"/>
              </w:rPr>
            </w:pPr>
          </w:p>
        </w:tc>
      </w:tr>
      <w:tr w:rsidR="005F52C1" w:rsidRPr="005F52C1" w:rsidTr="005F52C1">
        <w:trPr>
          <w:trHeight w:val="284"/>
        </w:trPr>
        <w:tc>
          <w:tcPr>
            <w:tcW w:w="3534"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1200</w:t>
            </w:r>
          </w:p>
        </w:tc>
        <w:tc>
          <w:tcPr>
            <w:tcW w:w="804"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17</w:t>
            </w:r>
          </w:p>
        </w:tc>
        <w:tc>
          <w:tcPr>
            <w:tcW w:w="857"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21</w:t>
            </w:r>
          </w:p>
        </w:tc>
        <w:tc>
          <w:tcPr>
            <w:tcW w:w="842"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23</w:t>
            </w:r>
          </w:p>
        </w:tc>
        <w:tc>
          <w:tcPr>
            <w:tcW w:w="843"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25</w:t>
            </w:r>
          </w:p>
        </w:tc>
        <w:tc>
          <w:tcPr>
            <w:tcW w:w="842"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28</w:t>
            </w:r>
          </w:p>
        </w:tc>
        <w:tc>
          <w:tcPr>
            <w:tcW w:w="843"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32</w:t>
            </w:r>
          </w:p>
        </w:tc>
        <w:tc>
          <w:tcPr>
            <w:tcW w:w="842"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33</w:t>
            </w:r>
          </w:p>
        </w:tc>
        <w:tc>
          <w:tcPr>
            <w:tcW w:w="873"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37</w:t>
            </w:r>
          </w:p>
        </w:tc>
      </w:tr>
      <w:tr w:rsidR="005F52C1" w:rsidRPr="005F52C1" w:rsidTr="005F52C1">
        <w:trPr>
          <w:trHeight w:val="284"/>
        </w:trPr>
        <w:tc>
          <w:tcPr>
            <w:tcW w:w="3534"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1000</w:t>
            </w:r>
          </w:p>
        </w:tc>
        <w:tc>
          <w:tcPr>
            <w:tcW w:w="804"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20</w:t>
            </w:r>
          </w:p>
        </w:tc>
        <w:tc>
          <w:tcPr>
            <w:tcW w:w="857"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24</w:t>
            </w:r>
          </w:p>
        </w:tc>
        <w:tc>
          <w:tcPr>
            <w:tcW w:w="842"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28</w:t>
            </w:r>
          </w:p>
        </w:tc>
        <w:tc>
          <w:tcPr>
            <w:tcW w:w="843"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30</w:t>
            </w:r>
          </w:p>
        </w:tc>
        <w:tc>
          <w:tcPr>
            <w:tcW w:w="842"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32</w:t>
            </w:r>
          </w:p>
        </w:tc>
        <w:tc>
          <w:tcPr>
            <w:tcW w:w="843"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35</w:t>
            </w:r>
          </w:p>
        </w:tc>
        <w:tc>
          <w:tcPr>
            <w:tcW w:w="842"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38</w:t>
            </w:r>
          </w:p>
        </w:tc>
        <w:tc>
          <w:tcPr>
            <w:tcW w:w="873"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44</w:t>
            </w:r>
          </w:p>
        </w:tc>
      </w:tr>
      <w:tr w:rsidR="005F52C1" w:rsidRPr="005F52C1" w:rsidTr="005F52C1">
        <w:trPr>
          <w:trHeight w:val="284"/>
        </w:trPr>
        <w:tc>
          <w:tcPr>
            <w:tcW w:w="3534"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800</w:t>
            </w:r>
          </w:p>
        </w:tc>
        <w:tc>
          <w:tcPr>
            <w:tcW w:w="804"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25</w:t>
            </w:r>
          </w:p>
        </w:tc>
        <w:tc>
          <w:tcPr>
            <w:tcW w:w="857"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30</w:t>
            </w:r>
          </w:p>
        </w:tc>
        <w:tc>
          <w:tcPr>
            <w:tcW w:w="842"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33</w:t>
            </w:r>
          </w:p>
        </w:tc>
        <w:tc>
          <w:tcPr>
            <w:tcW w:w="843"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35</w:t>
            </w:r>
          </w:p>
        </w:tc>
        <w:tc>
          <w:tcPr>
            <w:tcW w:w="842"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38</w:t>
            </w:r>
          </w:p>
        </w:tc>
        <w:tc>
          <w:tcPr>
            <w:tcW w:w="843"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42</w:t>
            </w:r>
          </w:p>
        </w:tc>
        <w:tc>
          <w:tcPr>
            <w:tcW w:w="842"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45</w:t>
            </w:r>
          </w:p>
        </w:tc>
        <w:tc>
          <w:tcPr>
            <w:tcW w:w="873"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50</w:t>
            </w:r>
          </w:p>
        </w:tc>
      </w:tr>
      <w:tr w:rsidR="005F52C1" w:rsidRPr="005F52C1" w:rsidTr="005F52C1">
        <w:trPr>
          <w:trHeight w:val="284"/>
        </w:trPr>
        <w:tc>
          <w:tcPr>
            <w:tcW w:w="3534"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600</w:t>
            </w:r>
          </w:p>
        </w:tc>
        <w:tc>
          <w:tcPr>
            <w:tcW w:w="804"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30</w:t>
            </w:r>
          </w:p>
        </w:tc>
        <w:tc>
          <w:tcPr>
            <w:tcW w:w="857"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33</w:t>
            </w:r>
          </w:p>
        </w:tc>
        <w:tc>
          <w:tcPr>
            <w:tcW w:w="842"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40</w:t>
            </w:r>
          </w:p>
        </w:tc>
        <w:tc>
          <w:tcPr>
            <w:tcW w:w="843"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41</w:t>
            </w:r>
          </w:p>
        </w:tc>
        <w:tc>
          <w:tcPr>
            <w:tcW w:w="842"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44</w:t>
            </w:r>
          </w:p>
        </w:tc>
        <w:tc>
          <w:tcPr>
            <w:tcW w:w="843"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48</w:t>
            </w:r>
          </w:p>
        </w:tc>
        <w:tc>
          <w:tcPr>
            <w:tcW w:w="842"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50</w:t>
            </w:r>
          </w:p>
        </w:tc>
        <w:tc>
          <w:tcPr>
            <w:tcW w:w="873"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60</w:t>
            </w:r>
          </w:p>
        </w:tc>
      </w:tr>
      <w:tr w:rsidR="005F52C1" w:rsidRPr="005F52C1" w:rsidTr="005F52C1">
        <w:trPr>
          <w:trHeight w:val="284"/>
        </w:trPr>
        <w:tc>
          <w:tcPr>
            <w:tcW w:w="3534" w:type="dxa"/>
            <w:tcBorders>
              <w:top w:val="single" w:sz="4" w:space="0" w:color="000000"/>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proofErr w:type="gramStart"/>
            <w:r w:rsidRPr="005F52C1">
              <w:rPr>
                <w:rFonts w:ascii="Times New Roman" w:eastAsia="Times New Roman" w:hAnsi="Times New Roman" w:cs="Times New Roman"/>
                <w:kern w:val="3"/>
                <w:sz w:val="28"/>
                <w:szCs w:val="28"/>
              </w:rPr>
              <w:t>Секционный</w:t>
            </w:r>
            <w:proofErr w:type="gramEnd"/>
            <w:r w:rsidRPr="005F52C1">
              <w:rPr>
                <w:rFonts w:ascii="Times New Roman" w:eastAsia="Times New Roman" w:hAnsi="Times New Roman" w:cs="Times New Roman"/>
                <w:kern w:val="3"/>
                <w:sz w:val="28"/>
                <w:szCs w:val="28"/>
              </w:rPr>
              <w:t xml:space="preserve"> (блокированный) с числом этажей:</w:t>
            </w:r>
          </w:p>
        </w:tc>
        <w:tc>
          <w:tcPr>
            <w:tcW w:w="804" w:type="dxa"/>
            <w:tcBorders>
              <w:top w:val="single" w:sz="4" w:space="0" w:color="000000"/>
              <w:left w:val="single" w:sz="4" w:space="0" w:color="000000"/>
              <w:bottom w:val="nil"/>
              <w:right w:val="nil"/>
            </w:tcBorders>
            <w:tcMar>
              <w:top w:w="0" w:type="dxa"/>
              <w:left w:w="108" w:type="dxa"/>
              <w:bottom w:w="0" w:type="dxa"/>
              <w:right w:w="108" w:type="dxa"/>
            </w:tcMar>
            <w:vAlign w:val="center"/>
          </w:tcPr>
          <w:p w:rsidR="005F52C1" w:rsidRPr="005F52C1" w:rsidRDefault="005F52C1" w:rsidP="005F52C1">
            <w:pPr>
              <w:suppressAutoHyphens/>
              <w:autoSpaceDN w:val="0"/>
              <w:snapToGrid w:val="0"/>
              <w:spacing w:after="144" w:line="240" w:lineRule="auto"/>
              <w:jc w:val="both"/>
              <w:rPr>
                <w:rFonts w:ascii="Times New Roman" w:eastAsia="Times New Roman" w:hAnsi="Times New Roman" w:cs="Times New Roman"/>
                <w:kern w:val="3"/>
                <w:sz w:val="28"/>
                <w:szCs w:val="28"/>
              </w:rPr>
            </w:pPr>
          </w:p>
        </w:tc>
        <w:tc>
          <w:tcPr>
            <w:tcW w:w="857" w:type="dxa"/>
            <w:tcBorders>
              <w:top w:val="single" w:sz="4" w:space="0" w:color="000000"/>
              <w:left w:val="single" w:sz="4" w:space="0" w:color="000000"/>
              <w:bottom w:val="nil"/>
              <w:right w:val="nil"/>
            </w:tcBorders>
            <w:tcMar>
              <w:top w:w="0" w:type="dxa"/>
              <w:left w:w="108" w:type="dxa"/>
              <w:bottom w:w="0" w:type="dxa"/>
              <w:right w:w="108" w:type="dxa"/>
            </w:tcMar>
            <w:vAlign w:val="center"/>
          </w:tcPr>
          <w:p w:rsidR="005F52C1" w:rsidRPr="005F52C1" w:rsidRDefault="005F52C1" w:rsidP="005F52C1">
            <w:pPr>
              <w:suppressAutoHyphens/>
              <w:autoSpaceDN w:val="0"/>
              <w:snapToGrid w:val="0"/>
              <w:spacing w:after="144" w:line="240" w:lineRule="auto"/>
              <w:jc w:val="both"/>
              <w:rPr>
                <w:rFonts w:ascii="Times New Roman" w:eastAsia="Times New Roman" w:hAnsi="Times New Roman" w:cs="Times New Roman"/>
                <w:kern w:val="3"/>
                <w:sz w:val="28"/>
                <w:szCs w:val="28"/>
              </w:rPr>
            </w:pPr>
          </w:p>
        </w:tc>
        <w:tc>
          <w:tcPr>
            <w:tcW w:w="842" w:type="dxa"/>
            <w:tcBorders>
              <w:top w:val="single" w:sz="4" w:space="0" w:color="000000"/>
              <w:left w:val="single" w:sz="4" w:space="0" w:color="000000"/>
              <w:bottom w:val="nil"/>
              <w:right w:val="nil"/>
            </w:tcBorders>
            <w:tcMar>
              <w:top w:w="0" w:type="dxa"/>
              <w:left w:w="108" w:type="dxa"/>
              <w:bottom w:w="0" w:type="dxa"/>
              <w:right w:w="108" w:type="dxa"/>
            </w:tcMar>
            <w:vAlign w:val="center"/>
          </w:tcPr>
          <w:p w:rsidR="005F52C1" w:rsidRPr="005F52C1" w:rsidRDefault="005F52C1" w:rsidP="005F52C1">
            <w:pPr>
              <w:suppressAutoHyphens/>
              <w:autoSpaceDN w:val="0"/>
              <w:snapToGrid w:val="0"/>
              <w:spacing w:after="144" w:line="240" w:lineRule="auto"/>
              <w:jc w:val="both"/>
              <w:rPr>
                <w:rFonts w:ascii="Times New Roman" w:eastAsia="Times New Roman" w:hAnsi="Times New Roman" w:cs="Times New Roman"/>
                <w:kern w:val="3"/>
                <w:sz w:val="28"/>
                <w:szCs w:val="28"/>
              </w:rPr>
            </w:pPr>
          </w:p>
        </w:tc>
        <w:tc>
          <w:tcPr>
            <w:tcW w:w="843" w:type="dxa"/>
            <w:tcBorders>
              <w:top w:val="single" w:sz="4" w:space="0" w:color="000000"/>
              <w:left w:val="single" w:sz="4" w:space="0" w:color="000000"/>
              <w:bottom w:val="nil"/>
              <w:right w:val="nil"/>
            </w:tcBorders>
            <w:tcMar>
              <w:top w:w="0" w:type="dxa"/>
              <w:left w:w="108" w:type="dxa"/>
              <w:bottom w:w="0" w:type="dxa"/>
              <w:right w:w="108" w:type="dxa"/>
            </w:tcMar>
            <w:vAlign w:val="center"/>
          </w:tcPr>
          <w:p w:rsidR="005F52C1" w:rsidRPr="005F52C1" w:rsidRDefault="005F52C1" w:rsidP="005F52C1">
            <w:pPr>
              <w:suppressAutoHyphens/>
              <w:autoSpaceDN w:val="0"/>
              <w:snapToGrid w:val="0"/>
              <w:spacing w:after="144" w:line="240" w:lineRule="auto"/>
              <w:jc w:val="both"/>
              <w:rPr>
                <w:rFonts w:ascii="Times New Roman" w:eastAsia="Times New Roman" w:hAnsi="Times New Roman" w:cs="Times New Roman"/>
                <w:kern w:val="3"/>
                <w:sz w:val="28"/>
                <w:szCs w:val="28"/>
              </w:rPr>
            </w:pPr>
          </w:p>
        </w:tc>
        <w:tc>
          <w:tcPr>
            <w:tcW w:w="842" w:type="dxa"/>
            <w:tcBorders>
              <w:top w:val="single" w:sz="4" w:space="0" w:color="000000"/>
              <w:left w:val="single" w:sz="4" w:space="0" w:color="000000"/>
              <w:bottom w:val="nil"/>
              <w:right w:val="nil"/>
            </w:tcBorders>
            <w:tcMar>
              <w:top w:w="0" w:type="dxa"/>
              <w:left w:w="108" w:type="dxa"/>
              <w:bottom w:w="0" w:type="dxa"/>
              <w:right w:w="108" w:type="dxa"/>
            </w:tcMar>
            <w:vAlign w:val="center"/>
          </w:tcPr>
          <w:p w:rsidR="005F52C1" w:rsidRPr="005F52C1" w:rsidRDefault="005F52C1" w:rsidP="005F52C1">
            <w:pPr>
              <w:suppressAutoHyphens/>
              <w:autoSpaceDN w:val="0"/>
              <w:snapToGrid w:val="0"/>
              <w:spacing w:after="144" w:line="240" w:lineRule="auto"/>
              <w:jc w:val="both"/>
              <w:rPr>
                <w:rFonts w:ascii="Times New Roman" w:eastAsia="Times New Roman" w:hAnsi="Times New Roman" w:cs="Times New Roman"/>
                <w:kern w:val="3"/>
                <w:sz w:val="28"/>
                <w:szCs w:val="28"/>
              </w:rPr>
            </w:pPr>
          </w:p>
        </w:tc>
        <w:tc>
          <w:tcPr>
            <w:tcW w:w="843" w:type="dxa"/>
            <w:tcBorders>
              <w:top w:val="single" w:sz="4" w:space="0" w:color="000000"/>
              <w:left w:val="single" w:sz="4" w:space="0" w:color="000000"/>
              <w:bottom w:val="nil"/>
              <w:right w:val="nil"/>
            </w:tcBorders>
            <w:tcMar>
              <w:top w:w="0" w:type="dxa"/>
              <w:left w:w="108" w:type="dxa"/>
              <w:bottom w:w="0" w:type="dxa"/>
              <w:right w:w="108" w:type="dxa"/>
            </w:tcMar>
            <w:vAlign w:val="center"/>
          </w:tcPr>
          <w:p w:rsidR="005F52C1" w:rsidRPr="005F52C1" w:rsidRDefault="005F52C1" w:rsidP="005F52C1">
            <w:pPr>
              <w:suppressAutoHyphens/>
              <w:autoSpaceDN w:val="0"/>
              <w:snapToGrid w:val="0"/>
              <w:spacing w:after="144" w:line="240" w:lineRule="auto"/>
              <w:jc w:val="both"/>
              <w:rPr>
                <w:rFonts w:ascii="Times New Roman" w:eastAsia="Times New Roman" w:hAnsi="Times New Roman" w:cs="Times New Roman"/>
                <w:kern w:val="3"/>
                <w:sz w:val="28"/>
                <w:szCs w:val="28"/>
              </w:rPr>
            </w:pPr>
          </w:p>
        </w:tc>
        <w:tc>
          <w:tcPr>
            <w:tcW w:w="842" w:type="dxa"/>
            <w:tcBorders>
              <w:top w:val="single" w:sz="4" w:space="0" w:color="000000"/>
              <w:left w:val="single" w:sz="4" w:space="0" w:color="000000"/>
              <w:bottom w:val="nil"/>
              <w:right w:val="nil"/>
            </w:tcBorders>
            <w:tcMar>
              <w:top w:w="0" w:type="dxa"/>
              <w:left w:w="108" w:type="dxa"/>
              <w:bottom w:w="0" w:type="dxa"/>
              <w:right w:w="108" w:type="dxa"/>
            </w:tcMar>
            <w:vAlign w:val="center"/>
          </w:tcPr>
          <w:p w:rsidR="005F52C1" w:rsidRPr="005F52C1" w:rsidRDefault="005F52C1" w:rsidP="005F52C1">
            <w:pPr>
              <w:suppressAutoHyphens/>
              <w:autoSpaceDN w:val="0"/>
              <w:snapToGrid w:val="0"/>
              <w:spacing w:after="144" w:line="240" w:lineRule="auto"/>
              <w:jc w:val="both"/>
              <w:rPr>
                <w:rFonts w:ascii="Times New Roman" w:eastAsia="Times New Roman" w:hAnsi="Times New Roman" w:cs="Times New Roman"/>
                <w:kern w:val="3"/>
                <w:sz w:val="28"/>
                <w:szCs w:val="28"/>
              </w:rPr>
            </w:pPr>
          </w:p>
        </w:tc>
        <w:tc>
          <w:tcPr>
            <w:tcW w:w="873"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rsidR="005F52C1" w:rsidRPr="005F52C1" w:rsidRDefault="005F52C1" w:rsidP="005F52C1">
            <w:pPr>
              <w:suppressAutoHyphens/>
              <w:autoSpaceDN w:val="0"/>
              <w:snapToGrid w:val="0"/>
              <w:spacing w:after="144" w:line="240" w:lineRule="auto"/>
              <w:jc w:val="both"/>
              <w:rPr>
                <w:rFonts w:ascii="Times New Roman" w:eastAsia="Times New Roman" w:hAnsi="Times New Roman" w:cs="Times New Roman"/>
                <w:kern w:val="3"/>
                <w:sz w:val="28"/>
                <w:szCs w:val="28"/>
              </w:rPr>
            </w:pPr>
          </w:p>
        </w:tc>
      </w:tr>
      <w:tr w:rsidR="005F52C1" w:rsidRPr="005F52C1" w:rsidTr="005F52C1">
        <w:trPr>
          <w:trHeight w:val="284"/>
        </w:trPr>
        <w:tc>
          <w:tcPr>
            <w:tcW w:w="3534"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w:t>
            </w:r>
          </w:p>
        </w:tc>
        <w:tc>
          <w:tcPr>
            <w:tcW w:w="804"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w:t>
            </w:r>
          </w:p>
        </w:tc>
        <w:tc>
          <w:tcPr>
            <w:tcW w:w="857"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130</w:t>
            </w:r>
          </w:p>
        </w:tc>
        <w:tc>
          <w:tcPr>
            <w:tcW w:w="842"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w:t>
            </w:r>
          </w:p>
        </w:tc>
        <w:tc>
          <w:tcPr>
            <w:tcW w:w="843"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w:t>
            </w:r>
          </w:p>
        </w:tc>
        <w:tc>
          <w:tcPr>
            <w:tcW w:w="842"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w:t>
            </w:r>
          </w:p>
        </w:tc>
        <w:tc>
          <w:tcPr>
            <w:tcW w:w="843"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w:t>
            </w:r>
          </w:p>
        </w:tc>
        <w:tc>
          <w:tcPr>
            <w:tcW w:w="842"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w:t>
            </w:r>
          </w:p>
        </w:tc>
        <w:tc>
          <w:tcPr>
            <w:tcW w:w="873"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w:t>
            </w:r>
          </w:p>
        </w:tc>
      </w:tr>
      <w:tr w:rsidR="005F52C1" w:rsidRPr="005F52C1" w:rsidTr="005F52C1">
        <w:trPr>
          <w:trHeight w:val="284"/>
        </w:trPr>
        <w:tc>
          <w:tcPr>
            <w:tcW w:w="3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3</w:t>
            </w:r>
          </w:p>
        </w:tc>
        <w:tc>
          <w:tcPr>
            <w:tcW w:w="80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w:t>
            </w:r>
          </w:p>
        </w:tc>
        <w:tc>
          <w:tcPr>
            <w:tcW w:w="857"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150</w:t>
            </w:r>
          </w:p>
        </w:tc>
        <w:tc>
          <w:tcPr>
            <w:tcW w:w="842"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w:t>
            </w:r>
          </w:p>
        </w:tc>
        <w:tc>
          <w:tcPr>
            <w:tcW w:w="843"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w:t>
            </w:r>
          </w:p>
        </w:tc>
        <w:tc>
          <w:tcPr>
            <w:tcW w:w="842"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w:t>
            </w:r>
          </w:p>
        </w:tc>
        <w:tc>
          <w:tcPr>
            <w:tcW w:w="843"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w:t>
            </w:r>
          </w:p>
        </w:tc>
        <w:tc>
          <w:tcPr>
            <w:tcW w:w="842"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w:t>
            </w:r>
          </w:p>
        </w:tc>
        <w:tc>
          <w:tcPr>
            <w:tcW w:w="87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w:t>
            </w:r>
          </w:p>
        </w:tc>
      </w:tr>
    </w:tbl>
    <w:p w:rsidR="005F52C1" w:rsidRPr="005F52C1" w:rsidRDefault="005F52C1" w:rsidP="005F52C1">
      <w:pPr>
        <w:suppressAutoHyphens/>
        <w:autoSpaceDN w:val="0"/>
        <w:spacing w:after="144"/>
        <w:ind w:left="142" w:firstLine="709"/>
        <w:jc w:val="both"/>
        <w:rPr>
          <w:rFonts w:ascii="Times New Roman" w:eastAsia="Times New Roman" w:hAnsi="Times New Roman" w:cs="Times New Roman"/>
          <w:kern w:val="3"/>
          <w:sz w:val="28"/>
          <w:szCs w:val="28"/>
          <w:lang w:eastAsia="ru-RU"/>
        </w:rPr>
      </w:pPr>
    </w:p>
    <w:p w:rsidR="005F52C1" w:rsidRPr="005F52C1" w:rsidRDefault="005F52C1" w:rsidP="005F52C1">
      <w:pPr>
        <w:suppressAutoHyphens/>
        <w:autoSpaceDN w:val="0"/>
        <w:spacing w:after="144"/>
        <w:ind w:left="142" w:firstLine="709"/>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Расчетная жилищная обеспеченность:</w:t>
      </w:r>
    </w:p>
    <w:tbl>
      <w:tblPr>
        <w:tblW w:w="10290" w:type="dxa"/>
        <w:tblInd w:w="29" w:type="dxa"/>
        <w:tblLayout w:type="fixed"/>
        <w:tblCellMar>
          <w:left w:w="10" w:type="dxa"/>
          <w:right w:w="10" w:type="dxa"/>
        </w:tblCellMar>
        <w:tblLook w:val="04A0" w:firstRow="1" w:lastRow="0" w:firstColumn="1" w:lastColumn="0" w:noHBand="0" w:noVBand="1"/>
      </w:tblPr>
      <w:tblGrid>
        <w:gridCol w:w="3449"/>
        <w:gridCol w:w="6841"/>
      </w:tblGrid>
      <w:tr w:rsidR="005F52C1" w:rsidRPr="005F52C1" w:rsidTr="005F52C1">
        <w:tc>
          <w:tcPr>
            <w:tcW w:w="344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Виды жилой застройки</w:t>
            </w:r>
          </w:p>
        </w:tc>
        <w:tc>
          <w:tcPr>
            <w:tcW w:w="6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Жилищная обеспеченность, м</w:t>
            </w:r>
            <w:proofErr w:type="gramStart"/>
            <w:r w:rsidRPr="005F52C1">
              <w:rPr>
                <w:rFonts w:ascii="Times New Roman" w:eastAsia="Times New Roman" w:hAnsi="Times New Roman" w:cs="Times New Roman"/>
                <w:kern w:val="3"/>
                <w:sz w:val="28"/>
                <w:szCs w:val="28"/>
                <w:vertAlign w:val="superscript"/>
              </w:rPr>
              <w:t>2</w:t>
            </w:r>
            <w:proofErr w:type="gramEnd"/>
            <w:r w:rsidRPr="005F52C1">
              <w:rPr>
                <w:rFonts w:ascii="Times New Roman" w:eastAsia="Times New Roman" w:hAnsi="Times New Roman" w:cs="Times New Roman"/>
                <w:kern w:val="3"/>
                <w:sz w:val="28"/>
                <w:szCs w:val="28"/>
              </w:rPr>
              <w:t xml:space="preserve"> общей площади квартиры на 1 чел.</w:t>
            </w:r>
          </w:p>
        </w:tc>
      </w:tr>
      <w:tr w:rsidR="005F52C1" w:rsidRPr="005F52C1" w:rsidTr="005F52C1">
        <w:tc>
          <w:tcPr>
            <w:tcW w:w="344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муниципальное жилье</w:t>
            </w:r>
          </w:p>
        </w:tc>
        <w:tc>
          <w:tcPr>
            <w:tcW w:w="6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18</w:t>
            </w:r>
          </w:p>
        </w:tc>
      </w:tr>
      <w:tr w:rsidR="005F52C1" w:rsidRPr="005F52C1" w:rsidTr="005F52C1">
        <w:tc>
          <w:tcPr>
            <w:tcW w:w="344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общежитие</w:t>
            </w:r>
          </w:p>
        </w:tc>
        <w:tc>
          <w:tcPr>
            <w:tcW w:w="6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6</w:t>
            </w:r>
          </w:p>
        </w:tc>
      </w:tr>
      <w:tr w:rsidR="005F52C1" w:rsidRPr="005F52C1" w:rsidTr="005F52C1">
        <w:tc>
          <w:tcPr>
            <w:tcW w:w="1028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Примечание: расчетные показатели жилищной обеспеченности для индивидуальной жилой застройки не устанавливаются</w:t>
            </w:r>
          </w:p>
        </w:tc>
      </w:tr>
    </w:tbl>
    <w:p w:rsidR="005F52C1" w:rsidRPr="005F52C1" w:rsidRDefault="005F52C1" w:rsidP="005B579D">
      <w:pPr>
        <w:suppressAutoHyphens/>
        <w:autoSpaceDN w:val="0"/>
        <w:spacing w:after="144"/>
        <w:jc w:val="both"/>
        <w:rPr>
          <w:rFonts w:ascii="Times New Roman" w:eastAsia="Times New Roman" w:hAnsi="Times New Roman" w:cs="Times New Roman"/>
          <w:kern w:val="3"/>
          <w:sz w:val="28"/>
          <w:szCs w:val="28"/>
          <w:lang w:eastAsia="ru-RU"/>
        </w:rPr>
      </w:pPr>
      <w:bookmarkStart w:id="1" w:name="_GoBack"/>
      <w:bookmarkEnd w:id="1"/>
    </w:p>
    <w:p w:rsidR="005F52C1" w:rsidRPr="005F52C1" w:rsidRDefault="005F52C1" w:rsidP="005F52C1">
      <w:pPr>
        <w:suppressAutoHyphens/>
        <w:autoSpaceDN w:val="0"/>
        <w:spacing w:after="144"/>
        <w:ind w:left="142" w:firstLine="709"/>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Предельно допустимые показатели застройки (</w:t>
      </w:r>
      <w:proofErr w:type="spellStart"/>
      <w:proofErr w:type="gramStart"/>
      <w:r w:rsidRPr="005F52C1">
        <w:rPr>
          <w:rFonts w:ascii="Times New Roman" w:eastAsia="Times New Roman" w:hAnsi="Times New Roman" w:cs="Times New Roman"/>
          <w:kern w:val="3"/>
          <w:sz w:val="28"/>
          <w:szCs w:val="28"/>
          <w:lang w:eastAsia="ru-RU"/>
        </w:rPr>
        <w:t>Кз</w:t>
      </w:r>
      <w:proofErr w:type="spellEnd"/>
      <w:proofErr w:type="gramEnd"/>
      <w:r w:rsidRPr="005F52C1">
        <w:rPr>
          <w:rFonts w:ascii="Times New Roman" w:eastAsia="Times New Roman" w:hAnsi="Times New Roman" w:cs="Times New Roman"/>
          <w:kern w:val="3"/>
          <w:sz w:val="28"/>
          <w:szCs w:val="28"/>
          <w:lang w:eastAsia="ru-RU"/>
        </w:rPr>
        <w:t xml:space="preserve"> и </w:t>
      </w:r>
      <w:proofErr w:type="spellStart"/>
      <w:r w:rsidRPr="005F52C1">
        <w:rPr>
          <w:rFonts w:ascii="Times New Roman" w:eastAsia="Times New Roman" w:hAnsi="Times New Roman" w:cs="Times New Roman"/>
          <w:kern w:val="3"/>
          <w:sz w:val="28"/>
          <w:szCs w:val="28"/>
          <w:lang w:eastAsia="ru-RU"/>
        </w:rPr>
        <w:t>Кпз</w:t>
      </w:r>
      <w:proofErr w:type="spellEnd"/>
      <w:r w:rsidRPr="005F52C1">
        <w:rPr>
          <w:rFonts w:ascii="Times New Roman" w:eastAsia="Times New Roman" w:hAnsi="Times New Roman" w:cs="Times New Roman"/>
          <w:kern w:val="3"/>
          <w:sz w:val="28"/>
          <w:szCs w:val="28"/>
          <w:lang w:eastAsia="ru-RU"/>
        </w:rPr>
        <w:t>) земельного участка на территории жилой зоны при малоэтажной застройке:</w:t>
      </w:r>
    </w:p>
    <w:tbl>
      <w:tblPr>
        <w:tblW w:w="10140" w:type="dxa"/>
        <w:tblInd w:w="75" w:type="dxa"/>
        <w:tblLayout w:type="fixed"/>
        <w:tblCellMar>
          <w:left w:w="10" w:type="dxa"/>
          <w:right w:w="10" w:type="dxa"/>
        </w:tblCellMar>
        <w:tblLook w:val="04A0" w:firstRow="1" w:lastRow="0" w:firstColumn="1" w:lastColumn="0" w:noHBand="0" w:noVBand="1"/>
      </w:tblPr>
      <w:tblGrid>
        <w:gridCol w:w="1499"/>
        <w:gridCol w:w="1999"/>
        <w:gridCol w:w="2550"/>
        <w:gridCol w:w="1983"/>
        <w:gridCol w:w="2109"/>
      </w:tblGrid>
      <w:tr w:rsidR="005F52C1" w:rsidRPr="005F52C1" w:rsidTr="005F52C1">
        <w:tc>
          <w:tcPr>
            <w:tcW w:w="1500" w:type="dxa"/>
            <w:tcBorders>
              <w:top w:val="single" w:sz="4" w:space="0" w:color="000000"/>
              <w:left w:val="single" w:sz="4" w:space="0" w:color="000000"/>
              <w:bottom w:val="single" w:sz="4" w:space="0" w:color="000000"/>
              <w:right w:val="nil"/>
            </w:tcBorders>
            <w:tcMar>
              <w:top w:w="75" w:type="dxa"/>
              <w:left w:w="75" w:type="dxa"/>
              <w:bottom w:w="75" w:type="dxa"/>
              <w:right w:w="75"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b/>
                <w:kern w:val="3"/>
                <w:sz w:val="28"/>
                <w:szCs w:val="28"/>
              </w:rPr>
            </w:pPr>
            <w:r w:rsidRPr="005F52C1">
              <w:rPr>
                <w:rFonts w:ascii="Times New Roman" w:eastAsia="Times New Roman" w:hAnsi="Times New Roman" w:cs="Times New Roman"/>
                <w:b/>
                <w:kern w:val="3"/>
                <w:sz w:val="28"/>
                <w:szCs w:val="28"/>
              </w:rPr>
              <w:t>Тип застройки</w:t>
            </w:r>
          </w:p>
        </w:tc>
        <w:tc>
          <w:tcPr>
            <w:tcW w:w="2000" w:type="dxa"/>
            <w:tcBorders>
              <w:top w:val="single" w:sz="4" w:space="0" w:color="000000"/>
              <w:left w:val="single" w:sz="4" w:space="0" w:color="000000"/>
              <w:bottom w:val="single" w:sz="4" w:space="0" w:color="000000"/>
              <w:right w:val="nil"/>
            </w:tcBorders>
            <w:tcMar>
              <w:top w:w="75" w:type="dxa"/>
              <w:left w:w="75" w:type="dxa"/>
              <w:bottom w:w="75" w:type="dxa"/>
              <w:right w:w="75"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b/>
                <w:kern w:val="3"/>
                <w:sz w:val="28"/>
                <w:szCs w:val="28"/>
              </w:rPr>
              <w:t>Размер земельного участка, м</w:t>
            </w:r>
            <w:proofErr w:type="gramStart"/>
            <w:r w:rsidRPr="005F52C1">
              <w:rPr>
                <w:rFonts w:ascii="Times New Roman" w:eastAsia="Times New Roman" w:hAnsi="Times New Roman" w:cs="Times New Roman"/>
                <w:b/>
                <w:kern w:val="3"/>
                <w:sz w:val="28"/>
                <w:szCs w:val="28"/>
                <w:vertAlign w:val="superscript"/>
              </w:rPr>
              <w:t>2</w:t>
            </w:r>
            <w:proofErr w:type="gramEnd"/>
          </w:p>
        </w:tc>
        <w:tc>
          <w:tcPr>
            <w:tcW w:w="2552" w:type="dxa"/>
            <w:tcBorders>
              <w:top w:val="single" w:sz="4" w:space="0" w:color="000000"/>
              <w:left w:val="single" w:sz="4" w:space="0" w:color="000000"/>
              <w:bottom w:val="single" w:sz="4" w:space="0" w:color="000000"/>
              <w:right w:val="nil"/>
            </w:tcBorders>
            <w:tcMar>
              <w:top w:w="75" w:type="dxa"/>
              <w:left w:w="75" w:type="dxa"/>
              <w:bottom w:w="75" w:type="dxa"/>
              <w:right w:w="75"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b/>
                <w:kern w:val="3"/>
                <w:sz w:val="28"/>
                <w:szCs w:val="28"/>
              </w:rPr>
              <w:t>Площадь жилого дома, м</w:t>
            </w:r>
            <w:proofErr w:type="gramStart"/>
            <w:r w:rsidRPr="005F52C1">
              <w:rPr>
                <w:rFonts w:ascii="Times New Roman" w:eastAsia="Times New Roman" w:hAnsi="Times New Roman" w:cs="Times New Roman"/>
                <w:b/>
                <w:kern w:val="3"/>
                <w:sz w:val="28"/>
                <w:szCs w:val="28"/>
                <w:vertAlign w:val="superscript"/>
              </w:rPr>
              <w:t>2</w:t>
            </w:r>
            <w:proofErr w:type="gramEnd"/>
            <w:r w:rsidRPr="005F52C1">
              <w:rPr>
                <w:rFonts w:ascii="Times New Roman" w:eastAsia="Times New Roman" w:hAnsi="Times New Roman" w:cs="Times New Roman"/>
                <w:b/>
                <w:kern w:val="3"/>
                <w:sz w:val="28"/>
                <w:szCs w:val="28"/>
              </w:rPr>
              <w:t xml:space="preserve"> общей площади</w:t>
            </w:r>
          </w:p>
        </w:tc>
        <w:tc>
          <w:tcPr>
            <w:tcW w:w="1984" w:type="dxa"/>
            <w:tcBorders>
              <w:top w:val="single" w:sz="4" w:space="0" w:color="000000"/>
              <w:left w:val="single" w:sz="4" w:space="0" w:color="000000"/>
              <w:bottom w:val="single" w:sz="4" w:space="0" w:color="000000"/>
              <w:right w:val="nil"/>
            </w:tcBorders>
            <w:tcMar>
              <w:top w:w="75" w:type="dxa"/>
              <w:left w:w="75" w:type="dxa"/>
              <w:bottom w:w="75" w:type="dxa"/>
              <w:right w:w="75"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b/>
                <w:kern w:val="3"/>
                <w:sz w:val="28"/>
                <w:szCs w:val="28"/>
              </w:rPr>
            </w:pPr>
            <w:r w:rsidRPr="005F52C1">
              <w:rPr>
                <w:rFonts w:ascii="Times New Roman" w:eastAsia="Times New Roman" w:hAnsi="Times New Roman" w:cs="Times New Roman"/>
                <w:b/>
                <w:kern w:val="3"/>
                <w:sz w:val="28"/>
                <w:szCs w:val="28"/>
              </w:rPr>
              <w:t xml:space="preserve">Коэффициент застройки </w:t>
            </w:r>
            <w:proofErr w:type="spellStart"/>
            <w:proofErr w:type="gramStart"/>
            <w:r w:rsidRPr="005F52C1">
              <w:rPr>
                <w:rFonts w:ascii="Times New Roman" w:eastAsia="Times New Roman" w:hAnsi="Times New Roman" w:cs="Times New Roman"/>
                <w:b/>
                <w:kern w:val="3"/>
                <w:sz w:val="28"/>
                <w:szCs w:val="28"/>
              </w:rPr>
              <w:t>Кз</w:t>
            </w:r>
            <w:proofErr w:type="spellEnd"/>
            <w:proofErr w:type="gramEnd"/>
          </w:p>
        </w:tc>
        <w:tc>
          <w:tcPr>
            <w:tcW w:w="211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b/>
                <w:kern w:val="3"/>
                <w:sz w:val="28"/>
                <w:szCs w:val="28"/>
              </w:rPr>
            </w:pPr>
            <w:r w:rsidRPr="005F52C1">
              <w:rPr>
                <w:rFonts w:ascii="Times New Roman" w:eastAsia="Times New Roman" w:hAnsi="Times New Roman" w:cs="Times New Roman"/>
                <w:b/>
                <w:kern w:val="3"/>
                <w:sz w:val="28"/>
                <w:szCs w:val="28"/>
              </w:rPr>
              <w:t xml:space="preserve">Коэффициент плотности застройки </w:t>
            </w:r>
            <w:proofErr w:type="spellStart"/>
            <w:r w:rsidRPr="005F52C1">
              <w:rPr>
                <w:rFonts w:ascii="Times New Roman" w:eastAsia="Times New Roman" w:hAnsi="Times New Roman" w:cs="Times New Roman"/>
                <w:b/>
                <w:kern w:val="3"/>
                <w:sz w:val="28"/>
                <w:szCs w:val="28"/>
              </w:rPr>
              <w:t>Кпз</w:t>
            </w:r>
            <w:proofErr w:type="spellEnd"/>
          </w:p>
        </w:tc>
      </w:tr>
      <w:tr w:rsidR="005F52C1" w:rsidRPr="005F52C1" w:rsidTr="005F52C1">
        <w:trPr>
          <w:cantSplit/>
        </w:trPr>
        <w:tc>
          <w:tcPr>
            <w:tcW w:w="1500" w:type="dxa"/>
            <w:vMerge w:val="restart"/>
            <w:tcBorders>
              <w:top w:val="single" w:sz="4" w:space="0" w:color="000000"/>
              <w:left w:val="single" w:sz="4" w:space="0" w:color="000000"/>
              <w:bottom w:val="single" w:sz="4" w:space="0" w:color="000000"/>
              <w:right w:val="nil"/>
            </w:tcBorders>
            <w:tcMar>
              <w:top w:w="75" w:type="dxa"/>
              <w:left w:w="75" w:type="dxa"/>
              <w:bottom w:w="75" w:type="dxa"/>
              <w:right w:w="75"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а</w:t>
            </w:r>
          </w:p>
        </w:tc>
        <w:tc>
          <w:tcPr>
            <w:tcW w:w="2000" w:type="dxa"/>
            <w:tcBorders>
              <w:top w:val="single" w:sz="4" w:space="0" w:color="000000"/>
              <w:left w:val="single" w:sz="4" w:space="0" w:color="000000"/>
              <w:bottom w:val="single" w:sz="4" w:space="0" w:color="000000"/>
              <w:right w:val="nil"/>
            </w:tcBorders>
            <w:tcMar>
              <w:top w:w="75" w:type="dxa"/>
              <w:left w:w="75" w:type="dxa"/>
              <w:bottom w:w="75" w:type="dxa"/>
              <w:right w:w="75"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1200</w:t>
            </w:r>
          </w:p>
        </w:tc>
        <w:tc>
          <w:tcPr>
            <w:tcW w:w="2552" w:type="dxa"/>
            <w:tcBorders>
              <w:top w:val="single" w:sz="4" w:space="0" w:color="000000"/>
              <w:left w:val="single" w:sz="4" w:space="0" w:color="000000"/>
              <w:bottom w:val="single" w:sz="4" w:space="0" w:color="000000"/>
              <w:right w:val="nil"/>
            </w:tcBorders>
            <w:tcMar>
              <w:top w:w="75" w:type="dxa"/>
              <w:left w:w="75" w:type="dxa"/>
              <w:bottom w:w="75" w:type="dxa"/>
              <w:right w:w="75"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480</w:t>
            </w:r>
          </w:p>
        </w:tc>
        <w:tc>
          <w:tcPr>
            <w:tcW w:w="1984" w:type="dxa"/>
            <w:tcBorders>
              <w:top w:val="single" w:sz="4" w:space="0" w:color="000000"/>
              <w:left w:val="single" w:sz="4" w:space="0" w:color="000000"/>
              <w:bottom w:val="single" w:sz="4" w:space="0" w:color="000000"/>
              <w:right w:val="nil"/>
            </w:tcBorders>
            <w:tcMar>
              <w:top w:w="75" w:type="dxa"/>
              <w:left w:w="75" w:type="dxa"/>
              <w:bottom w:w="75" w:type="dxa"/>
              <w:right w:w="75"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0,2</w:t>
            </w:r>
          </w:p>
        </w:tc>
        <w:tc>
          <w:tcPr>
            <w:tcW w:w="211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0,4</w:t>
            </w:r>
          </w:p>
        </w:tc>
      </w:tr>
      <w:tr w:rsidR="005F52C1" w:rsidRPr="005F52C1" w:rsidTr="005F52C1">
        <w:trPr>
          <w:cantSplit/>
        </w:trPr>
        <w:tc>
          <w:tcPr>
            <w:tcW w:w="10146"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2000" w:type="dxa"/>
            <w:tcBorders>
              <w:top w:val="single" w:sz="4" w:space="0" w:color="000000"/>
              <w:left w:val="single" w:sz="4" w:space="0" w:color="000000"/>
              <w:bottom w:val="single" w:sz="4" w:space="0" w:color="000000"/>
              <w:right w:val="nil"/>
            </w:tcBorders>
            <w:tcMar>
              <w:top w:w="75" w:type="dxa"/>
              <w:left w:w="75" w:type="dxa"/>
              <w:bottom w:w="75" w:type="dxa"/>
              <w:right w:w="75"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1000</w:t>
            </w:r>
          </w:p>
        </w:tc>
        <w:tc>
          <w:tcPr>
            <w:tcW w:w="2552" w:type="dxa"/>
            <w:tcBorders>
              <w:top w:val="single" w:sz="4" w:space="0" w:color="000000"/>
              <w:left w:val="single" w:sz="4" w:space="0" w:color="000000"/>
              <w:bottom w:val="single" w:sz="4" w:space="0" w:color="000000"/>
              <w:right w:val="nil"/>
            </w:tcBorders>
            <w:tcMar>
              <w:top w:w="75" w:type="dxa"/>
              <w:left w:w="75" w:type="dxa"/>
              <w:bottom w:w="75" w:type="dxa"/>
              <w:right w:w="75"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400</w:t>
            </w:r>
          </w:p>
        </w:tc>
        <w:tc>
          <w:tcPr>
            <w:tcW w:w="1984" w:type="dxa"/>
            <w:tcBorders>
              <w:top w:val="single" w:sz="4" w:space="0" w:color="000000"/>
              <w:left w:val="single" w:sz="4" w:space="0" w:color="000000"/>
              <w:bottom w:val="single" w:sz="4" w:space="0" w:color="000000"/>
              <w:right w:val="nil"/>
            </w:tcBorders>
            <w:tcMar>
              <w:top w:w="75" w:type="dxa"/>
              <w:left w:w="75" w:type="dxa"/>
              <w:bottom w:w="75" w:type="dxa"/>
              <w:right w:w="75"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0,2</w:t>
            </w:r>
          </w:p>
        </w:tc>
        <w:tc>
          <w:tcPr>
            <w:tcW w:w="211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0,4</w:t>
            </w:r>
          </w:p>
        </w:tc>
      </w:tr>
      <w:tr w:rsidR="005F52C1" w:rsidRPr="005F52C1" w:rsidTr="005F52C1">
        <w:trPr>
          <w:cantSplit/>
        </w:trPr>
        <w:tc>
          <w:tcPr>
            <w:tcW w:w="1500" w:type="dxa"/>
            <w:vMerge w:val="restart"/>
            <w:tcBorders>
              <w:top w:val="single" w:sz="4" w:space="0" w:color="000000"/>
              <w:left w:val="single" w:sz="4" w:space="0" w:color="000000"/>
              <w:bottom w:val="single" w:sz="4" w:space="0" w:color="000000"/>
              <w:right w:val="nil"/>
            </w:tcBorders>
            <w:tcMar>
              <w:top w:w="75" w:type="dxa"/>
              <w:left w:w="75" w:type="dxa"/>
              <w:bottom w:w="75" w:type="dxa"/>
              <w:right w:w="75"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б</w:t>
            </w:r>
          </w:p>
        </w:tc>
        <w:tc>
          <w:tcPr>
            <w:tcW w:w="2000" w:type="dxa"/>
            <w:tcBorders>
              <w:top w:val="single" w:sz="4" w:space="0" w:color="000000"/>
              <w:left w:val="single" w:sz="4" w:space="0" w:color="000000"/>
              <w:bottom w:val="single" w:sz="4" w:space="0" w:color="000000"/>
              <w:right w:val="nil"/>
            </w:tcBorders>
            <w:tcMar>
              <w:top w:w="75" w:type="dxa"/>
              <w:left w:w="75" w:type="dxa"/>
              <w:bottom w:w="75" w:type="dxa"/>
              <w:right w:w="75"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800</w:t>
            </w:r>
          </w:p>
        </w:tc>
        <w:tc>
          <w:tcPr>
            <w:tcW w:w="2552" w:type="dxa"/>
            <w:tcBorders>
              <w:top w:val="single" w:sz="4" w:space="0" w:color="000000"/>
              <w:left w:val="single" w:sz="4" w:space="0" w:color="000000"/>
              <w:bottom w:val="single" w:sz="4" w:space="0" w:color="000000"/>
              <w:right w:val="nil"/>
            </w:tcBorders>
            <w:tcMar>
              <w:top w:w="75" w:type="dxa"/>
              <w:left w:w="75" w:type="dxa"/>
              <w:bottom w:w="75" w:type="dxa"/>
              <w:right w:w="75"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480</w:t>
            </w:r>
          </w:p>
        </w:tc>
        <w:tc>
          <w:tcPr>
            <w:tcW w:w="1984" w:type="dxa"/>
            <w:tcBorders>
              <w:top w:val="single" w:sz="4" w:space="0" w:color="000000"/>
              <w:left w:val="single" w:sz="4" w:space="0" w:color="000000"/>
              <w:bottom w:val="single" w:sz="4" w:space="0" w:color="000000"/>
              <w:right w:val="nil"/>
            </w:tcBorders>
            <w:tcMar>
              <w:top w:w="75" w:type="dxa"/>
              <w:left w:w="75" w:type="dxa"/>
              <w:bottom w:w="75" w:type="dxa"/>
              <w:right w:w="75"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0,3</w:t>
            </w:r>
          </w:p>
        </w:tc>
        <w:tc>
          <w:tcPr>
            <w:tcW w:w="211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0,6</w:t>
            </w:r>
          </w:p>
        </w:tc>
      </w:tr>
      <w:tr w:rsidR="005F52C1" w:rsidRPr="005F52C1" w:rsidTr="005F52C1">
        <w:trPr>
          <w:cantSplit/>
        </w:trPr>
        <w:tc>
          <w:tcPr>
            <w:tcW w:w="10146"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2000" w:type="dxa"/>
            <w:tcBorders>
              <w:top w:val="single" w:sz="4" w:space="0" w:color="000000"/>
              <w:left w:val="single" w:sz="4" w:space="0" w:color="000000"/>
              <w:bottom w:val="single" w:sz="4" w:space="0" w:color="000000"/>
              <w:right w:val="nil"/>
            </w:tcBorders>
            <w:tcMar>
              <w:top w:w="75" w:type="dxa"/>
              <w:left w:w="75" w:type="dxa"/>
              <w:bottom w:w="75" w:type="dxa"/>
              <w:right w:w="75"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600</w:t>
            </w:r>
          </w:p>
        </w:tc>
        <w:tc>
          <w:tcPr>
            <w:tcW w:w="2552" w:type="dxa"/>
            <w:tcBorders>
              <w:top w:val="single" w:sz="4" w:space="0" w:color="000000"/>
              <w:left w:val="single" w:sz="4" w:space="0" w:color="000000"/>
              <w:bottom w:val="single" w:sz="4" w:space="0" w:color="000000"/>
              <w:right w:val="nil"/>
            </w:tcBorders>
            <w:tcMar>
              <w:top w:w="75" w:type="dxa"/>
              <w:left w:w="75" w:type="dxa"/>
              <w:bottom w:w="75" w:type="dxa"/>
              <w:right w:w="75"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360</w:t>
            </w:r>
          </w:p>
        </w:tc>
        <w:tc>
          <w:tcPr>
            <w:tcW w:w="1984" w:type="dxa"/>
            <w:tcBorders>
              <w:top w:val="single" w:sz="4" w:space="0" w:color="000000"/>
              <w:left w:val="single" w:sz="4" w:space="0" w:color="000000"/>
              <w:bottom w:val="single" w:sz="4" w:space="0" w:color="000000"/>
              <w:right w:val="nil"/>
            </w:tcBorders>
            <w:tcMar>
              <w:top w:w="75" w:type="dxa"/>
              <w:left w:w="75" w:type="dxa"/>
              <w:bottom w:w="75" w:type="dxa"/>
              <w:right w:w="75"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0,3</w:t>
            </w:r>
          </w:p>
        </w:tc>
        <w:tc>
          <w:tcPr>
            <w:tcW w:w="211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0,6</w:t>
            </w:r>
          </w:p>
        </w:tc>
      </w:tr>
      <w:tr w:rsidR="005F52C1" w:rsidRPr="005F52C1" w:rsidTr="005F52C1">
        <w:trPr>
          <w:cantSplit/>
        </w:trPr>
        <w:tc>
          <w:tcPr>
            <w:tcW w:w="10146"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2000" w:type="dxa"/>
            <w:tcBorders>
              <w:top w:val="single" w:sz="4" w:space="0" w:color="000000"/>
              <w:left w:val="single" w:sz="4" w:space="0" w:color="000000"/>
              <w:bottom w:val="single" w:sz="4" w:space="0" w:color="000000"/>
              <w:right w:val="nil"/>
            </w:tcBorders>
            <w:tcMar>
              <w:top w:w="75" w:type="dxa"/>
              <w:left w:w="75" w:type="dxa"/>
              <w:bottom w:w="75" w:type="dxa"/>
              <w:right w:w="75"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500</w:t>
            </w:r>
          </w:p>
        </w:tc>
        <w:tc>
          <w:tcPr>
            <w:tcW w:w="2552" w:type="dxa"/>
            <w:tcBorders>
              <w:top w:val="single" w:sz="4" w:space="0" w:color="000000"/>
              <w:left w:val="single" w:sz="4" w:space="0" w:color="000000"/>
              <w:bottom w:val="single" w:sz="4" w:space="0" w:color="000000"/>
              <w:right w:val="nil"/>
            </w:tcBorders>
            <w:tcMar>
              <w:top w:w="75" w:type="dxa"/>
              <w:left w:w="75" w:type="dxa"/>
              <w:bottom w:w="75" w:type="dxa"/>
              <w:right w:w="75"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300</w:t>
            </w:r>
          </w:p>
        </w:tc>
        <w:tc>
          <w:tcPr>
            <w:tcW w:w="1984" w:type="dxa"/>
            <w:tcBorders>
              <w:top w:val="single" w:sz="4" w:space="0" w:color="000000"/>
              <w:left w:val="single" w:sz="4" w:space="0" w:color="000000"/>
              <w:bottom w:val="single" w:sz="4" w:space="0" w:color="000000"/>
              <w:right w:val="nil"/>
            </w:tcBorders>
            <w:tcMar>
              <w:top w:w="75" w:type="dxa"/>
              <w:left w:w="75" w:type="dxa"/>
              <w:bottom w:w="75" w:type="dxa"/>
              <w:right w:w="75"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0,3</w:t>
            </w:r>
          </w:p>
        </w:tc>
        <w:tc>
          <w:tcPr>
            <w:tcW w:w="211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0,6</w:t>
            </w:r>
          </w:p>
        </w:tc>
      </w:tr>
      <w:tr w:rsidR="005F52C1" w:rsidRPr="005F52C1" w:rsidTr="005F52C1">
        <w:trPr>
          <w:cantSplit/>
        </w:trPr>
        <w:tc>
          <w:tcPr>
            <w:tcW w:w="10146"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2000" w:type="dxa"/>
            <w:tcBorders>
              <w:top w:val="single" w:sz="4" w:space="0" w:color="000000"/>
              <w:left w:val="single" w:sz="4" w:space="0" w:color="000000"/>
              <w:bottom w:val="single" w:sz="4" w:space="0" w:color="000000"/>
              <w:right w:val="nil"/>
            </w:tcBorders>
            <w:tcMar>
              <w:top w:w="75" w:type="dxa"/>
              <w:left w:w="75" w:type="dxa"/>
              <w:bottom w:w="75" w:type="dxa"/>
              <w:right w:w="75"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400</w:t>
            </w:r>
          </w:p>
        </w:tc>
        <w:tc>
          <w:tcPr>
            <w:tcW w:w="2552" w:type="dxa"/>
            <w:tcBorders>
              <w:top w:val="single" w:sz="4" w:space="0" w:color="000000"/>
              <w:left w:val="single" w:sz="4" w:space="0" w:color="000000"/>
              <w:bottom w:val="single" w:sz="4" w:space="0" w:color="000000"/>
              <w:right w:val="nil"/>
            </w:tcBorders>
            <w:tcMar>
              <w:top w:w="75" w:type="dxa"/>
              <w:left w:w="75" w:type="dxa"/>
              <w:bottom w:w="75" w:type="dxa"/>
              <w:right w:w="75"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240</w:t>
            </w:r>
          </w:p>
        </w:tc>
        <w:tc>
          <w:tcPr>
            <w:tcW w:w="1984" w:type="dxa"/>
            <w:tcBorders>
              <w:top w:val="single" w:sz="4" w:space="0" w:color="000000"/>
              <w:left w:val="single" w:sz="4" w:space="0" w:color="000000"/>
              <w:bottom w:val="single" w:sz="4" w:space="0" w:color="000000"/>
              <w:right w:val="nil"/>
            </w:tcBorders>
            <w:tcMar>
              <w:top w:w="75" w:type="dxa"/>
              <w:left w:w="75" w:type="dxa"/>
              <w:bottom w:w="75" w:type="dxa"/>
              <w:right w:w="75"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0,3</w:t>
            </w:r>
          </w:p>
        </w:tc>
        <w:tc>
          <w:tcPr>
            <w:tcW w:w="211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0,6</w:t>
            </w:r>
          </w:p>
        </w:tc>
      </w:tr>
      <w:tr w:rsidR="005F52C1" w:rsidRPr="005F52C1" w:rsidTr="005F52C1">
        <w:trPr>
          <w:cantSplit/>
        </w:trPr>
        <w:tc>
          <w:tcPr>
            <w:tcW w:w="10146"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2000" w:type="dxa"/>
            <w:tcBorders>
              <w:top w:val="single" w:sz="4" w:space="0" w:color="000000"/>
              <w:left w:val="single" w:sz="4" w:space="0" w:color="000000"/>
              <w:bottom w:val="single" w:sz="4" w:space="0" w:color="000000"/>
              <w:right w:val="nil"/>
            </w:tcBorders>
            <w:tcMar>
              <w:top w:w="75" w:type="dxa"/>
              <w:left w:w="75" w:type="dxa"/>
              <w:bottom w:w="75" w:type="dxa"/>
              <w:right w:w="75"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300</w:t>
            </w:r>
          </w:p>
        </w:tc>
        <w:tc>
          <w:tcPr>
            <w:tcW w:w="2552" w:type="dxa"/>
            <w:tcBorders>
              <w:top w:val="single" w:sz="4" w:space="0" w:color="000000"/>
              <w:left w:val="single" w:sz="4" w:space="0" w:color="000000"/>
              <w:bottom w:val="single" w:sz="4" w:space="0" w:color="000000"/>
              <w:right w:val="nil"/>
            </w:tcBorders>
            <w:tcMar>
              <w:top w:w="75" w:type="dxa"/>
              <w:left w:w="75" w:type="dxa"/>
              <w:bottom w:w="75" w:type="dxa"/>
              <w:right w:w="75"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240</w:t>
            </w:r>
          </w:p>
        </w:tc>
        <w:tc>
          <w:tcPr>
            <w:tcW w:w="1984" w:type="dxa"/>
            <w:tcBorders>
              <w:top w:val="single" w:sz="4" w:space="0" w:color="000000"/>
              <w:left w:val="single" w:sz="4" w:space="0" w:color="000000"/>
              <w:bottom w:val="single" w:sz="4" w:space="0" w:color="000000"/>
              <w:right w:val="nil"/>
            </w:tcBorders>
            <w:tcMar>
              <w:top w:w="75" w:type="dxa"/>
              <w:left w:w="75" w:type="dxa"/>
              <w:bottom w:w="75" w:type="dxa"/>
              <w:right w:w="75"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0,4</w:t>
            </w:r>
          </w:p>
        </w:tc>
        <w:tc>
          <w:tcPr>
            <w:tcW w:w="211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0,8</w:t>
            </w:r>
          </w:p>
        </w:tc>
      </w:tr>
      <w:tr w:rsidR="005F52C1" w:rsidRPr="005F52C1" w:rsidTr="005F52C1">
        <w:tc>
          <w:tcPr>
            <w:tcW w:w="10146" w:type="dxa"/>
            <w:gridSpan w:val="5"/>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Примечания:</w:t>
            </w:r>
          </w:p>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 Типы застроек:</w:t>
            </w:r>
          </w:p>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а - усадебная застройка одноквартирными домами с земельными участками размером 1000-1200 м</w:t>
            </w:r>
            <w:proofErr w:type="gramStart"/>
            <w:r w:rsidRPr="005F52C1">
              <w:rPr>
                <w:rFonts w:ascii="Times New Roman" w:eastAsia="Times New Roman" w:hAnsi="Times New Roman" w:cs="Times New Roman"/>
                <w:kern w:val="3"/>
                <w:sz w:val="28"/>
                <w:szCs w:val="28"/>
                <w:vertAlign w:val="superscript"/>
              </w:rPr>
              <w:t>2</w:t>
            </w:r>
            <w:proofErr w:type="gramEnd"/>
            <w:r w:rsidRPr="005F52C1">
              <w:rPr>
                <w:rFonts w:ascii="Times New Roman" w:eastAsia="Times New Roman" w:hAnsi="Times New Roman" w:cs="Times New Roman"/>
                <w:kern w:val="3"/>
                <w:sz w:val="28"/>
                <w:szCs w:val="28"/>
              </w:rPr>
              <w:t xml:space="preserve"> с развитой хозяйственной частью;</w:t>
            </w:r>
          </w:p>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б - застройка блокированными 2-4-квартирными домами с земельными участками размером от 300 до 800 м</w:t>
            </w:r>
            <w:proofErr w:type="gramStart"/>
            <w:r w:rsidRPr="005F52C1">
              <w:rPr>
                <w:rFonts w:ascii="Times New Roman" w:eastAsia="Times New Roman" w:hAnsi="Times New Roman" w:cs="Times New Roman"/>
                <w:kern w:val="3"/>
                <w:sz w:val="28"/>
                <w:szCs w:val="28"/>
                <w:vertAlign w:val="superscript"/>
              </w:rPr>
              <w:t>2</w:t>
            </w:r>
            <w:proofErr w:type="gramEnd"/>
            <w:r w:rsidRPr="005F52C1">
              <w:rPr>
                <w:rFonts w:ascii="Times New Roman" w:eastAsia="Times New Roman" w:hAnsi="Times New Roman" w:cs="Times New Roman"/>
                <w:kern w:val="3"/>
                <w:sz w:val="28"/>
                <w:szCs w:val="28"/>
              </w:rPr>
              <w:t xml:space="preserve"> с минимальной хозяйственной частью.</w:t>
            </w:r>
          </w:p>
        </w:tc>
      </w:tr>
    </w:tbl>
    <w:p w:rsidR="005F52C1" w:rsidRPr="005F52C1" w:rsidRDefault="005F52C1" w:rsidP="005F52C1">
      <w:pPr>
        <w:suppressAutoHyphens/>
        <w:autoSpaceDN w:val="0"/>
        <w:spacing w:after="144"/>
        <w:ind w:left="142" w:firstLine="709"/>
        <w:jc w:val="both"/>
        <w:rPr>
          <w:rFonts w:ascii="Times New Roman" w:eastAsia="Times New Roman" w:hAnsi="Times New Roman" w:cs="Times New Roman"/>
          <w:kern w:val="3"/>
          <w:sz w:val="28"/>
          <w:szCs w:val="28"/>
          <w:lang w:eastAsia="ru-RU"/>
        </w:rPr>
      </w:pPr>
    </w:p>
    <w:p w:rsidR="005F52C1" w:rsidRPr="005F52C1" w:rsidRDefault="005F52C1" w:rsidP="005F52C1">
      <w:pPr>
        <w:suppressAutoHyphens/>
        <w:autoSpaceDN w:val="0"/>
        <w:spacing w:after="144"/>
        <w:ind w:left="142" w:firstLine="709"/>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В элементах планировочной структуры жилых зон, в независимости от типа застройки, необходимо предусматривать размещение площадок общего пользования различного назначения с учетом демографического состава населения. При этом общая площадь территории, занимаемой площадками для игр детей, отдыха взрослого населения и занятий физкультурой, должна быть не менее 10% общей площади элемента планировочной структуры жилой зоны.</w:t>
      </w:r>
    </w:p>
    <w:p w:rsidR="005F52C1" w:rsidRPr="005F52C1" w:rsidRDefault="005F52C1" w:rsidP="005F52C1">
      <w:pPr>
        <w:suppressAutoHyphens/>
        <w:autoSpaceDN w:val="0"/>
        <w:spacing w:after="144"/>
        <w:ind w:left="142" w:firstLine="709"/>
        <w:jc w:val="both"/>
        <w:rPr>
          <w:rFonts w:ascii="Times New Roman" w:eastAsia="Calibri" w:hAnsi="Times New Roman" w:cs="Times New Roman"/>
          <w:kern w:val="3"/>
          <w:sz w:val="28"/>
          <w:szCs w:val="28"/>
          <w:lang w:eastAsia="ru-RU"/>
        </w:rPr>
      </w:pPr>
      <w:r w:rsidRPr="005F52C1">
        <w:rPr>
          <w:rFonts w:ascii="Times New Roman" w:eastAsia="Calibri" w:hAnsi="Times New Roman" w:cs="Times New Roman"/>
          <w:kern w:val="3"/>
          <w:sz w:val="28"/>
          <w:szCs w:val="28"/>
          <w:lang w:eastAsia="ru-RU"/>
        </w:rPr>
        <w:t>Расчетные показатели площадок общего пользования:</w:t>
      </w:r>
    </w:p>
    <w:tbl>
      <w:tblPr>
        <w:tblW w:w="10215" w:type="dxa"/>
        <w:tblInd w:w="70" w:type="dxa"/>
        <w:tblLayout w:type="fixed"/>
        <w:tblCellMar>
          <w:left w:w="10" w:type="dxa"/>
          <w:right w:w="10" w:type="dxa"/>
        </w:tblCellMar>
        <w:tblLook w:val="04A0" w:firstRow="1" w:lastRow="0" w:firstColumn="1" w:lastColumn="0" w:noHBand="0" w:noVBand="1"/>
      </w:tblPr>
      <w:tblGrid>
        <w:gridCol w:w="2409"/>
        <w:gridCol w:w="1418"/>
        <w:gridCol w:w="1984"/>
        <w:gridCol w:w="1843"/>
        <w:gridCol w:w="1276"/>
        <w:gridCol w:w="141"/>
        <w:gridCol w:w="1144"/>
      </w:tblGrid>
      <w:tr w:rsidR="005F52C1" w:rsidRPr="005F52C1" w:rsidTr="005F52C1">
        <w:trPr>
          <w:cantSplit/>
          <w:trHeight w:val="1387"/>
        </w:trPr>
        <w:tc>
          <w:tcPr>
            <w:tcW w:w="2410" w:type="dxa"/>
            <w:vMerge w:val="restart"/>
            <w:tcBorders>
              <w:top w:val="single" w:sz="4" w:space="0" w:color="000000"/>
              <w:left w:val="single" w:sz="4" w:space="0" w:color="000000"/>
              <w:bottom w:val="nil"/>
              <w:right w:val="nil"/>
            </w:tcBorders>
            <w:tcMar>
              <w:top w:w="0" w:type="dxa"/>
              <w:left w:w="70" w:type="dxa"/>
              <w:bottom w:w="0" w:type="dxa"/>
              <w:right w:w="70"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b/>
                <w:kern w:val="3"/>
                <w:sz w:val="28"/>
                <w:szCs w:val="28"/>
              </w:rPr>
            </w:pPr>
            <w:r w:rsidRPr="005F52C1">
              <w:rPr>
                <w:rFonts w:ascii="Times New Roman" w:eastAsia="Times New Roman" w:hAnsi="Times New Roman" w:cs="Times New Roman"/>
                <w:b/>
                <w:kern w:val="3"/>
                <w:sz w:val="28"/>
                <w:szCs w:val="28"/>
              </w:rPr>
              <w:t>Площадки</w:t>
            </w:r>
          </w:p>
        </w:tc>
        <w:tc>
          <w:tcPr>
            <w:tcW w:w="1418" w:type="dxa"/>
            <w:vMerge w:val="restart"/>
            <w:tcBorders>
              <w:top w:val="single" w:sz="4" w:space="0" w:color="000000"/>
              <w:left w:val="single" w:sz="4" w:space="0" w:color="000000"/>
              <w:bottom w:val="nil"/>
              <w:right w:val="nil"/>
            </w:tcBorders>
            <w:tcMar>
              <w:top w:w="0" w:type="dxa"/>
              <w:left w:w="70" w:type="dxa"/>
              <w:bottom w:w="0" w:type="dxa"/>
              <w:right w:w="70"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b/>
                <w:kern w:val="3"/>
                <w:sz w:val="28"/>
                <w:szCs w:val="28"/>
              </w:rPr>
              <w:t>Удельные размеры площадок, м</w:t>
            </w:r>
            <w:proofErr w:type="gramStart"/>
            <w:r w:rsidRPr="005F52C1">
              <w:rPr>
                <w:rFonts w:ascii="Times New Roman" w:eastAsia="Times New Roman" w:hAnsi="Times New Roman" w:cs="Times New Roman"/>
                <w:b/>
                <w:kern w:val="3"/>
                <w:sz w:val="28"/>
                <w:szCs w:val="28"/>
                <w:vertAlign w:val="superscript"/>
              </w:rPr>
              <w:t>2</w:t>
            </w:r>
            <w:proofErr w:type="gramEnd"/>
            <w:r w:rsidRPr="005F52C1">
              <w:rPr>
                <w:rFonts w:ascii="Times New Roman" w:eastAsia="Times New Roman" w:hAnsi="Times New Roman" w:cs="Times New Roman"/>
                <w:b/>
                <w:kern w:val="3"/>
                <w:sz w:val="28"/>
                <w:szCs w:val="28"/>
              </w:rPr>
              <w:t>/чел.</w:t>
            </w:r>
          </w:p>
        </w:tc>
        <w:tc>
          <w:tcPr>
            <w:tcW w:w="1984" w:type="dxa"/>
            <w:vMerge w:val="restart"/>
            <w:tcBorders>
              <w:top w:val="single" w:sz="4" w:space="0" w:color="000000"/>
              <w:left w:val="single" w:sz="4" w:space="0" w:color="000000"/>
              <w:bottom w:val="nil"/>
              <w:right w:val="nil"/>
            </w:tcBorders>
            <w:tcMar>
              <w:top w:w="0" w:type="dxa"/>
              <w:left w:w="70" w:type="dxa"/>
              <w:bottom w:w="0" w:type="dxa"/>
              <w:right w:w="70"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b/>
                <w:kern w:val="3"/>
                <w:sz w:val="28"/>
                <w:szCs w:val="28"/>
              </w:rPr>
            </w:pPr>
            <w:r w:rsidRPr="005F52C1">
              <w:rPr>
                <w:rFonts w:ascii="Times New Roman" w:eastAsia="Times New Roman" w:hAnsi="Times New Roman" w:cs="Times New Roman"/>
                <w:b/>
                <w:kern w:val="3"/>
                <w:sz w:val="28"/>
                <w:szCs w:val="28"/>
              </w:rPr>
              <w:t xml:space="preserve">Минимально допустимое расстояние от окон жилых и общественных зданий до площадок, </w:t>
            </w:r>
            <w:proofErr w:type="gramStart"/>
            <w:r w:rsidRPr="005F52C1">
              <w:rPr>
                <w:rFonts w:ascii="Times New Roman" w:eastAsia="Times New Roman" w:hAnsi="Times New Roman" w:cs="Times New Roman"/>
                <w:b/>
                <w:kern w:val="3"/>
                <w:sz w:val="28"/>
                <w:szCs w:val="28"/>
              </w:rPr>
              <w:t>м</w:t>
            </w:r>
            <w:proofErr w:type="gramEnd"/>
          </w:p>
        </w:tc>
        <w:tc>
          <w:tcPr>
            <w:tcW w:w="4404"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b/>
                <w:kern w:val="3"/>
                <w:sz w:val="28"/>
                <w:szCs w:val="28"/>
              </w:rPr>
              <w:t>Размеры площадок, м</w:t>
            </w:r>
            <w:proofErr w:type="gramStart"/>
            <w:r w:rsidRPr="005F52C1">
              <w:rPr>
                <w:rFonts w:ascii="Times New Roman" w:eastAsia="Times New Roman" w:hAnsi="Times New Roman" w:cs="Times New Roman"/>
                <w:b/>
                <w:kern w:val="3"/>
                <w:sz w:val="28"/>
                <w:szCs w:val="28"/>
                <w:vertAlign w:val="superscript"/>
              </w:rPr>
              <w:t>2</w:t>
            </w:r>
            <w:proofErr w:type="gramEnd"/>
          </w:p>
        </w:tc>
      </w:tr>
      <w:tr w:rsidR="005F52C1" w:rsidRPr="005F52C1" w:rsidTr="005F52C1">
        <w:trPr>
          <w:cantSplit/>
          <w:trHeight w:val="517"/>
        </w:trPr>
        <w:tc>
          <w:tcPr>
            <w:tcW w:w="10216" w:type="dxa"/>
            <w:vMerge/>
            <w:tcBorders>
              <w:top w:val="single" w:sz="4" w:space="0" w:color="000000"/>
              <w:left w:val="single" w:sz="4" w:space="0" w:color="000000"/>
              <w:bottom w:val="nil"/>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b/>
                <w:kern w:val="3"/>
                <w:sz w:val="28"/>
                <w:szCs w:val="28"/>
              </w:rPr>
            </w:pPr>
          </w:p>
        </w:tc>
        <w:tc>
          <w:tcPr>
            <w:tcW w:w="1418" w:type="dxa"/>
            <w:vMerge/>
            <w:tcBorders>
              <w:top w:val="single" w:sz="4" w:space="0" w:color="000000"/>
              <w:left w:val="single" w:sz="4" w:space="0" w:color="000000"/>
              <w:bottom w:val="nil"/>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1984" w:type="dxa"/>
            <w:vMerge/>
            <w:tcBorders>
              <w:top w:val="single" w:sz="4" w:space="0" w:color="000000"/>
              <w:left w:val="single" w:sz="4" w:space="0" w:color="000000"/>
              <w:bottom w:val="nil"/>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b/>
                <w:kern w:val="3"/>
                <w:sz w:val="28"/>
                <w:szCs w:val="28"/>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b/>
                <w:kern w:val="3"/>
                <w:sz w:val="28"/>
                <w:szCs w:val="28"/>
              </w:rPr>
            </w:pPr>
            <w:r w:rsidRPr="005F52C1">
              <w:rPr>
                <w:rFonts w:ascii="Times New Roman" w:eastAsia="Times New Roman" w:hAnsi="Times New Roman" w:cs="Times New Roman"/>
                <w:b/>
                <w:kern w:val="3"/>
                <w:sz w:val="28"/>
                <w:szCs w:val="28"/>
              </w:rPr>
              <w:t>Назначение</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b/>
                <w:kern w:val="3"/>
                <w:sz w:val="28"/>
                <w:szCs w:val="28"/>
              </w:rPr>
            </w:pPr>
            <w:r w:rsidRPr="005F52C1">
              <w:rPr>
                <w:rFonts w:ascii="Times New Roman" w:eastAsia="Times New Roman" w:hAnsi="Times New Roman" w:cs="Times New Roman"/>
                <w:b/>
                <w:kern w:val="3"/>
                <w:sz w:val="28"/>
                <w:szCs w:val="28"/>
              </w:rPr>
              <w:t>минимальный</w:t>
            </w:r>
          </w:p>
        </w:tc>
        <w:tc>
          <w:tcPr>
            <w:tcW w:w="128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b/>
                <w:kern w:val="3"/>
                <w:sz w:val="28"/>
                <w:szCs w:val="28"/>
              </w:rPr>
            </w:pPr>
            <w:r w:rsidRPr="005F52C1">
              <w:rPr>
                <w:rFonts w:ascii="Times New Roman" w:eastAsia="Times New Roman" w:hAnsi="Times New Roman" w:cs="Times New Roman"/>
                <w:b/>
                <w:kern w:val="3"/>
                <w:sz w:val="28"/>
                <w:szCs w:val="28"/>
              </w:rPr>
              <w:t>максимальный</w:t>
            </w:r>
          </w:p>
        </w:tc>
      </w:tr>
      <w:tr w:rsidR="005F52C1" w:rsidRPr="005F52C1" w:rsidTr="005F52C1">
        <w:trPr>
          <w:cantSplit/>
          <w:trHeight w:val="265"/>
        </w:trPr>
        <w:tc>
          <w:tcPr>
            <w:tcW w:w="2410" w:type="dxa"/>
            <w:vMerge w:val="restart"/>
            <w:tcBorders>
              <w:top w:val="single" w:sz="4" w:space="0" w:color="000000"/>
              <w:left w:val="single" w:sz="4" w:space="0" w:color="000000"/>
              <w:bottom w:val="nil"/>
              <w:right w:val="nil"/>
            </w:tcBorders>
            <w:tcMar>
              <w:top w:w="0" w:type="dxa"/>
              <w:left w:w="70" w:type="dxa"/>
              <w:bottom w:w="0" w:type="dxa"/>
              <w:right w:w="70"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Для игр детей дошкольного и младшего школьного возраста</w:t>
            </w:r>
          </w:p>
        </w:tc>
        <w:tc>
          <w:tcPr>
            <w:tcW w:w="1418" w:type="dxa"/>
            <w:vMerge w:val="restart"/>
            <w:tcBorders>
              <w:top w:val="single" w:sz="4" w:space="0" w:color="000000"/>
              <w:left w:val="single" w:sz="4" w:space="0" w:color="000000"/>
              <w:bottom w:val="nil"/>
              <w:right w:val="nil"/>
            </w:tcBorders>
            <w:tcMar>
              <w:top w:w="0" w:type="dxa"/>
              <w:left w:w="70" w:type="dxa"/>
              <w:bottom w:w="0" w:type="dxa"/>
              <w:right w:w="70"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0,5- 0,7</w:t>
            </w:r>
          </w:p>
        </w:tc>
        <w:tc>
          <w:tcPr>
            <w:tcW w:w="1984" w:type="dxa"/>
            <w:vMerge w:val="restart"/>
            <w:tcBorders>
              <w:top w:val="single" w:sz="4" w:space="0" w:color="000000"/>
              <w:left w:val="single" w:sz="4" w:space="0" w:color="000000"/>
              <w:bottom w:val="nil"/>
              <w:right w:val="nil"/>
            </w:tcBorders>
            <w:tcMar>
              <w:top w:w="0" w:type="dxa"/>
              <w:left w:w="70" w:type="dxa"/>
              <w:bottom w:w="0" w:type="dxa"/>
              <w:right w:w="70"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12</w:t>
            </w: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дошкольного возраста</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70</w:t>
            </w:r>
          </w:p>
        </w:tc>
        <w:tc>
          <w:tcPr>
            <w:tcW w:w="128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150</w:t>
            </w:r>
          </w:p>
        </w:tc>
      </w:tr>
      <w:tr w:rsidR="005F52C1" w:rsidRPr="005F52C1" w:rsidTr="005F52C1">
        <w:trPr>
          <w:cantSplit/>
          <w:trHeight w:val="265"/>
        </w:trPr>
        <w:tc>
          <w:tcPr>
            <w:tcW w:w="10216" w:type="dxa"/>
            <w:vMerge/>
            <w:tcBorders>
              <w:top w:val="single" w:sz="4" w:space="0" w:color="000000"/>
              <w:left w:val="single" w:sz="4" w:space="0" w:color="000000"/>
              <w:bottom w:val="nil"/>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1418" w:type="dxa"/>
            <w:vMerge/>
            <w:tcBorders>
              <w:top w:val="single" w:sz="4" w:space="0" w:color="000000"/>
              <w:left w:val="single" w:sz="4" w:space="0" w:color="000000"/>
              <w:bottom w:val="nil"/>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1984" w:type="dxa"/>
            <w:vMerge/>
            <w:tcBorders>
              <w:top w:val="single" w:sz="4" w:space="0" w:color="000000"/>
              <w:left w:val="single" w:sz="4" w:space="0" w:color="000000"/>
              <w:bottom w:val="nil"/>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школьного возраста</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100</w:t>
            </w:r>
          </w:p>
        </w:tc>
        <w:tc>
          <w:tcPr>
            <w:tcW w:w="128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300</w:t>
            </w:r>
          </w:p>
        </w:tc>
      </w:tr>
      <w:tr w:rsidR="005F52C1" w:rsidRPr="005F52C1" w:rsidTr="005F52C1">
        <w:trPr>
          <w:cantSplit/>
          <w:trHeight w:val="265"/>
        </w:trPr>
        <w:tc>
          <w:tcPr>
            <w:tcW w:w="10216" w:type="dxa"/>
            <w:vMerge/>
            <w:tcBorders>
              <w:top w:val="single" w:sz="4" w:space="0" w:color="000000"/>
              <w:left w:val="single" w:sz="4" w:space="0" w:color="000000"/>
              <w:bottom w:val="nil"/>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1418" w:type="dxa"/>
            <w:vMerge/>
            <w:tcBorders>
              <w:top w:val="single" w:sz="4" w:space="0" w:color="000000"/>
              <w:left w:val="single" w:sz="4" w:space="0" w:color="000000"/>
              <w:bottom w:val="nil"/>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1984" w:type="dxa"/>
            <w:vMerge/>
            <w:tcBorders>
              <w:top w:val="single" w:sz="4" w:space="0" w:color="000000"/>
              <w:left w:val="single" w:sz="4" w:space="0" w:color="000000"/>
              <w:bottom w:val="nil"/>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комплексных игровых площадок</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900</w:t>
            </w:r>
          </w:p>
        </w:tc>
        <w:tc>
          <w:tcPr>
            <w:tcW w:w="128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1600</w:t>
            </w:r>
          </w:p>
        </w:tc>
      </w:tr>
      <w:tr w:rsidR="005F52C1" w:rsidRPr="005F52C1" w:rsidTr="005F52C1">
        <w:trPr>
          <w:cantSplit/>
          <w:trHeight w:val="240"/>
        </w:trPr>
        <w:tc>
          <w:tcPr>
            <w:tcW w:w="24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 xml:space="preserve">Для отдыха взрослого населения  </w:t>
            </w: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0,1-0,2</w:t>
            </w:r>
          </w:p>
        </w:tc>
        <w:tc>
          <w:tcPr>
            <w:tcW w:w="198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10</w:t>
            </w: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площадки отдыха</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15</w:t>
            </w:r>
          </w:p>
        </w:tc>
        <w:tc>
          <w:tcPr>
            <w:tcW w:w="128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100</w:t>
            </w:r>
          </w:p>
        </w:tc>
      </w:tr>
      <w:tr w:rsidR="005F52C1" w:rsidRPr="005F52C1" w:rsidTr="005F52C1">
        <w:trPr>
          <w:cantSplit/>
          <w:trHeight w:val="591"/>
        </w:trPr>
        <w:tc>
          <w:tcPr>
            <w:tcW w:w="2410" w:type="dxa"/>
            <w:vMerge w:val="restart"/>
            <w:tcBorders>
              <w:top w:val="single" w:sz="4" w:space="0" w:color="000000"/>
              <w:left w:val="single" w:sz="4" w:space="0" w:color="000000"/>
              <w:bottom w:val="nil"/>
              <w:right w:val="nil"/>
            </w:tcBorders>
            <w:tcMar>
              <w:top w:w="0" w:type="dxa"/>
              <w:left w:w="70" w:type="dxa"/>
              <w:bottom w:w="0" w:type="dxa"/>
              <w:right w:w="70"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lastRenderedPageBreak/>
              <w:t>Для занятий физической культурой</w:t>
            </w: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2,0</w:t>
            </w:r>
          </w:p>
        </w:tc>
        <w:tc>
          <w:tcPr>
            <w:tcW w:w="1984" w:type="dxa"/>
            <w:vMerge w:val="restart"/>
            <w:tcBorders>
              <w:top w:val="single" w:sz="4" w:space="0" w:color="000000"/>
              <w:left w:val="single" w:sz="4" w:space="0" w:color="000000"/>
              <w:bottom w:val="nil"/>
              <w:right w:val="nil"/>
            </w:tcBorders>
            <w:tcMar>
              <w:top w:w="0" w:type="dxa"/>
              <w:left w:w="70" w:type="dxa"/>
              <w:bottom w:w="0" w:type="dxa"/>
              <w:right w:w="70"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10-40*</w:t>
            </w: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дошкольного возраста</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Не менее 150</w:t>
            </w:r>
          </w:p>
        </w:tc>
        <w:tc>
          <w:tcPr>
            <w:tcW w:w="128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w:t>
            </w:r>
          </w:p>
        </w:tc>
      </w:tr>
      <w:tr w:rsidR="005F52C1" w:rsidRPr="005F52C1" w:rsidTr="005F52C1">
        <w:trPr>
          <w:cantSplit/>
          <w:trHeight w:val="591"/>
        </w:trPr>
        <w:tc>
          <w:tcPr>
            <w:tcW w:w="10216" w:type="dxa"/>
            <w:vMerge/>
            <w:tcBorders>
              <w:top w:val="single" w:sz="4" w:space="0" w:color="000000"/>
              <w:left w:val="single" w:sz="4" w:space="0" w:color="000000"/>
              <w:bottom w:val="nil"/>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2,5</w:t>
            </w:r>
          </w:p>
        </w:tc>
        <w:tc>
          <w:tcPr>
            <w:tcW w:w="1984" w:type="dxa"/>
            <w:vMerge/>
            <w:tcBorders>
              <w:top w:val="single" w:sz="4" w:space="0" w:color="000000"/>
              <w:left w:val="single" w:sz="4" w:space="0" w:color="000000"/>
              <w:bottom w:val="nil"/>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школьного возраста</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Не мене 250</w:t>
            </w:r>
          </w:p>
        </w:tc>
        <w:tc>
          <w:tcPr>
            <w:tcW w:w="128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w:t>
            </w:r>
          </w:p>
        </w:tc>
      </w:tr>
      <w:tr w:rsidR="005F52C1" w:rsidRPr="005F52C1" w:rsidTr="005F52C1">
        <w:trPr>
          <w:cantSplit/>
          <w:trHeight w:val="240"/>
        </w:trPr>
        <w:tc>
          <w:tcPr>
            <w:tcW w:w="24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Для хозяйственных целей</w:t>
            </w: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0,3</w:t>
            </w:r>
          </w:p>
        </w:tc>
        <w:tc>
          <w:tcPr>
            <w:tcW w:w="198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20</w:t>
            </w:r>
          </w:p>
        </w:tc>
        <w:tc>
          <w:tcPr>
            <w:tcW w:w="4404"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не более 5 контейнеров</w:t>
            </w:r>
          </w:p>
        </w:tc>
      </w:tr>
      <w:tr w:rsidR="005F52C1" w:rsidRPr="005F52C1" w:rsidTr="005F52C1">
        <w:trPr>
          <w:cantSplit/>
          <w:trHeight w:val="591"/>
        </w:trPr>
        <w:tc>
          <w:tcPr>
            <w:tcW w:w="2410" w:type="dxa"/>
            <w:vMerge w:val="restart"/>
            <w:tcBorders>
              <w:top w:val="single" w:sz="4" w:space="0" w:color="000000"/>
              <w:left w:val="single" w:sz="4" w:space="0" w:color="000000"/>
              <w:bottom w:val="nil"/>
              <w:right w:val="nil"/>
            </w:tcBorders>
            <w:tcMar>
              <w:top w:w="0" w:type="dxa"/>
              <w:left w:w="70" w:type="dxa"/>
              <w:bottom w:w="0" w:type="dxa"/>
              <w:right w:w="70"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Для выгула собак</w:t>
            </w:r>
          </w:p>
        </w:tc>
        <w:tc>
          <w:tcPr>
            <w:tcW w:w="1418" w:type="dxa"/>
            <w:vMerge w:val="restart"/>
            <w:tcBorders>
              <w:top w:val="single" w:sz="4" w:space="0" w:color="000000"/>
              <w:left w:val="single" w:sz="4" w:space="0" w:color="000000"/>
              <w:bottom w:val="nil"/>
              <w:right w:val="nil"/>
            </w:tcBorders>
            <w:tcMar>
              <w:top w:w="0" w:type="dxa"/>
              <w:left w:w="70" w:type="dxa"/>
              <w:bottom w:w="0" w:type="dxa"/>
              <w:right w:w="70"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не устанавливается</w:t>
            </w:r>
          </w:p>
        </w:tc>
        <w:tc>
          <w:tcPr>
            <w:tcW w:w="1984" w:type="dxa"/>
            <w:vMerge w:val="restart"/>
            <w:tcBorders>
              <w:top w:val="single" w:sz="4" w:space="0" w:color="000000"/>
              <w:left w:val="single" w:sz="4" w:space="0" w:color="000000"/>
              <w:bottom w:val="nil"/>
              <w:right w:val="nil"/>
            </w:tcBorders>
            <w:tcMar>
              <w:top w:w="0" w:type="dxa"/>
              <w:left w:w="70" w:type="dxa"/>
              <w:bottom w:w="0" w:type="dxa"/>
              <w:right w:w="70"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40</w:t>
            </w: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на территориях жилого назначения</w:t>
            </w:r>
          </w:p>
        </w:tc>
        <w:tc>
          <w:tcPr>
            <w:tcW w:w="1417" w:type="dxa"/>
            <w:gridSpan w:val="2"/>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400</w:t>
            </w:r>
          </w:p>
        </w:tc>
        <w:tc>
          <w:tcPr>
            <w:tcW w:w="11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600</w:t>
            </w:r>
          </w:p>
        </w:tc>
      </w:tr>
      <w:tr w:rsidR="005F52C1" w:rsidRPr="005F52C1" w:rsidTr="005F52C1">
        <w:trPr>
          <w:cantSplit/>
          <w:trHeight w:val="591"/>
        </w:trPr>
        <w:tc>
          <w:tcPr>
            <w:tcW w:w="10216" w:type="dxa"/>
            <w:vMerge/>
            <w:tcBorders>
              <w:top w:val="single" w:sz="4" w:space="0" w:color="000000"/>
              <w:left w:val="single" w:sz="4" w:space="0" w:color="000000"/>
              <w:bottom w:val="nil"/>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1418" w:type="dxa"/>
            <w:vMerge/>
            <w:tcBorders>
              <w:top w:val="single" w:sz="4" w:space="0" w:color="000000"/>
              <w:left w:val="single" w:sz="4" w:space="0" w:color="000000"/>
              <w:bottom w:val="nil"/>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1984" w:type="dxa"/>
            <w:vMerge/>
            <w:tcBorders>
              <w:top w:val="single" w:sz="4" w:space="0" w:color="000000"/>
              <w:left w:val="single" w:sz="4" w:space="0" w:color="000000"/>
              <w:bottom w:val="nil"/>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на прочих территориях</w:t>
            </w:r>
          </w:p>
        </w:tc>
        <w:tc>
          <w:tcPr>
            <w:tcW w:w="1417" w:type="dxa"/>
            <w:gridSpan w:val="2"/>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400</w:t>
            </w:r>
          </w:p>
        </w:tc>
        <w:tc>
          <w:tcPr>
            <w:tcW w:w="11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800</w:t>
            </w:r>
          </w:p>
        </w:tc>
      </w:tr>
      <w:tr w:rsidR="005F52C1" w:rsidRPr="005F52C1" w:rsidTr="005F52C1">
        <w:trPr>
          <w:cantSplit/>
          <w:trHeight w:val="1276"/>
        </w:trPr>
        <w:tc>
          <w:tcPr>
            <w:tcW w:w="10216" w:type="dxa"/>
            <w:gridSpan w:val="7"/>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bCs/>
                <w:kern w:val="3"/>
                <w:sz w:val="28"/>
                <w:szCs w:val="28"/>
              </w:rPr>
            </w:pPr>
            <w:r w:rsidRPr="005F52C1">
              <w:rPr>
                <w:rFonts w:ascii="Times New Roman" w:eastAsia="Times New Roman" w:hAnsi="Times New Roman" w:cs="Times New Roman"/>
                <w:bCs/>
                <w:kern w:val="3"/>
                <w:sz w:val="28"/>
                <w:szCs w:val="28"/>
              </w:rPr>
              <w:t>Примечания.</w:t>
            </w:r>
          </w:p>
          <w:p w:rsidR="005F52C1" w:rsidRPr="005F52C1" w:rsidRDefault="005F52C1" w:rsidP="005F52C1">
            <w:pPr>
              <w:suppressAutoHyphens/>
              <w:autoSpaceDN w:val="0"/>
              <w:spacing w:after="144" w:line="240" w:lineRule="auto"/>
              <w:jc w:val="both"/>
              <w:rPr>
                <w:rFonts w:ascii="Times New Roman" w:eastAsia="Times New Roman" w:hAnsi="Times New Roman" w:cs="Times New Roman"/>
                <w:bCs/>
                <w:kern w:val="3"/>
                <w:sz w:val="28"/>
                <w:szCs w:val="28"/>
              </w:rPr>
            </w:pPr>
            <w:r w:rsidRPr="005F52C1">
              <w:rPr>
                <w:rFonts w:ascii="Times New Roman" w:eastAsia="Times New Roman" w:hAnsi="Times New Roman" w:cs="Times New Roman"/>
                <w:bCs/>
                <w:kern w:val="3"/>
                <w:sz w:val="28"/>
                <w:szCs w:val="28"/>
              </w:rPr>
              <w:t>1. Допускается уменьшать, но не более чем на 50 % удельные размеры площадок:</w:t>
            </w:r>
          </w:p>
          <w:p w:rsidR="005F52C1" w:rsidRPr="005F52C1" w:rsidRDefault="005F52C1" w:rsidP="005F52C1">
            <w:pPr>
              <w:suppressAutoHyphens/>
              <w:autoSpaceDN w:val="0"/>
              <w:spacing w:after="144" w:line="240" w:lineRule="auto"/>
              <w:jc w:val="both"/>
              <w:rPr>
                <w:rFonts w:ascii="Times New Roman" w:eastAsia="Times New Roman" w:hAnsi="Times New Roman" w:cs="Times New Roman"/>
                <w:bCs/>
                <w:kern w:val="3"/>
                <w:sz w:val="28"/>
                <w:szCs w:val="28"/>
              </w:rPr>
            </w:pPr>
            <w:r w:rsidRPr="005F52C1">
              <w:rPr>
                <w:rFonts w:ascii="Times New Roman" w:eastAsia="Times New Roman" w:hAnsi="Times New Roman" w:cs="Times New Roman"/>
                <w:bCs/>
                <w:kern w:val="3"/>
                <w:sz w:val="28"/>
                <w:szCs w:val="28"/>
              </w:rPr>
              <w:t>- для занятий физкультурой при формировании единого физкультурно-оздоровительного комплекса элемента планировочной структуры (квартала, группы жилых кварталов) для школьников и населения.</w:t>
            </w:r>
          </w:p>
          <w:p w:rsidR="005F52C1" w:rsidRPr="005F52C1" w:rsidRDefault="005F52C1" w:rsidP="005F52C1">
            <w:pPr>
              <w:suppressAutoHyphens/>
              <w:autoSpaceDN w:val="0"/>
              <w:spacing w:after="144" w:line="240" w:lineRule="auto"/>
              <w:jc w:val="both"/>
              <w:rPr>
                <w:rFonts w:ascii="Times New Roman" w:eastAsia="Times New Roman" w:hAnsi="Times New Roman" w:cs="Times New Roman"/>
                <w:bCs/>
                <w:kern w:val="3"/>
                <w:sz w:val="28"/>
                <w:szCs w:val="28"/>
              </w:rPr>
            </w:pPr>
            <w:r w:rsidRPr="005F52C1">
              <w:rPr>
                <w:rFonts w:ascii="Times New Roman" w:eastAsia="Times New Roman" w:hAnsi="Times New Roman" w:cs="Times New Roman"/>
                <w:bCs/>
                <w:kern w:val="3"/>
                <w:sz w:val="28"/>
                <w:szCs w:val="28"/>
              </w:rPr>
              <w:t>2. Наибольшие значения принимаются для футбольных площадок, наименьшие - для площадок для настольного тенниса.</w:t>
            </w:r>
          </w:p>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bCs/>
                <w:kern w:val="3"/>
                <w:sz w:val="28"/>
                <w:szCs w:val="28"/>
              </w:rPr>
              <w:t xml:space="preserve">3. </w:t>
            </w:r>
            <w:r w:rsidRPr="005F52C1">
              <w:rPr>
                <w:rFonts w:ascii="Times New Roman" w:eastAsia="Times New Roman" w:hAnsi="Times New Roman" w:cs="Times New Roman"/>
                <w:kern w:val="3"/>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100 м.</w:t>
            </w:r>
          </w:p>
        </w:tc>
      </w:tr>
    </w:tbl>
    <w:p w:rsidR="005F52C1" w:rsidRPr="005F52C1" w:rsidRDefault="005F52C1" w:rsidP="005F52C1">
      <w:pPr>
        <w:suppressAutoHyphens/>
        <w:autoSpaceDN w:val="0"/>
        <w:spacing w:after="144"/>
        <w:ind w:left="142" w:firstLine="709"/>
        <w:jc w:val="both"/>
        <w:rPr>
          <w:rFonts w:ascii="Times New Roman" w:eastAsia="Times New Roman" w:hAnsi="Times New Roman" w:cs="Times New Roman"/>
          <w:kern w:val="3"/>
          <w:sz w:val="28"/>
          <w:szCs w:val="28"/>
          <w:lang w:eastAsia="ru-RU"/>
        </w:rPr>
      </w:pPr>
    </w:p>
    <w:p w:rsidR="005F52C1" w:rsidRPr="005F52C1" w:rsidRDefault="005F52C1" w:rsidP="005F52C1">
      <w:pPr>
        <w:suppressAutoHyphens/>
        <w:autoSpaceDN w:val="0"/>
        <w:spacing w:after="144"/>
        <w:ind w:left="142" w:firstLine="709"/>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Площадь озелененной территории элемента планировочной структуры многоквартирной застройки жилой зоны (без учета участков школ и детских дошкольных учреждений) должна составлять не менее 6 м</w:t>
      </w:r>
      <w:proofErr w:type="gramStart"/>
      <w:r w:rsidRPr="005F52C1">
        <w:rPr>
          <w:rFonts w:ascii="Times New Roman" w:eastAsia="Times New Roman" w:hAnsi="Times New Roman" w:cs="Times New Roman"/>
          <w:kern w:val="3"/>
          <w:sz w:val="28"/>
          <w:szCs w:val="28"/>
          <w:vertAlign w:val="superscript"/>
          <w:lang w:eastAsia="ru-RU"/>
        </w:rPr>
        <w:t>2</w:t>
      </w:r>
      <w:proofErr w:type="gramEnd"/>
      <w:r w:rsidRPr="005F52C1">
        <w:rPr>
          <w:rFonts w:ascii="Times New Roman" w:eastAsia="Times New Roman" w:hAnsi="Times New Roman" w:cs="Times New Roman"/>
          <w:kern w:val="3"/>
          <w:sz w:val="28"/>
          <w:szCs w:val="28"/>
          <w:lang w:eastAsia="ru-RU"/>
        </w:rPr>
        <w:t xml:space="preserve"> на 1 человека, или не менее 25% площади его территории.</w:t>
      </w:r>
    </w:p>
    <w:p w:rsidR="005F52C1" w:rsidRPr="005F52C1" w:rsidRDefault="005F52C1" w:rsidP="005F52C1">
      <w:pPr>
        <w:suppressAutoHyphens/>
        <w:autoSpaceDN w:val="0"/>
        <w:spacing w:after="144"/>
        <w:ind w:left="142" w:firstLine="709"/>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1.5. Расчетные показатели по объектам местного значения социально-культурного и коммунально-бытового обслуживания</w:t>
      </w:r>
    </w:p>
    <w:tbl>
      <w:tblPr>
        <w:tblW w:w="9900" w:type="dxa"/>
        <w:tblInd w:w="29" w:type="dxa"/>
        <w:tblLayout w:type="fixed"/>
        <w:tblCellMar>
          <w:left w:w="10" w:type="dxa"/>
          <w:right w:w="10" w:type="dxa"/>
        </w:tblCellMar>
        <w:tblLook w:val="04A0" w:firstRow="1" w:lastRow="0" w:firstColumn="1" w:lastColumn="0" w:noHBand="0" w:noVBand="1"/>
      </w:tblPr>
      <w:tblGrid>
        <w:gridCol w:w="818"/>
        <w:gridCol w:w="2977"/>
        <w:gridCol w:w="2835"/>
        <w:gridCol w:w="3270"/>
      </w:tblGrid>
      <w:tr w:rsidR="005F52C1" w:rsidRPr="005F52C1" w:rsidTr="005F52C1">
        <w:tc>
          <w:tcPr>
            <w:tcW w:w="81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b/>
                <w:kern w:val="3"/>
                <w:sz w:val="28"/>
                <w:szCs w:val="28"/>
              </w:rPr>
            </w:pPr>
            <w:r w:rsidRPr="005F52C1">
              <w:rPr>
                <w:rFonts w:ascii="Times New Roman" w:eastAsia="Calibri" w:hAnsi="Times New Roman" w:cs="Times New Roman"/>
                <w:b/>
                <w:kern w:val="3"/>
                <w:sz w:val="28"/>
                <w:szCs w:val="28"/>
              </w:rPr>
              <w:t>№</w:t>
            </w:r>
            <w:r w:rsidRPr="005F52C1">
              <w:rPr>
                <w:rFonts w:ascii="Times New Roman" w:eastAsia="Times New Roman" w:hAnsi="Times New Roman" w:cs="Times New Roman"/>
                <w:b/>
                <w:kern w:val="3"/>
                <w:sz w:val="28"/>
                <w:szCs w:val="28"/>
              </w:rPr>
              <w:t xml:space="preserve"> </w:t>
            </w:r>
            <w:proofErr w:type="gramStart"/>
            <w:r w:rsidRPr="005F52C1">
              <w:rPr>
                <w:rFonts w:ascii="Times New Roman" w:eastAsia="Calibri" w:hAnsi="Times New Roman" w:cs="Times New Roman"/>
                <w:b/>
                <w:kern w:val="3"/>
                <w:sz w:val="28"/>
                <w:szCs w:val="28"/>
              </w:rPr>
              <w:t>п</w:t>
            </w:r>
            <w:proofErr w:type="gramEnd"/>
            <w:r w:rsidRPr="005F52C1">
              <w:rPr>
                <w:rFonts w:ascii="Times New Roman" w:eastAsia="Calibri" w:hAnsi="Times New Roman" w:cs="Times New Roman"/>
                <w:b/>
                <w:kern w:val="3"/>
                <w:sz w:val="28"/>
                <w:szCs w:val="28"/>
              </w:rPr>
              <w:t>/п</w:t>
            </w: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b/>
                <w:kern w:val="3"/>
                <w:sz w:val="28"/>
                <w:szCs w:val="28"/>
              </w:rPr>
            </w:pPr>
            <w:r w:rsidRPr="005F52C1">
              <w:rPr>
                <w:rFonts w:ascii="Times New Roman" w:eastAsia="Calibri" w:hAnsi="Times New Roman" w:cs="Times New Roman"/>
                <w:b/>
                <w:kern w:val="3"/>
                <w:sz w:val="28"/>
                <w:szCs w:val="28"/>
              </w:rPr>
              <w:t>Наименование объекта местного значения</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b/>
                <w:kern w:val="3"/>
                <w:sz w:val="28"/>
                <w:szCs w:val="28"/>
              </w:rPr>
            </w:pPr>
            <w:r w:rsidRPr="005F52C1">
              <w:rPr>
                <w:rFonts w:ascii="Times New Roman" w:eastAsia="Calibri" w:hAnsi="Times New Roman" w:cs="Times New Roman"/>
                <w:b/>
                <w:kern w:val="3"/>
                <w:sz w:val="28"/>
                <w:szCs w:val="28"/>
              </w:rPr>
              <w:t>Минимально допустимый уровень обеспеченности</w:t>
            </w:r>
          </w:p>
        </w:tc>
        <w:tc>
          <w:tcPr>
            <w:tcW w:w="3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b/>
                <w:kern w:val="3"/>
                <w:sz w:val="28"/>
                <w:szCs w:val="28"/>
              </w:rPr>
            </w:pPr>
            <w:r w:rsidRPr="005F52C1">
              <w:rPr>
                <w:rFonts w:ascii="Times New Roman" w:eastAsia="Calibri" w:hAnsi="Times New Roman" w:cs="Times New Roman"/>
                <w:b/>
                <w:kern w:val="3"/>
                <w:sz w:val="28"/>
                <w:szCs w:val="28"/>
              </w:rPr>
              <w:t>Максимально допустимый уровень территориальной доступности</w:t>
            </w:r>
          </w:p>
        </w:tc>
      </w:tr>
      <w:tr w:rsidR="005F52C1" w:rsidRPr="005F52C1" w:rsidTr="005F52C1">
        <w:tc>
          <w:tcPr>
            <w:tcW w:w="81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w:t>
            </w:r>
          </w:p>
        </w:tc>
        <w:tc>
          <w:tcPr>
            <w:tcW w:w="908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Объекты торговли, социального и бытового обслуживания</w:t>
            </w:r>
          </w:p>
        </w:tc>
      </w:tr>
      <w:tr w:rsidR="005F52C1" w:rsidRPr="005F52C1" w:rsidTr="005F52C1">
        <w:tc>
          <w:tcPr>
            <w:tcW w:w="81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1.1.</w:t>
            </w: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 xml:space="preserve">Отделение почтовой </w:t>
            </w:r>
            <w:r w:rsidRPr="005F52C1">
              <w:rPr>
                <w:rFonts w:ascii="Times New Roman" w:eastAsia="Calibri" w:hAnsi="Times New Roman" w:cs="Times New Roman"/>
                <w:kern w:val="3"/>
                <w:sz w:val="28"/>
                <w:szCs w:val="28"/>
              </w:rPr>
              <w:lastRenderedPageBreak/>
              <w:t>связи</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lastRenderedPageBreak/>
              <w:t xml:space="preserve">Отделения связи </w:t>
            </w:r>
            <w:r w:rsidRPr="005F52C1">
              <w:rPr>
                <w:rFonts w:ascii="Times New Roman" w:eastAsia="Calibri" w:hAnsi="Times New Roman" w:cs="Times New Roman"/>
                <w:kern w:val="3"/>
                <w:sz w:val="28"/>
                <w:szCs w:val="28"/>
              </w:rPr>
              <w:lastRenderedPageBreak/>
              <w:t>поселка, сельского поселения для обслуживаемого населения групп: V-VI (0,5-2 тыс. чел.) 0,3-0,35 III-IV (2-6 " ") 0,4-0,45</w:t>
            </w:r>
          </w:p>
        </w:tc>
        <w:tc>
          <w:tcPr>
            <w:tcW w:w="3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lastRenderedPageBreak/>
              <w:t>4 000 м</w:t>
            </w:r>
          </w:p>
        </w:tc>
      </w:tr>
      <w:tr w:rsidR="005F52C1" w:rsidRPr="005F52C1" w:rsidTr="005F52C1">
        <w:tc>
          <w:tcPr>
            <w:tcW w:w="81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lastRenderedPageBreak/>
              <w:t>1.2.</w:t>
            </w: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Объекты общественного питания</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40 мест на 1000 жителей</w:t>
            </w:r>
          </w:p>
        </w:tc>
        <w:tc>
          <w:tcPr>
            <w:tcW w:w="3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2 000 м</w:t>
            </w:r>
          </w:p>
        </w:tc>
      </w:tr>
      <w:tr w:rsidR="005F52C1" w:rsidRPr="005F52C1" w:rsidTr="005F52C1">
        <w:trPr>
          <w:cantSplit/>
        </w:trPr>
        <w:tc>
          <w:tcPr>
            <w:tcW w:w="817"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1.3.</w:t>
            </w:r>
          </w:p>
        </w:tc>
        <w:tc>
          <w:tcPr>
            <w:tcW w:w="908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Торговые объекты (стационарные и нестационарные магазины)</w:t>
            </w:r>
          </w:p>
        </w:tc>
      </w:tr>
      <w:tr w:rsidR="005F52C1" w:rsidRPr="005F52C1" w:rsidTr="005F52C1">
        <w:trPr>
          <w:cantSplit/>
        </w:trPr>
        <w:tc>
          <w:tcPr>
            <w:tcW w:w="817"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стационарные магазины</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Calibri" w:hAnsi="Times New Roman" w:cs="Times New Roman"/>
                <w:kern w:val="3"/>
                <w:sz w:val="28"/>
                <w:szCs w:val="28"/>
              </w:rPr>
              <w:t>429 м</w:t>
            </w:r>
            <w:proofErr w:type="gramStart"/>
            <w:r w:rsidRPr="005F52C1">
              <w:rPr>
                <w:rFonts w:ascii="Times New Roman" w:eastAsia="Calibri" w:hAnsi="Times New Roman" w:cs="Times New Roman"/>
                <w:kern w:val="3"/>
                <w:sz w:val="28"/>
                <w:szCs w:val="28"/>
                <w:vertAlign w:val="superscript"/>
              </w:rPr>
              <w:t>2</w:t>
            </w:r>
            <w:proofErr w:type="gramEnd"/>
            <w:r w:rsidRPr="005F52C1">
              <w:rPr>
                <w:rFonts w:ascii="Times New Roman" w:eastAsia="Calibri" w:hAnsi="Times New Roman" w:cs="Times New Roman"/>
                <w:kern w:val="3"/>
                <w:sz w:val="28"/>
                <w:szCs w:val="28"/>
              </w:rPr>
              <w:t xml:space="preserve"> на 1000 жителей</w:t>
            </w:r>
          </w:p>
        </w:tc>
        <w:tc>
          <w:tcPr>
            <w:tcW w:w="32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2 000 м</w:t>
            </w:r>
          </w:p>
        </w:tc>
      </w:tr>
      <w:tr w:rsidR="005F52C1" w:rsidRPr="005F52C1" w:rsidTr="005F52C1">
        <w:trPr>
          <w:cantSplit/>
        </w:trPr>
        <w:tc>
          <w:tcPr>
            <w:tcW w:w="817"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минимальной обеспеченности населения</w:t>
            </w:r>
          </w:p>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площадью торговых объектов</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5 объектов</w:t>
            </w:r>
          </w:p>
        </w:tc>
        <w:tc>
          <w:tcPr>
            <w:tcW w:w="3270" w:type="dxa"/>
            <w:vMerge/>
            <w:tcBorders>
              <w:top w:val="single" w:sz="4" w:space="0" w:color="000000"/>
              <w:left w:val="single" w:sz="4" w:space="0" w:color="000000"/>
              <w:bottom w:val="single" w:sz="4" w:space="0" w:color="000000"/>
              <w:right w:val="single" w:sz="4" w:space="0" w:color="000000"/>
            </w:tcBorders>
            <w:vAlign w:val="center"/>
            <w:hideMark/>
          </w:tcPr>
          <w:p w:rsidR="005F52C1" w:rsidRPr="005F52C1" w:rsidRDefault="005F52C1" w:rsidP="005F52C1">
            <w:pPr>
              <w:spacing w:after="0" w:line="240" w:lineRule="auto"/>
              <w:rPr>
                <w:rFonts w:ascii="Times New Roman" w:eastAsia="Calibri" w:hAnsi="Times New Roman" w:cs="Times New Roman"/>
                <w:kern w:val="3"/>
                <w:sz w:val="28"/>
                <w:szCs w:val="28"/>
              </w:rPr>
            </w:pPr>
          </w:p>
        </w:tc>
      </w:tr>
      <w:tr w:rsidR="005F52C1" w:rsidRPr="005F52C1" w:rsidTr="005F52C1">
        <w:trPr>
          <w:cantSplit/>
        </w:trPr>
        <w:tc>
          <w:tcPr>
            <w:tcW w:w="817"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нестационарные магазины</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8,2 объекта на 10 000 человек</w:t>
            </w:r>
          </w:p>
        </w:tc>
        <w:tc>
          <w:tcPr>
            <w:tcW w:w="3270" w:type="dxa"/>
            <w:vMerge/>
            <w:tcBorders>
              <w:top w:val="single" w:sz="4" w:space="0" w:color="000000"/>
              <w:left w:val="single" w:sz="4" w:space="0" w:color="000000"/>
              <w:bottom w:val="single" w:sz="4" w:space="0" w:color="000000"/>
              <w:right w:val="single" w:sz="4" w:space="0" w:color="000000"/>
            </w:tcBorders>
            <w:vAlign w:val="center"/>
            <w:hideMark/>
          </w:tcPr>
          <w:p w:rsidR="005F52C1" w:rsidRPr="005F52C1" w:rsidRDefault="005F52C1" w:rsidP="005F52C1">
            <w:pPr>
              <w:spacing w:after="0" w:line="240" w:lineRule="auto"/>
              <w:rPr>
                <w:rFonts w:ascii="Times New Roman" w:eastAsia="Calibri" w:hAnsi="Times New Roman" w:cs="Times New Roman"/>
                <w:kern w:val="3"/>
                <w:sz w:val="28"/>
                <w:szCs w:val="28"/>
              </w:rPr>
            </w:pPr>
          </w:p>
        </w:tc>
      </w:tr>
      <w:tr w:rsidR="005F52C1" w:rsidRPr="005F52C1" w:rsidTr="005F52C1">
        <w:trPr>
          <w:cantSplit/>
        </w:trPr>
        <w:tc>
          <w:tcPr>
            <w:tcW w:w="817"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Торговый павильон (киоск) по продаже продукции общественного питания</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0,9 объекта на 10 000 человек</w:t>
            </w:r>
          </w:p>
        </w:tc>
        <w:tc>
          <w:tcPr>
            <w:tcW w:w="3270" w:type="dxa"/>
            <w:vMerge/>
            <w:tcBorders>
              <w:top w:val="single" w:sz="4" w:space="0" w:color="000000"/>
              <w:left w:val="single" w:sz="4" w:space="0" w:color="000000"/>
              <w:bottom w:val="single" w:sz="4" w:space="0" w:color="000000"/>
              <w:right w:val="single" w:sz="4" w:space="0" w:color="000000"/>
            </w:tcBorders>
            <w:vAlign w:val="center"/>
            <w:hideMark/>
          </w:tcPr>
          <w:p w:rsidR="005F52C1" w:rsidRPr="005F52C1" w:rsidRDefault="005F52C1" w:rsidP="005F52C1">
            <w:pPr>
              <w:spacing w:after="0" w:line="240" w:lineRule="auto"/>
              <w:rPr>
                <w:rFonts w:ascii="Times New Roman" w:eastAsia="Calibri" w:hAnsi="Times New Roman" w:cs="Times New Roman"/>
                <w:kern w:val="3"/>
                <w:sz w:val="28"/>
                <w:szCs w:val="28"/>
              </w:rPr>
            </w:pPr>
          </w:p>
        </w:tc>
      </w:tr>
      <w:tr w:rsidR="005F52C1" w:rsidRPr="005F52C1" w:rsidTr="005F52C1">
        <w:trPr>
          <w:cantSplit/>
        </w:trPr>
        <w:tc>
          <w:tcPr>
            <w:tcW w:w="817"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Торговый павильон (киоск) по продаже печатной продукции</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1,6 объекта на 10 000 человек</w:t>
            </w:r>
          </w:p>
        </w:tc>
        <w:tc>
          <w:tcPr>
            <w:tcW w:w="3270" w:type="dxa"/>
            <w:vMerge/>
            <w:tcBorders>
              <w:top w:val="single" w:sz="4" w:space="0" w:color="000000"/>
              <w:left w:val="single" w:sz="4" w:space="0" w:color="000000"/>
              <w:bottom w:val="single" w:sz="4" w:space="0" w:color="000000"/>
              <w:right w:val="single" w:sz="4" w:space="0" w:color="000000"/>
            </w:tcBorders>
            <w:vAlign w:val="center"/>
            <w:hideMark/>
          </w:tcPr>
          <w:p w:rsidR="005F52C1" w:rsidRPr="005F52C1" w:rsidRDefault="005F52C1" w:rsidP="005F52C1">
            <w:pPr>
              <w:spacing w:after="0" w:line="240" w:lineRule="auto"/>
              <w:rPr>
                <w:rFonts w:ascii="Times New Roman" w:eastAsia="Calibri" w:hAnsi="Times New Roman" w:cs="Times New Roman"/>
                <w:kern w:val="3"/>
                <w:sz w:val="28"/>
                <w:szCs w:val="28"/>
              </w:rPr>
            </w:pPr>
          </w:p>
        </w:tc>
      </w:tr>
      <w:tr w:rsidR="005F52C1" w:rsidRPr="005F52C1" w:rsidTr="005F52C1">
        <w:trPr>
          <w:cantSplit/>
        </w:trPr>
        <w:tc>
          <w:tcPr>
            <w:tcW w:w="817"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Розничные рынки</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2,3 торговых места на 1000 жителей</w:t>
            </w:r>
          </w:p>
        </w:tc>
        <w:tc>
          <w:tcPr>
            <w:tcW w:w="3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4 000 м</w:t>
            </w:r>
          </w:p>
        </w:tc>
      </w:tr>
      <w:tr w:rsidR="005F52C1" w:rsidRPr="005F52C1" w:rsidTr="005F52C1">
        <w:trPr>
          <w:cantSplit/>
        </w:trPr>
        <w:tc>
          <w:tcPr>
            <w:tcW w:w="817"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1.4.</w:t>
            </w: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Объекты бытового обслуживания</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2 рабочих на 1000 жителей</w:t>
            </w:r>
          </w:p>
        </w:tc>
        <w:tc>
          <w:tcPr>
            <w:tcW w:w="32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4 000 м</w:t>
            </w:r>
          </w:p>
        </w:tc>
      </w:tr>
      <w:tr w:rsidR="005F52C1" w:rsidRPr="005F52C1" w:rsidTr="005F52C1">
        <w:trPr>
          <w:cantSplit/>
        </w:trPr>
        <w:tc>
          <w:tcPr>
            <w:tcW w:w="817"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Отделения банков, (операционная касса)</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 операционное место (окно) на 2 тыс. чел.</w:t>
            </w:r>
          </w:p>
        </w:tc>
        <w:tc>
          <w:tcPr>
            <w:tcW w:w="3270" w:type="dxa"/>
            <w:vMerge/>
            <w:tcBorders>
              <w:top w:val="single" w:sz="4" w:space="0" w:color="000000"/>
              <w:left w:val="single" w:sz="4" w:space="0" w:color="000000"/>
              <w:bottom w:val="single" w:sz="4" w:space="0" w:color="000000"/>
              <w:right w:val="single" w:sz="4" w:space="0" w:color="000000"/>
            </w:tcBorders>
            <w:vAlign w:val="center"/>
            <w:hideMark/>
          </w:tcPr>
          <w:p w:rsidR="005F52C1" w:rsidRPr="005F52C1" w:rsidRDefault="005F52C1" w:rsidP="005F52C1">
            <w:pPr>
              <w:spacing w:after="0" w:line="240" w:lineRule="auto"/>
              <w:rPr>
                <w:rFonts w:ascii="Times New Roman" w:eastAsia="Calibri" w:hAnsi="Times New Roman" w:cs="Times New Roman"/>
                <w:kern w:val="3"/>
                <w:sz w:val="28"/>
                <w:szCs w:val="28"/>
              </w:rPr>
            </w:pPr>
          </w:p>
        </w:tc>
      </w:tr>
      <w:tr w:rsidR="005F52C1" w:rsidRPr="005F52C1" w:rsidTr="005F52C1">
        <w:trPr>
          <w:cantSplit/>
        </w:trPr>
        <w:tc>
          <w:tcPr>
            <w:tcW w:w="817"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Прачечная, в том числе:</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60 кг белья в смену на 1 тыс. чел.</w:t>
            </w:r>
          </w:p>
        </w:tc>
        <w:tc>
          <w:tcPr>
            <w:tcW w:w="3270" w:type="dxa"/>
            <w:vMerge/>
            <w:tcBorders>
              <w:top w:val="single" w:sz="4" w:space="0" w:color="000000"/>
              <w:left w:val="single" w:sz="4" w:space="0" w:color="000000"/>
              <w:bottom w:val="single" w:sz="4" w:space="0" w:color="000000"/>
              <w:right w:val="single" w:sz="4" w:space="0" w:color="000000"/>
            </w:tcBorders>
            <w:vAlign w:val="center"/>
            <w:hideMark/>
          </w:tcPr>
          <w:p w:rsidR="005F52C1" w:rsidRPr="005F52C1" w:rsidRDefault="005F52C1" w:rsidP="005F52C1">
            <w:pPr>
              <w:spacing w:after="0" w:line="240" w:lineRule="auto"/>
              <w:rPr>
                <w:rFonts w:ascii="Times New Roman" w:eastAsia="Calibri" w:hAnsi="Times New Roman" w:cs="Times New Roman"/>
                <w:kern w:val="3"/>
                <w:sz w:val="28"/>
                <w:szCs w:val="28"/>
              </w:rPr>
            </w:pPr>
          </w:p>
        </w:tc>
      </w:tr>
      <w:tr w:rsidR="005F52C1" w:rsidRPr="005F52C1" w:rsidTr="005F52C1">
        <w:trPr>
          <w:cantSplit/>
        </w:trPr>
        <w:tc>
          <w:tcPr>
            <w:tcW w:w="817"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Прачечные самообслуживания</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20 кг белья в смену на 1 тыс. чел.</w:t>
            </w:r>
          </w:p>
        </w:tc>
        <w:tc>
          <w:tcPr>
            <w:tcW w:w="3270" w:type="dxa"/>
            <w:vMerge/>
            <w:tcBorders>
              <w:top w:val="single" w:sz="4" w:space="0" w:color="000000"/>
              <w:left w:val="single" w:sz="4" w:space="0" w:color="000000"/>
              <w:bottom w:val="single" w:sz="4" w:space="0" w:color="000000"/>
              <w:right w:val="single" w:sz="4" w:space="0" w:color="000000"/>
            </w:tcBorders>
            <w:vAlign w:val="center"/>
            <w:hideMark/>
          </w:tcPr>
          <w:p w:rsidR="005F52C1" w:rsidRPr="005F52C1" w:rsidRDefault="005F52C1" w:rsidP="005F52C1">
            <w:pPr>
              <w:spacing w:after="0" w:line="240" w:lineRule="auto"/>
              <w:rPr>
                <w:rFonts w:ascii="Times New Roman" w:eastAsia="Calibri" w:hAnsi="Times New Roman" w:cs="Times New Roman"/>
                <w:kern w:val="3"/>
                <w:sz w:val="28"/>
                <w:szCs w:val="28"/>
              </w:rPr>
            </w:pPr>
          </w:p>
        </w:tc>
      </w:tr>
      <w:tr w:rsidR="005F52C1" w:rsidRPr="005F52C1" w:rsidTr="005F52C1">
        <w:trPr>
          <w:cantSplit/>
        </w:trPr>
        <w:tc>
          <w:tcPr>
            <w:tcW w:w="817"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Фабрики прачечные</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40 кг белья в смену на 1 тыс. чел.</w:t>
            </w:r>
          </w:p>
        </w:tc>
        <w:tc>
          <w:tcPr>
            <w:tcW w:w="3270" w:type="dxa"/>
            <w:vMerge/>
            <w:tcBorders>
              <w:top w:val="single" w:sz="4" w:space="0" w:color="000000"/>
              <w:left w:val="single" w:sz="4" w:space="0" w:color="000000"/>
              <w:bottom w:val="single" w:sz="4" w:space="0" w:color="000000"/>
              <w:right w:val="single" w:sz="4" w:space="0" w:color="000000"/>
            </w:tcBorders>
            <w:vAlign w:val="center"/>
            <w:hideMark/>
          </w:tcPr>
          <w:p w:rsidR="005F52C1" w:rsidRPr="005F52C1" w:rsidRDefault="005F52C1" w:rsidP="005F52C1">
            <w:pPr>
              <w:spacing w:after="0" w:line="240" w:lineRule="auto"/>
              <w:rPr>
                <w:rFonts w:ascii="Times New Roman" w:eastAsia="Calibri" w:hAnsi="Times New Roman" w:cs="Times New Roman"/>
                <w:kern w:val="3"/>
                <w:sz w:val="28"/>
                <w:szCs w:val="28"/>
              </w:rPr>
            </w:pPr>
          </w:p>
        </w:tc>
      </w:tr>
      <w:tr w:rsidR="005F52C1" w:rsidRPr="005F52C1" w:rsidTr="005F52C1">
        <w:trPr>
          <w:cantSplit/>
        </w:trPr>
        <w:tc>
          <w:tcPr>
            <w:tcW w:w="817"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Химчистка, в том числе:</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3,5 кг вещей в смену на 1 тыс. чел.</w:t>
            </w:r>
          </w:p>
        </w:tc>
        <w:tc>
          <w:tcPr>
            <w:tcW w:w="3270" w:type="dxa"/>
            <w:vMerge/>
            <w:tcBorders>
              <w:top w:val="single" w:sz="4" w:space="0" w:color="000000"/>
              <w:left w:val="single" w:sz="4" w:space="0" w:color="000000"/>
              <w:bottom w:val="single" w:sz="4" w:space="0" w:color="000000"/>
              <w:right w:val="single" w:sz="4" w:space="0" w:color="000000"/>
            </w:tcBorders>
            <w:vAlign w:val="center"/>
            <w:hideMark/>
          </w:tcPr>
          <w:p w:rsidR="005F52C1" w:rsidRPr="005F52C1" w:rsidRDefault="005F52C1" w:rsidP="005F52C1">
            <w:pPr>
              <w:spacing w:after="0" w:line="240" w:lineRule="auto"/>
              <w:rPr>
                <w:rFonts w:ascii="Times New Roman" w:eastAsia="Calibri" w:hAnsi="Times New Roman" w:cs="Times New Roman"/>
                <w:kern w:val="3"/>
                <w:sz w:val="28"/>
                <w:szCs w:val="28"/>
              </w:rPr>
            </w:pPr>
          </w:p>
        </w:tc>
      </w:tr>
      <w:tr w:rsidR="005F52C1" w:rsidRPr="005F52C1" w:rsidTr="005F52C1">
        <w:trPr>
          <w:cantSplit/>
        </w:trPr>
        <w:tc>
          <w:tcPr>
            <w:tcW w:w="817"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Химчистка самообслуживания</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1,2 кг вещей в смену на 1 тыс. чел.</w:t>
            </w:r>
          </w:p>
        </w:tc>
        <w:tc>
          <w:tcPr>
            <w:tcW w:w="3270" w:type="dxa"/>
            <w:vMerge/>
            <w:tcBorders>
              <w:top w:val="single" w:sz="4" w:space="0" w:color="000000"/>
              <w:left w:val="single" w:sz="4" w:space="0" w:color="000000"/>
              <w:bottom w:val="single" w:sz="4" w:space="0" w:color="000000"/>
              <w:right w:val="single" w:sz="4" w:space="0" w:color="000000"/>
            </w:tcBorders>
            <w:vAlign w:val="center"/>
            <w:hideMark/>
          </w:tcPr>
          <w:p w:rsidR="005F52C1" w:rsidRPr="005F52C1" w:rsidRDefault="005F52C1" w:rsidP="005F52C1">
            <w:pPr>
              <w:spacing w:after="0" w:line="240" w:lineRule="auto"/>
              <w:rPr>
                <w:rFonts w:ascii="Times New Roman" w:eastAsia="Calibri" w:hAnsi="Times New Roman" w:cs="Times New Roman"/>
                <w:kern w:val="3"/>
                <w:sz w:val="28"/>
                <w:szCs w:val="28"/>
              </w:rPr>
            </w:pPr>
          </w:p>
        </w:tc>
      </w:tr>
      <w:tr w:rsidR="005F52C1" w:rsidRPr="005F52C1" w:rsidTr="005F52C1">
        <w:trPr>
          <w:cantSplit/>
        </w:trPr>
        <w:tc>
          <w:tcPr>
            <w:tcW w:w="817"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Фабрика-химчистка</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2,3 кг вещей в смену на 1 тыс. чел.</w:t>
            </w:r>
          </w:p>
        </w:tc>
        <w:tc>
          <w:tcPr>
            <w:tcW w:w="3270" w:type="dxa"/>
            <w:vMerge/>
            <w:tcBorders>
              <w:top w:val="single" w:sz="4" w:space="0" w:color="000000"/>
              <w:left w:val="single" w:sz="4" w:space="0" w:color="000000"/>
              <w:bottom w:val="single" w:sz="4" w:space="0" w:color="000000"/>
              <w:right w:val="single" w:sz="4" w:space="0" w:color="000000"/>
            </w:tcBorders>
            <w:vAlign w:val="center"/>
            <w:hideMark/>
          </w:tcPr>
          <w:p w:rsidR="005F52C1" w:rsidRPr="005F52C1" w:rsidRDefault="005F52C1" w:rsidP="005F52C1">
            <w:pPr>
              <w:spacing w:after="0" w:line="240" w:lineRule="auto"/>
              <w:rPr>
                <w:rFonts w:ascii="Times New Roman" w:eastAsia="Calibri" w:hAnsi="Times New Roman" w:cs="Times New Roman"/>
                <w:kern w:val="3"/>
                <w:sz w:val="28"/>
                <w:szCs w:val="28"/>
              </w:rPr>
            </w:pPr>
          </w:p>
        </w:tc>
      </w:tr>
      <w:tr w:rsidR="005F52C1" w:rsidRPr="005F52C1" w:rsidTr="005F52C1">
        <w:trPr>
          <w:cantSplit/>
        </w:trPr>
        <w:tc>
          <w:tcPr>
            <w:tcW w:w="817"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Баня</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7 мест на 1 тыс. чел.</w:t>
            </w:r>
          </w:p>
        </w:tc>
        <w:tc>
          <w:tcPr>
            <w:tcW w:w="3270" w:type="dxa"/>
            <w:vMerge/>
            <w:tcBorders>
              <w:top w:val="single" w:sz="4" w:space="0" w:color="000000"/>
              <w:left w:val="single" w:sz="4" w:space="0" w:color="000000"/>
              <w:bottom w:val="single" w:sz="4" w:space="0" w:color="000000"/>
              <w:right w:val="single" w:sz="4" w:space="0" w:color="000000"/>
            </w:tcBorders>
            <w:vAlign w:val="center"/>
            <w:hideMark/>
          </w:tcPr>
          <w:p w:rsidR="005F52C1" w:rsidRPr="005F52C1" w:rsidRDefault="005F52C1" w:rsidP="005F52C1">
            <w:pPr>
              <w:spacing w:after="0" w:line="240" w:lineRule="auto"/>
              <w:rPr>
                <w:rFonts w:ascii="Times New Roman" w:eastAsia="Calibri" w:hAnsi="Times New Roman" w:cs="Times New Roman"/>
                <w:kern w:val="3"/>
                <w:sz w:val="28"/>
                <w:szCs w:val="28"/>
              </w:rPr>
            </w:pPr>
          </w:p>
        </w:tc>
      </w:tr>
      <w:tr w:rsidR="005F52C1" w:rsidRPr="005F52C1" w:rsidTr="005F52C1">
        <w:tc>
          <w:tcPr>
            <w:tcW w:w="81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1.5.</w:t>
            </w: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Муниципальный архив</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 объект</w:t>
            </w:r>
          </w:p>
        </w:tc>
        <w:tc>
          <w:tcPr>
            <w:tcW w:w="3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В границах муниципального образования</w:t>
            </w:r>
          </w:p>
        </w:tc>
      </w:tr>
      <w:tr w:rsidR="005F52C1" w:rsidRPr="005F52C1" w:rsidTr="005F52C1">
        <w:trPr>
          <w:cantSplit/>
        </w:trPr>
        <w:tc>
          <w:tcPr>
            <w:tcW w:w="817"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1.6.</w:t>
            </w:r>
          </w:p>
        </w:tc>
        <w:tc>
          <w:tcPr>
            <w:tcW w:w="908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Объекты культуры</w:t>
            </w:r>
          </w:p>
        </w:tc>
      </w:tr>
      <w:tr w:rsidR="005F52C1" w:rsidRPr="005F52C1" w:rsidTr="005F52C1">
        <w:trPr>
          <w:cantSplit/>
        </w:trPr>
        <w:tc>
          <w:tcPr>
            <w:tcW w:w="817"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Дом культуры</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 объект</w:t>
            </w:r>
          </w:p>
        </w:tc>
        <w:tc>
          <w:tcPr>
            <w:tcW w:w="3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В административном центре муниципального образования</w:t>
            </w:r>
          </w:p>
        </w:tc>
      </w:tr>
      <w:tr w:rsidR="005F52C1" w:rsidRPr="005F52C1" w:rsidTr="005F52C1">
        <w:trPr>
          <w:cantSplit/>
        </w:trPr>
        <w:tc>
          <w:tcPr>
            <w:tcW w:w="817"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Филиал сельского дома культуры</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 объект на 1 тыс. человек</w:t>
            </w:r>
          </w:p>
        </w:tc>
        <w:tc>
          <w:tcPr>
            <w:tcW w:w="3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В границах населенных пунктов муниципального образования</w:t>
            </w:r>
          </w:p>
        </w:tc>
      </w:tr>
      <w:tr w:rsidR="005F52C1" w:rsidRPr="005F52C1" w:rsidTr="005F52C1">
        <w:trPr>
          <w:cantSplit/>
        </w:trPr>
        <w:tc>
          <w:tcPr>
            <w:tcW w:w="817"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Кинозалы</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 объект (при населении от 3 тыс. человек)</w:t>
            </w:r>
          </w:p>
        </w:tc>
        <w:tc>
          <w:tcPr>
            <w:tcW w:w="3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В административном центре муниципального образования</w:t>
            </w:r>
          </w:p>
        </w:tc>
      </w:tr>
    </w:tbl>
    <w:p w:rsidR="005F52C1" w:rsidRPr="005F52C1" w:rsidRDefault="005F52C1" w:rsidP="005F52C1">
      <w:pPr>
        <w:suppressAutoHyphens/>
        <w:autoSpaceDN w:val="0"/>
        <w:spacing w:after="144"/>
        <w:ind w:left="142" w:firstLine="709"/>
        <w:jc w:val="both"/>
        <w:rPr>
          <w:rFonts w:ascii="Times New Roman" w:eastAsia="Times New Roman" w:hAnsi="Times New Roman" w:cs="Times New Roman"/>
          <w:kern w:val="3"/>
          <w:sz w:val="28"/>
          <w:szCs w:val="28"/>
          <w:lang w:eastAsia="ru-RU"/>
        </w:rPr>
      </w:pPr>
    </w:p>
    <w:p w:rsidR="005F52C1" w:rsidRPr="005F52C1" w:rsidRDefault="005F52C1" w:rsidP="005F52C1">
      <w:pPr>
        <w:suppressAutoHyphens/>
        <w:autoSpaceDN w:val="0"/>
        <w:spacing w:after="144"/>
        <w:ind w:left="142" w:firstLine="709"/>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1.6. Расчетные показатели по объектам благоустройства территории</w:t>
      </w:r>
    </w:p>
    <w:tbl>
      <w:tblPr>
        <w:tblW w:w="9900" w:type="dxa"/>
        <w:tblInd w:w="29" w:type="dxa"/>
        <w:tblLayout w:type="fixed"/>
        <w:tblCellMar>
          <w:left w:w="10" w:type="dxa"/>
          <w:right w:w="10" w:type="dxa"/>
        </w:tblCellMar>
        <w:tblLook w:val="04A0" w:firstRow="1" w:lastRow="0" w:firstColumn="1" w:lastColumn="0" w:noHBand="0" w:noVBand="1"/>
      </w:tblPr>
      <w:tblGrid>
        <w:gridCol w:w="818"/>
        <w:gridCol w:w="2977"/>
        <w:gridCol w:w="2835"/>
        <w:gridCol w:w="3270"/>
      </w:tblGrid>
      <w:tr w:rsidR="005F52C1" w:rsidRPr="005F52C1" w:rsidTr="005F52C1">
        <w:tc>
          <w:tcPr>
            <w:tcW w:w="81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b/>
                <w:kern w:val="3"/>
                <w:sz w:val="28"/>
                <w:szCs w:val="28"/>
              </w:rPr>
            </w:pPr>
            <w:r w:rsidRPr="005F52C1">
              <w:rPr>
                <w:rFonts w:ascii="Times New Roman" w:eastAsia="Calibri" w:hAnsi="Times New Roman" w:cs="Times New Roman"/>
                <w:b/>
                <w:kern w:val="3"/>
                <w:sz w:val="28"/>
                <w:szCs w:val="28"/>
              </w:rPr>
              <w:t>№</w:t>
            </w:r>
            <w:r w:rsidRPr="005F52C1">
              <w:rPr>
                <w:rFonts w:ascii="Times New Roman" w:eastAsia="Times New Roman" w:hAnsi="Times New Roman" w:cs="Times New Roman"/>
                <w:b/>
                <w:kern w:val="3"/>
                <w:sz w:val="28"/>
                <w:szCs w:val="28"/>
              </w:rPr>
              <w:t xml:space="preserve"> </w:t>
            </w:r>
            <w:proofErr w:type="gramStart"/>
            <w:r w:rsidRPr="005F52C1">
              <w:rPr>
                <w:rFonts w:ascii="Times New Roman" w:eastAsia="Calibri" w:hAnsi="Times New Roman" w:cs="Times New Roman"/>
                <w:b/>
                <w:kern w:val="3"/>
                <w:sz w:val="28"/>
                <w:szCs w:val="28"/>
              </w:rPr>
              <w:t>п</w:t>
            </w:r>
            <w:proofErr w:type="gramEnd"/>
            <w:r w:rsidRPr="005F52C1">
              <w:rPr>
                <w:rFonts w:ascii="Times New Roman" w:eastAsia="Calibri" w:hAnsi="Times New Roman" w:cs="Times New Roman"/>
                <w:b/>
                <w:kern w:val="3"/>
                <w:sz w:val="28"/>
                <w:szCs w:val="28"/>
              </w:rPr>
              <w:t>/п</w:t>
            </w: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b/>
                <w:kern w:val="3"/>
                <w:sz w:val="28"/>
                <w:szCs w:val="28"/>
              </w:rPr>
            </w:pPr>
            <w:r w:rsidRPr="005F52C1">
              <w:rPr>
                <w:rFonts w:ascii="Times New Roman" w:eastAsia="Calibri" w:hAnsi="Times New Roman" w:cs="Times New Roman"/>
                <w:b/>
                <w:kern w:val="3"/>
                <w:sz w:val="28"/>
                <w:szCs w:val="28"/>
              </w:rPr>
              <w:t>Наименование объекта местного значения</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b/>
                <w:kern w:val="3"/>
                <w:sz w:val="28"/>
                <w:szCs w:val="28"/>
              </w:rPr>
            </w:pPr>
            <w:r w:rsidRPr="005F52C1">
              <w:rPr>
                <w:rFonts w:ascii="Times New Roman" w:eastAsia="Calibri" w:hAnsi="Times New Roman" w:cs="Times New Roman"/>
                <w:b/>
                <w:kern w:val="3"/>
                <w:sz w:val="28"/>
                <w:szCs w:val="28"/>
              </w:rPr>
              <w:t>Минимально допустимый уровень обеспеченности</w:t>
            </w:r>
          </w:p>
        </w:tc>
        <w:tc>
          <w:tcPr>
            <w:tcW w:w="3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b/>
                <w:kern w:val="3"/>
                <w:sz w:val="28"/>
                <w:szCs w:val="28"/>
              </w:rPr>
            </w:pPr>
            <w:r w:rsidRPr="005F52C1">
              <w:rPr>
                <w:rFonts w:ascii="Times New Roman" w:eastAsia="Calibri" w:hAnsi="Times New Roman" w:cs="Times New Roman"/>
                <w:b/>
                <w:kern w:val="3"/>
                <w:sz w:val="28"/>
                <w:szCs w:val="28"/>
              </w:rPr>
              <w:t>Максимально допустимый уровень территориальной доступности</w:t>
            </w:r>
          </w:p>
        </w:tc>
      </w:tr>
      <w:tr w:rsidR="005F52C1" w:rsidRPr="005F52C1" w:rsidTr="005F52C1">
        <w:tc>
          <w:tcPr>
            <w:tcW w:w="81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w:t>
            </w:r>
          </w:p>
        </w:tc>
        <w:tc>
          <w:tcPr>
            <w:tcW w:w="908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Пешеходные коммуникации (тротуары, аллеи, дорожки, тропинки)</w:t>
            </w:r>
          </w:p>
        </w:tc>
      </w:tr>
      <w:tr w:rsidR="005F52C1" w:rsidRPr="005F52C1" w:rsidTr="005F52C1">
        <w:trPr>
          <w:cantSplit/>
        </w:trPr>
        <w:tc>
          <w:tcPr>
            <w:tcW w:w="817"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1.1.</w:t>
            </w: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Основные пешеходные коммуникации</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100%</w:t>
            </w:r>
          </w:p>
        </w:tc>
        <w:tc>
          <w:tcPr>
            <w:tcW w:w="3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Обеспечение связи жилых, общественных и производственных зданий с остановками общественного транспорта, учреждениями культурно-бытового обслуживания, рекреационными территориями в границах населенного пункта</w:t>
            </w:r>
          </w:p>
        </w:tc>
      </w:tr>
      <w:tr w:rsidR="005F52C1" w:rsidRPr="005F52C1" w:rsidTr="005F52C1">
        <w:trPr>
          <w:cantSplit/>
          <w:trHeight w:val="1518"/>
        </w:trPr>
        <w:tc>
          <w:tcPr>
            <w:tcW w:w="817"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Размещение площадок для установки скамей и урн на основных пешеходных коммуникациях</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 площадка</w:t>
            </w:r>
          </w:p>
        </w:tc>
        <w:tc>
          <w:tcPr>
            <w:tcW w:w="3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Не реже чем через каждые 100 м на основных пешеходных коммуникациях в составе объектов с рекреационной нагрузкой более 100 чел./га</w:t>
            </w:r>
          </w:p>
        </w:tc>
      </w:tr>
      <w:tr w:rsidR="005F52C1" w:rsidRPr="005F52C1" w:rsidTr="005F52C1">
        <w:trPr>
          <w:cantSplit/>
          <w:trHeight w:val="708"/>
        </w:trPr>
        <w:tc>
          <w:tcPr>
            <w:tcW w:w="817"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2977"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Ширина основных пешеходных коммуникаций</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 расчетная полоса пешеходного движения – 0,75 м</w:t>
            </w:r>
          </w:p>
        </w:tc>
        <w:tc>
          <w:tcPr>
            <w:tcW w:w="3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В границах населенного пункта</w:t>
            </w:r>
          </w:p>
        </w:tc>
      </w:tr>
      <w:tr w:rsidR="005F52C1" w:rsidRPr="005F52C1" w:rsidTr="005F52C1">
        <w:trPr>
          <w:cantSplit/>
          <w:trHeight w:val="991"/>
        </w:trPr>
        <w:tc>
          <w:tcPr>
            <w:tcW w:w="817"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9082"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1,8м – на участках возможного встречного движения инвалидов на креслах-колясках</w:t>
            </w:r>
          </w:p>
        </w:tc>
        <w:tc>
          <w:tcPr>
            <w:tcW w:w="3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В границах населенного пункта</w:t>
            </w:r>
          </w:p>
        </w:tc>
      </w:tr>
      <w:tr w:rsidR="005F52C1" w:rsidRPr="005F52C1" w:rsidTr="005F52C1">
        <w:trPr>
          <w:cantSplit/>
        </w:trPr>
        <w:tc>
          <w:tcPr>
            <w:tcW w:w="817"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1.2.</w:t>
            </w: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Второстепенные пешеходные коммуникации</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100%</w:t>
            </w:r>
          </w:p>
        </w:tc>
        <w:tc>
          <w:tcPr>
            <w:tcW w:w="3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Обеспечение связи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w:t>
            </w:r>
          </w:p>
        </w:tc>
      </w:tr>
      <w:tr w:rsidR="005F52C1" w:rsidRPr="005F52C1" w:rsidTr="005F52C1">
        <w:trPr>
          <w:cantSplit/>
        </w:trPr>
        <w:tc>
          <w:tcPr>
            <w:tcW w:w="817"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Ширина второстепенных пешеходных коммуникаций</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1,0-1,5 м</w:t>
            </w:r>
          </w:p>
        </w:tc>
        <w:tc>
          <w:tcPr>
            <w:tcW w:w="3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В границах населенного пункта</w:t>
            </w:r>
          </w:p>
        </w:tc>
      </w:tr>
      <w:tr w:rsidR="005F52C1" w:rsidRPr="005F52C1" w:rsidTr="005F52C1">
        <w:tc>
          <w:tcPr>
            <w:tcW w:w="81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w:t>
            </w: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Площадки для дрессировки животных</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 площадка – 2000 м</w:t>
            </w:r>
            <w:proofErr w:type="gramStart"/>
            <w:r w:rsidRPr="005F52C1">
              <w:rPr>
                <w:rFonts w:ascii="Times New Roman" w:eastAsia="Times New Roman" w:hAnsi="Times New Roman" w:cs="Times New Roman"/>
                <w:kern w:val="3"/>
                <w:sz w:val="28"/>
                <w:szCs w:val="28"/>
              </w:rPr>
              <w:t>2</w:t>
            </w:r>
            <w:proofErr w:type="gramEnd"/>
          </w:p>
        </w:tc>
        <w:tc>
          <w:tcPr>
            <w:tcW w:w="3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На расстоянии не менее 50 м от застройки жилого и общественного назначения</w:t>
            </w:r>
          </w:p>
        </w:tc>
      </w:tr>
      <w:tr w:rsidR="005F52C1" w:rsidRPr="005F52C1" w:rsidTr="005F52C1">
        <w:tc>
          <w:tcPr>
            <w:tcW w:w="81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3.</w:t>
            </w:r>
          </w:p>
        </w:tc>
        <w:tc>
          <w:tcPr>
            <w:tcW w:w="908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Площадки автостоянок</w:t>
            </w:r>
          </w:p>
        </w:tc>
      </w:tr>
      <w:tr w:rsidR="005F52C1" w:rsidRPr="005F52C1" w:rsidTr="005F52C1">
        <w:trPr>
          <w:cantSplit/>
        </w:trPr>
        <w:tc>
          <w:tcPr>
            <w:tcW w:w="817"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3.1.</w:t>
            </w:r>
          </w:p>
        </w:tc>
        <w:tc>
          <w:tcPr>
            <w:tcW w:w="908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Для постоянного хранения:</w:t>
            </w:r>
          </w:p>
        </w:tc>
      </w:tr>
      <w:tr w:rsidR="005F52C1" w:rsidRPr="005F52C1" w:rsidTr="005F52C1">
        <w:trPr>
          <w:cantSplit/>
        </w:trPr>
        <w:tc>
          <w:tcPr>
            <w:tcW w:w="817"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2977"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На территории многоквартирной (блокированной) жилой застройки</w:t>
            </w:r>
          </w:p>
        </w:tc>
        <w:tc>
          <w:tcPr>
            <w:tcW w:w="283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 xml:space="preserve">90% от расчетного количества </w:t>
            </w:r>
            <w:proofErr w:type="spellStart"/>
            <w:r w:rsidRPr="005F52C1">
              <w:rPr>
                <w:rFonts w:ascii="Times New Roman" w:eastAsia="Times New Roman" w:hAnsi="Times New Roman" w:cs="Times New Roman"/>
                <w:kern w:val="3"/>
                <w:sz w:val="28"/>
                <w:szCs w:val="28"/>
              </w:rPr>
              <w:t>машино</w:t>
            </w:r>
            <w:proofErr w:type="spellEnd"/>
            <w:r w:rsidRPr="005F52C1">
              <w:rPr>
                <w:rFonts w:ascii="Times New Roman" w:eastAsia="Times New Roman" w:hAnsi="Times New Roman" w:cs="Times New Roman"/>
                <w:kern w:val="3"/>
                <w:sz w:val="28"/>
                <w:szCs w:val="28"/>
              </w:rPr>
              <w:t>-мест</w:t>
            </w:r>
          </w:p>
        </w:tc>
        <w:tc>
          <w:tcPr>
            <w:tcW w:w="3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800 м (1500 при реконструкции)</w:t>
            </w:r>
          </w:p>
        </w:tc>
      </w:tr>
      <w:tr w:rsidR="005F52C1" w:rsidRPr="005F52C1" w:rsidTr="005F52C1">
        <w:trPr>
          <w:cantSplit/>
        </w:trPr>
        <w:tc>
          <w:tcPr>
            <w:tcW w:w="817"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9082"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2835"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3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200 м (для гаражей боксового типа, принадлежащих инвалидам)</w:t>
            </w:r>
          </w:p>
        </w:tc>
      </w:tr>
      <w:tr w:rsidR="005F52C1" w:rsidRPr="005F52C1" w:rsidTr="005F52C1">
        <w:trPr>
          <w:cantSplit/>
        </w:trPr>
        <w:tc>
          <w:tcPr>
            <w:tcW w:w="817"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На территории индивидуальной жилой застройки</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 xml:space="preserve">100% от расчетного количества </w:t>
            </w:r>
            <w:proofErr w:type="spellStart"/>
            <w:r w:rsidRPr="005F52C1">
              <w:rPr>
                <w:rFonts w:ascii="Times New Roman" w:eastAsia="Times New Roman" w:hAnsi="Times New Roman" w:cs="Times New Roman"/>
                <w:kern w:val="3"/>
                <w:sz w:val="28"/>
                <w:szCs w:val="28"/>
              </w:rPr>
              <w:t>машино</w:t>
            </w:r>
            <w:proofErr w:type="spellEnd"/>
            <w:r w:rsidRPr="005F52C1">
              <w:rPr>
                <w:rFonts w:ascii="Times New Roman" w:eastAsia="Times New Roman" w:hAnsi="Times New Roman" w:cs="Times New Roman"/>
                <w:kern w:val="3"/>
                <w:sz w:val="28"/>
                <w:szCs w:val="28"/>
              </w:rPr>
              <w:t>-мест</w:t>
            </w:r>
          </w:p>
        </w:tc>
        <w:tc>
          <w:tcPr>
            <w:tcW w:w="3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В границах участках индивидуальной жилой застройки</w:t>
            </w:r>
          </w:p>
        </w:tc>
      </w:tr>
      <w:tr w:rsidR="005F52C1" w:rsidRPr="005F52C1" w:rsidTr="005F52C1">
        <w:trPr>
          <w:cantSplit/>
        </w:trPr>
        <w:tc>
          <w:tcPr>
            <w:tcW w:w="817"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3.2.</w:t>
            </w:r>
          </w:p>
        </w:tc>
        <w:tc>
          <w:tcPr>
            <w:tcW w:w="908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Кратковременного хранения автомобилей</w:t>
            </w:r>
          </w:p>
        </w:tc>
      </w:tr>
      <w:tr w:rsidR="005F52C1" w:rsidRPr="005F52C1" w:rsidTr="005F52C1">
        <w:trPr>
          <w:cantSplit/>
        </w:trPr>
        <w:tc>
          <w:tcPr>
            <w:tcW w:w="817"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Для временного хранения, в том числе:</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 xml:space="preserve">70% от расчетного количества </w:t>
            </w:r>
            <w:proofErr w:type="spellStart"/>
            <w:r w:rsidRPr="005F52C1">
              <w:rPr>
                <w:rFonts w:ascii="Times New Roman" w:eastAsia="Times New Roman" w:hAnsi="Times New Roman" w:cs="Times New Roman"/>
                <w:kern w:val="3"/>
                <w:sz w:val="28"/>
                <w:szCs w:val="28"/>
              </w:rPr>
              <w:t>машино</w:t>
            </w:r>
            <w:proofErr w:type="spellEnd"/>
            <w:r w:rsidRPr="005F52C1">
              <w:rPr>
                <w:rFonts w:ascii="Times New Roman" w:eastAsia="Times New Roman" w:hAnsi="Times New Roman" w:cs="Times New Roman"/>
                <w:kern w:val="3"/>
                <w:sz w:val="28"/>
                <w:szCs w:val="28"/>
              </w:rPr>
              <w:t>-мест</w:t>
            </w:r>
          </w:p>
        </w:tc>
        <w:tc>
          <w:tcPr>
            <w:tcW w:w="3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w:t>
            </w:r>
          </w:p>
        </w:tc>
      </w:tr>
      <w:tr w:rsidR="005F52C1" w:rsidRPr="005F52C1" w:rsidTr="005F52C1">
        <w:trPr>
          <w:cantSplit/>
        </w:trPr>
        <w:tc>
          <w:tcPr>
            <w:tcW w:w="817"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жилые зоны</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25%</w:t>
            </w:r>
          </w:p>
        </w:tc>
        <w:tc>
          <w:tcPr>
            <w:tcW w:w="3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100 м до входов в жилые дома, в том числе и для мест личного автотранспорта инвалидов</w:t>
            </w:r>
          </w:p>
        </w:tc>
      </w:tr>
      <w:tr w:rsidR="005F52C1" w:rsidRPr="005F52C1" w:rsidTr="005F52C1">
        <w:trPr>
          <w:cantSplit/>
        </w:trPr>
        <w:tc>
          <w:tcPr>
            <w:tcW w:w="817"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промышленные и коммунально-складские зоны (районы)</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25%</w:t>
            </w:r>
          </w:p>
        </w:tc>
        <w:tc>
          <w:tcPr>
            <w:tcW w:w="32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50 м (для мест личного автотранспорта инвалидов)</w:t>
            </w:r>
          </w:p>
        </w:tc>
      </w:tr>
      <w:tr w:rsidR="005F52C1" w:rsidRPr="005F52C1" w:rsidTr="005F52C1">
        <w:trPr>
          <w:cantSplit/>
          <w:trHeight w:val="461"/>
        </w:trPr>
        <w:tc>
          <w:tcPr>
            <w:tcW w:w="817"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2977"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общественные и специализированные центры</w:t>
            </w:r>
          </w:p>
        </w:tc>
        <w:tc>
          <w:tcPr>
            <w:tcW w:w="283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5%</w:t>
            </w:r>
          </w:p>
        </w:tc>
        <w:tc>
          <w:tcPr>
            <w:tcW w:w="3270" w:type="dxa"/>
            <w:vMerge/>
            <w:tcBorders>
              <w:top w:val="single" w:sz="4" w:space="0" w:color="000000"/>
              <w:left w:val="single" w:sz="4" w:space="0" w:color="000000"/>
              <w:bottom w:val="single" w:sz="4" w:space="0" w:color="000000"/>
              <w:right w:val="single" w:sz="4" w:space="0" w:color="000000"/>
            </w:tcBorders>
            <w:vAlign w:val="center"/>
            <w:hideMark/>
          </w:tcPr>
          <w:p w:rsidR="005F52C1" w:rsidRPr="005F52C1" w:rsidRDefault="005F52C1" w:rsidP="005F52C1">
            <w:pPr>
              <w:spacing w:after="0" w:line="240" w:lineRule="auto"/>
              <w:rPr>
                <w:rFonts w:ascii="Times New Roman" w:eastAsia="Calibri" w:hAnsi="Times New Roman" w:cs="Times New Roman"/>
                <w:kern w:val="3"/>
                <w:sz w:val="28"/>
                <w:szCs w:val="28"/>
              </w:rPr>
            </w:pPr>
          </w:p>
        </w:tc>
      </w:tr>
      <w:tr w:rsidR="005F52C1" w:rsidRPr="005F52C1" w:rsidTr="005F52C1">
        <w:trPr>
          <w:cantSplit/>
        </w:trPr>
        <w:tc>
          <w:tcPr>
            <w:tcW w:w="817"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9082"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2835"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3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150 м (для вокзалов, учреждений торговли и общественного питания)</w:t>
            </w:r>
          </w:p>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250 м (для прочих учреждений и предприятий обслуживания населения и административных зданий)</w:t>
            </w:r>
          </w:p>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400 м (до входов в парки, на выставки и стадионы)</w:t>
            </w:r>
          </w:p>
        </w:tc>
      </w:tr>
      <w:tr w:rsidR="005F52C1" w:rsidRPr="005F52C1" w:rsidTr="005F52C1">
        <w:trPr>
          <w:cantSplit/>
        </w:trPr>
        <w:tc>
          <w:tcPr>
            <w:tcW w:w="817"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зоны массового кратковременного отдыха</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15%</w:t>
            </w:r>
          </w:p>
        </w:tc>
        <w:tc>
          <w:tcPr>
            <w:tcW w:w="3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1000 м</w:t>
            </w:r>
          </w:p>
        </w:tc>
      </w:tr>
      <w:tr w:rsidR="005F52C1" w:rsidRPr="005F52C1" w:rsidTr="005F52C1">
        <w:trPr>
          <w:cantSplit/>
        </w:trPr>
        <w:tc>
          <w:tcPr>
            <w:tcW w:w="817"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3.3.</w:t>
            </w: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Обеспеченность специализированными парковочными местами маломобильных групп населения</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не менее одного места при количестве парковочных мест менее 10</w:t>
            </w:r>
          </w:p>
        </w:tc>
        <w:tc>
          <w:tcPr>
            <w:tcW w:w="32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50 м (для мест личного автотранспорта инвалидов)</w:t>
            </w:r>
          </w:p>
        </w:tc>
      </w:tr>
      <w:tr w:rsidR="005F52C1" w:rsidRPr="005F52C1" w:rsidTr="005F52C1">
        <w:trPr>
          <w:cantSplit/>
        </w:trPr>
        <w:tc>
          <w:tcPr>
            <w:tcW w:w="817"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E w:val="0"/>
              <w:autoSpaceDN w:val="0"/>
              <w:spacing w:after="0" w:line="240" w:lineRule="auto"/>
              <w:jc w:val="both"/>
              <w:rPr>
                <w:rFonts w:ascii="Times New Roman" w:eastAsia="Calibri" w:hAnsi="Times New Roman" w:cs="Times New Roman"/>
                <w:color w:val="000000"/>
                <w:kern w:val="3"/>
                <w:sz w:val="28"/>
                <w:szCs w:val="28"/>
              </w:rPr>
            </w:pPr>
            <w:r w:rsidRPr="005F52C1">
              <w:rPr>
                <w:rFonts w:ascii="Times New Roman" w:eastAsia="Calibri" w:hAnsi="Times New Roman" w:cs="Times New Roman"/>
                <w:color w:val="000000"/>
                <w:kern w:val="3"/>
                <w:sz w:val="28"/>
                <w:szCs w:val="28"/>
              </w:rPr>
              <w:t>На открытых стоянках для кратковременного хранения легковых автомобилей около учреждений и предприятий обслуживания</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E w:val="0"/>
              <w:autoSpaceDN w:val="0"/>
              <w:spacing w:after="0" w:line="240" w:lineRule="auto"/>
              <w:jc w:val="both"/>
              <w:rPr>
                <w:rFonts w:ascii="Times New Roman" w:eastAsia="Calibri" w:hAnsi="Times New Roman" w:cs="Times New Roman"/>
                <w:color w:val="000000"/>
                <w:kern w:val="3"/>
                <w:sz w:val="28"/>
                <w:szCs w:val="28"/>
              </w:rPr>
            </w:pPr>
            <w:r w:rsidRPr="005F52C1">
              <w:rPr>
                <w:rFonts w:ascii="Times New Roman" w:eastAsia="Calibri" w:hAnsi="Times New Roman" w:cs="Times New Roman"/>
                <w:color w:val="000000"/>
                <w:kern w:val="3"/>
                <w:sz w:val="28"/>
                <w:szCs w:val="28"/>
              </w:rPr>
              <w:t>10 % мест от общего количества парковочных мест</w:t>
            </w:r>
          </w:p>
        </w:tc>
        <w:tc>
          <w:tcPr>
            <w:tcW w:w="3270" w:type="dxa"/>
            <w:vMerge/>
            <w:tcBorders>
              <w:top w:val="single" w:sz="4" w:space="0" w:color="000000"/>
              <w:left w:val="single" w:sz="4" w:space="0" w:color="000000"/>
              <w:bottom w:val="single" w:sz="4" w:space="0" w:color="000000"/>
              <w:right w:val="single" w:sz="4" w:space="0" w:color="000000"/>
            </w:tcBorders>
            <w:vAlign w:val="center"/>
            <w:hideMark/>
          </w:tcPr>
          <w:p w:rsidR="005F52C1" w:rsidRPr="005F52C1" w:rsidRDefault="005F52C1" w:rsidP="005F52C1">
            <w:pPr>
              <w:spacing w:after="0" w:line="240" w:lineRule="auto"/>
              <w:rPr>
                <w:rFonts w:ascii="Times New Roman" w:eastAsia="Calibri" w:hAnsi="Times New Roman" w:cs="Times New Roman"/>
                <w:kern w:val="3"/>
                <w:sz w:val="28"/>
                <w:szCs w:val="28"/>
              </w:rPr>
            </w:pPr>
          </w:p>
        </w:tc>
      </w:tr>
      <w:tr w:rsidR="005F52C1" w:rsidRPr="005F52C1" w:rsidTr="005F52C1">
        <w:trPr>
          <w:cantSplit/>
        </w:trPr>
        <w:tc>
          <w:tcPr>
            <w:tcW w:w="817"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E w:val="0"/>
              <w:autoSpaceDN w:val="0"/>
              <w:spacing w:after="0" w:line="240" w:lineRule="auto"/>
              <w:jc w:val="both"/>
              <w:rPr>
                <w:rFonts w:ascii="Times New Roman" w:eastAsia="Calibri" w:hAnsi="Times New Roman" w:cs="Times New Roman"/>
                <w:color w:val="000000"/>
                <w:kern w:val="3"/>
                <w:sz w:val="28"/>
                <w:szCs w:val="28"/>
              </w:rPr>
            </w:pPr>
            <w:r w:rsidRPr="005F52C1">
              <w:rPr>
                <w:rFonts w:ascii="Times New Roman" w:eastAsia="Calibri" w:hAnsi="Times New Roman" w:cs="Times New Roman"/>
                <w:color w:val="000000"/>
                <w:kern w:val="3"/>
                <w:sz w:val="28"/>
                <w:szCs w:val="28"/>
              </w:rPr>
              <w:t>На открытых стоянках для кратковременного хранения легковых автомобилей при специализированных зданиях</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E w:val="0"/>
              <w:autoSpaceDN w:val="0"/>
              <w:spacing w:after="0" w:line="240" w:lineRule="auto"/>
              <w:jc w:val="both"/>
              <w:rPr>
                <w:rFonts w:ascii="Times New Roman" w:eastAsia="Calibri" w:hAnsi="Times New Roman" w:cs="Times New Roman"/>
                <w:color w:val="000000"/>
                <w:kern w:val="3"/>
                <w:sz w:val="28"/>
                <w:szCs w:val="28"/>
              </w:rPr>
            </w:pPr>
            <w:r w:rsidRPr="005F52C1">
              <w:rPr>
                <w:rFonts w:ascii="Times New Roman" w:eastAsia="Calibri" w:hAnsi="Times New Roman" w:cs="Times New Roman"/>
                <w:color w:val="000000"/>
                <w:kern w:val="3"/>
                <w:sz w:val="28"/>
                <w:szCs w:val="28"/>
              </w:rPr>
              <w:t>10 % мест от общего количества парковочных мест</w:t>
            </w:r>
          </w:p>
        </w:tc>
        <w:tc>
          <w:tcPr>
            <w:tcW w:w="3270" w:type="dxa"/>
            <w:vMerge/>
            <w:tcBorders>
              <w:top w:val="single" w:sz="4" w:space="0" w:color="000000"/>
              <w:left w:val="single" w:sz="4" w:space="0" w:color="000000"/>
              <w:bottom w:val="single" w:sz="4" w:space="0" w:color="000000"/>
              <w:right w:val="single" w:sz="4" w:space="0" w:color="000000"/>
            </w:tcBorders>
            <w:vAlign w:val="center"/>
            <w:hideMark/>
          </w:tcPr>
          <w:p w:rsidR="005F52C1" w:rsidRPr="005F52C1" w:rsidRDefault="005F52C1" w:rsidP="005F52C1">
            <w:pPr>
              <w:spacing w:after="0" w:line="240" w:lineRule="auto"/>
              <w:rPr>
                <w:rFonts w:ascii="Times New Roman" w:eastAsia="Calibri" w:hAnsi="Times New Roman" w:cs="Times New Roman"/>
                <w:kern w:val="3"/>
                <w:sz w:val="28"/>
                <w:szCs w:val="28"/>
              </w:rPr>
            </w:pPr>
          </w:p>
        </w:tc>
      </w:tr>
      <w:tr w:rsidR="005F52C1" w:rsidRPr="005F52C1" w:rsidTr="005F52C1">
        <w:trPr>
          <w:cantSplit/>
        </w:trPr>
        <w:tc>
          <w:tcPr>
            <w:tcW w:w="817"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E w:val="0"/>
              <w:autoSpaceDN w:val="0"/>
              <w:spacing w:after="0" w:line="240" w:lineRule="auto"/>
              <w:jc w:val="both"/>
              <w:rPr>
                <w:rFonts w:ascii="Times New Roman" w:eastAsia="Calibri" w:hAnsi="Times New Roman" w:cs="Times New Roman"/>
                <w:color w:val="000000"/>
                <w:kern w:val="3"/>
                <w:sz w:val="28"/>
                <w:szCs w:val="28"/>
              </w:rPr>
            </w:pPr>
            <w:r w:rsidRPr="005F52C1">
              <w:rPr>
                <w:rFonts w:ascii="Times New Roman" w:eastAsia="Calibri" w:hAnsi="Times New Roman" w:cs="Times New Roman"/>
                <w:color w:val="000000"/>
                <w:kern w:val="3"/>
                <w:sz w:val="28"/>
                <w:szCs w:val="28"/>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E w:val="0"/>
              <w:autoSpaceDN w:val="0"/>
              <w:spacing w:after="0" w:line="240" w:lineRule="auto"/>
              <w:jc w:val="both"/>
              <w:rPr>
                <w:rFonts w:ascii="Times New Roman" w:eastAsia="Calibri" w:hAnsi="Times New Roman" w:cs="Times New Roman"/>
                <w:color w:val="000000"/>
                <w:kern w:val="3"/>
                <w:sz w:val="28"/>
                <w:szCs w:val="28"/>
              </w:rPr>
            </w:pPr>
            <w:r w:rsidRPr="005F52C1">
              <w:rPr>
                <w:rFonts w:ascii="Times New Roman" w:eastAsia="Calibri" w:hAnsi="Times New Roman" w:cs="Times New Roman"/>
                <w:color w:val="000000"/>
                <w:kern w:val="3"/>
                <w:sz w:val="28"/>
                <w:szCs w:val="28"/>
              </w:rPr>
              <w:t>20 % мест от общего количества парковочных мест</w:t>
            </w:r>
          </w:p>
        </w:tc>
        <w:tc>
          <w:tcPr>
            <w:tcW w:w="3270" w:type="dxa"/>
            <w:vMerge/>
            <w:tcBorders>
              <w:top w:val="single" w:sz="4" w:space="0" w:color="000000"/>
              <w:left w:val="single" w:sz="4" w:space="0" w:color="000000"/>
              <w:bottom w:val="single" w:sz="4" w:space="0" w:color="000000"/>
              <w:right w:val="single" w:sz="4" w:space="0" w:color="000000"/>
            </w:tcBorders>
            <w:vAlign w:val="center"/>
            <w:hideMark/>
          </w:tcPr>
          <w:p w:rsidR="005F52C1" w:rsidRPr="005F52C1" w:rsidRDefault="005F52C1" w:rsidP="005F52C1">
            <w:pPr>
              <w:spacing w:after="0" w:line="240" w:lineRule="auto"/>
              <w:rPr>
                <w:rFonts w:ascii="Times New Roman" w:eastAsia="Calibri" w:hAnsi="Times New Roman" w:cs="Times New Roman"/>
                <w:kern w:val="3"/>
                <w:sz w:val="28"/>
                <w:szCs w:val="28"/>
              </w:rPr>
            </w:pPr>
          </w:p>
        </w:tc>
      </w:tr>
      <w:tr w:rsidR="005F52C1" w:rsidRPr="005F52C1" w:rsidTr="005F52C1">
        <w:tc>
          <w:tcPr>
            <w:tcW w:w="81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4.</w:t>
            </w:r>
          </w:p>
        </w:tc>
        <w:tc>
          <w:tcPr>
            <w:tcW w:w="908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Элементы озеленения</w:t>
            </w:r>
          </w:p>
        </w:tc>
      </w:tr>
      <w:tr w:rsidR="005F52C1" w:rsidRPr="005F52C1" w:rsidTr="005F52C1">
        <w:trPr>
          <w:cantSplit/>
        </w:trPr>
        <w:tc>
          <w:tcPr>
            <w:tcW w:w="817"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5F52C1" w:rsidRPr="005F52C1" w:rsidRDefault="005F52C1" w:rsidP="005F52C1">
            <w:pPr>
              <w:suppressAutoHyphens/>
              <w:autoSpaceDN w:val="0"/>
              <w:snapToGrid w:val="0"/>
              <w:spacing w:after="144" w:line="240" w:lineRule="auto"/>
              <w:jc w:val="both"/>
              <w:rPr>
                <w:rFonts w:ascii="Times New Roman" w:eastAsia="Calibri" w:hAnsi="Times New Roman" w:cs="Times New Roman"/>
                <w:b/>
                <w:kern w:val="3"/>
                <w:sz w:val="28"/>
                <w:szCs w:val="28"/>
              </w:rPr>
            </w:pP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Тип рекреационного объекта населенного пункта</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Предельная рекреационная нагрузка – число единовременных посетителей в среднем по объекту, чел/</w:t>
            </w:r>
            <w:proofErr w:type="gramStart"/>
            <w:r w:rsidRPr="005F52C1">
              <w:rPr>
                <w:rFonts w:ascii="Times New Roman" w:eastAsia="Times New Roman" w:hAnsi="Times New Roman" w:cs="Times New Roman"/>
                <w:kern w:val="3"/>
                <w:sz w:val="28"/>
                <w:szCs w:val="28"/>
              </w:rPr>
              <w:t>га</w:t>
            </w:r>
            <w:proofErr w:type="gramEnd"/>
          </w:p>
        </w:tc>
        <w:tc>
          <w:tcPr>
            <w:tcW w:w="3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Радиус обслуживания населения (зона доступности)</w:t>
            </w:r>
          </w:p>
        </w:tc>
      </w:tr>
      <w:tr w:rsidR="005F52C1" w:rsidRPr="005F52C1" w:rsidTr="005F52C1">
        <w:trPr>
          <w:cantSplit/>
        </w:trPr>
        <w:tc>
          <w:tcPr>
            <w:tcW w:w="817"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Calibri" w:hAnsi="Times New Roman" w:cs="Times New Roman"/>
                <w:b/>
                <w:kern w:val="3"/>
                <w:sz w:val="28"/>
                <w:szCs w:val="28"/>
              </w:rPr>
            </w:pP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Сад</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Не более 100</w:t>
            </w:r>
          </w:p>
        </w:tc>
        <w:tc>
          <w:tcPr>
            <w:tcW w:w="3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400-600 м</w:t>
            </w:r>
          </w:p>
        </w:tc>
      </w:tr>
      <w:tr w:rsidR="005F52C1" w:rsidRPr="005F52C1" w:rsidTr="005F52C1">
        <w:trPr>
          <w:cantSplit/>
        </w:trPr>
        <w:tc>
          <w:tcPr>
            <w:tcW w:w="817"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Calibri" w:hAnsi="Times New Roman" w:cs="Times New Roman"/>
                <w:b/>
                <w:kern w:val="3"/>
                <w:sz w:val="28"/>
                <w:szCs w:val="28"/>
              </w:rPr>
            </w:pP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Парк (многофункциональный)</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Не более 300</w:t>
            </w:r>
          </w:p>
        </w:tc>
        <w:tc>
          <w:tcPr>
            <w:tcW w:w="3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1,2-1,5 км</w:t>
            </w:r>
          </w:p>
        </w:tc>
      </w:tr>
      <w:tr w:rsidR="005F52C1" w:rsidRPr="005F52C1" w:rsidTr="005F52C1">
        <w:trPr>
          <w:cantSplit/>
        </w:trPr>
        <w:tc>
          <w:tcPr>
            <w:tcW w:w="817"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Calibri" w:hAnsi="Times New Roman" w:cs="Times New Roman"/>
                <w:b/>
                <w:kern w:val="3"/>
                <w:sz w:val="28"/>
                <w:szCs w:val="28"/>
              </w:rPr>
            </w:pP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Сквер, бульвар</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100 и более</w:t>
            </w:r>
          </w:p>
        </w:tc>
        <w:tc>
          <w:tcPr>
            <w:tcW w:w="3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300-400 м</w:t>
            </w:r>
          </w:p>
        </w:tc>
      </w:tr>
      <w:tr w:rsidR="005F52C1" w:rsidRPr="005F52C1" w:rsidTr="005F52C1">
        <w:trPr>
          <w:cantSplit/>
        </w:trPr>
        <w:tc>
          <w:tcPr>
            <w:tcW w:w="817"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Calibri" w:hAnsi="Times New Roman" w:cs="Times New Roman"/>
                <w:b/>
                <w:kern w:val="3"/>
                <w:sz w:val="28"/>
                <w:szCs w:val="28"/>
              </w:rPr>
            </w:pPr>
          </w:p>
        </w:tc>
        <w:tc>
          <w:tcPr>
            <w:tcW w:w="908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Примечания:</w:t>
            </w:r>
          </w:p>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 На территории объекта  рекреации могут быть выделены зоны с различным уровнем предельной рекреационной нагрузки.</w:t>
            </w:r>
          </w:p>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 xml:space="preserve">2. Фактическая рекреационная нагрузка определяется замерами, ожидаемая - рассчитывается по формуле: R = </w:t>
            </w:r>
            <w:proofErr w:type="spellStart"/>
            <w:r w:rsidRPr="005F52C1">
              <w:rPr>
                <w:rFonts w:ascii="Times New Roman" w:eastAsia="Times New Roman" w:hAnsi="Times New Roman" w:cs="Times New Roman"/>
                <w:kern w:val="3"/>
                <w:sz w:val="28"/>
                <w:szCs w:val="28"/>
              </w:rPr>
              <w:t>Ni</w:t>
            </w:r>
            <w:proofErr w:type="spellEnd"/>
            <w:r w:rsidRPr="005F52C1">
              <w:rPr>
                <w:rFonts w:ascii="Times New Roman" w:eastAsia="Times New Roman" w:hAnsi="Times New Roman" w:cs="Times New Roman"/>
                <w:kern w:val="3"/>
                <w:sz w:val="28"/>
                <w:szCs w:val="28"/>
              </w:rPr>
              <w:t>/</w:t>
            </w:r>
            <w:proofErr w:type="spellStart"/>
            <w:r w:rsidRPr="005F52C1">
              <w:rPr>
                <w:rFonts w:ascii="Times New Roman" w:eastAsia="Times New Roman" w:hAnsi="Times New Roman" w:cs="Times New Roman"/>
                <w:kern w:val="3"/>
                <w:sz w:val="28"/>
                <w:szCs w:val="28"/>
              </w:rPr>
              <w:t>Si</w:t>
            </w:r>
            <w:proofErr w:type="spellEnd"/>
            <w:r w:rsidRPr="005F52C1">
              <w:rPr>
                <w:rFonts w:ascii="Times New Roman" w:eastAsia="Times New Roman" w:hAnsi="Times New Roman" w:cs="Times New Roman"/>
                <w:kern w:val="3"/>
                <w:sz w:val="28"/>
                <w:szCs w:val="28"/>
              </w:rPr>
              <w:t xml:space="preserve">, где R – рекреационная нагрузка, </w:t>
            </w:r>
            <w:proofErr w:type="spellStart"/>
            <w:r w:rsidRPr="005F52C1">
              <w:rPr>
                <w:rFonts w:ascii="Times New Roman" w:eastAsia="Times New Roman" w:hAnsi="Times New Roman" w:cs="Times New Roman"/>
                <w:kern w:val="3"/>
                <w:sz w:val="28"/>
                <w:szCs w:val="28"/>
              </w:rPr>
              <w:t>Ni</w:t>
            </w:r>
            <w:proofErr w:type="spellEnd"/>
            <w:r w:rsidRPr="005F52C1">
              <w:rPr>
                <w:rFonts w:ascii="Times New Roman" w:eastAsia="Times New Roman" w:hAnsi="Times New Roman" w:cs="Times New Roman"/>
                <w:kern w:val="3"/>
                <w:sz w:val="28"/>
                <w:szCs w:val="28"/>
              </w:rPr>
              <w:t xml:space="preserve"> - количество посетителей объектов рекреации, </w:t>
            </w:r>
            <w:proofErr w:type="spellStart"/>
            <w:r w:rsidRPr="005F52C1">
              <w:rPr>
                <w:rFonts w:ascii="Times New Roman" w:eastAsia="Times New Roman" w:hAnsi="Times New Roman" w:cs="Times New Roman"/>
                <w:kern w:val="3"/>
                <w:sz w:val="28"/>
                <w:szCs w:val="28"/>
              </w:rPr>
              <w:t>Si</w:t>
            </w:r>
            <w:proofErr w:type="spellEnd"/>
            <w:r w:rsidRPr="005F52C1">
              <w:rPr>
                <w:rFonts w:ascii="Times New Roman" w:eastAsia="Times New Roman" w:hAnsi="Times New Roman" w:cs="Times New Roman"/>
                <w:kern w:val="3"/>
                <w:sz w:val="28"/>
                <w:szCs w:val="28"/>
              </w:rPr>
              <w:t xml:space="preserve"> - площадь рекреационной территории. Количество посетителей, одновременно находящихся на территории рекреации, рекомендуется  принимать 10 - 15% от численности населения, проживающего в зоне доступности объекта рекреации.</w:t>
            </w:r>
          </w:p>
        </w:tc>
      </w:tr>
      <w:tr w:rsidR="005F52C1" w:rsidRPr="005F52C1" w:rsidTr="005F52C1">
        <w:tc>
          <w:tcPr>
            <w:tcW w:w="81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5.</w:t>
            </w:r>
          </w:p>
        </w:tc>
        <w:tc>
          <w:tcPr>
            <w:tcW w:w="908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Уличное коммунально-бытовое и техническое оборудование</w:t>
            </w:r>
          </w:p>
        </w:tc>
      </w:tr>
      <w:tr w:rsidR="005F52C1" w:rsidRPr="005F52C1" w:rsidTr="005F52C1">
        <w:trPr>
          <w:cantSplit/>
        </w:trPr>
        <w:tc>
          <w:tcPr>
            <w:tcW w:w="817"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5F52C1" w:rsidRPr="005F52C1" w:rsidRDefault="005F52C1" w:rsidP="005F52C1">
            <w:pPr>
              <w:suppressAutoHyphens/>
              <w:autoSpaceDN w:val="0"/>
              <w:snapToGrid w:val="0"/>
              <w:spacing w:after="144" w:line="240" w:lineRule="auto"/>
              <w:jc w:val="both"/>
              <w:rPr>
                <w:rFonts w:ascii="Times New Roman" w:eastAsia="Calibri" w:hAnsi="Times New Roman" w:cs="Times New Roman"/>
                <w:b/>
                <w:kern w:val="3"/>
                <w:sz w:val="28"/>
                <w:szCs w:val="28"/>
              </w:rPr>
            </w:pPr>
          </w:p>
        </w:tc>
        <w:tc>
          <w:tcPr>
            <w:tcW w:w="908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Контейнеры, бункеры, специализированные площадки сбора ТКО, урны</w:t>
            </w:r>
          </w:p>
        </w:tc>
      </w:tr>
      <w:tr w:rsidR="005F52C1" w:rsidRPr="005F52C1" w:rsidTr="005F52C1">
        <w:trPr>
          <w:cantSplit/>
        </w:trPr>
        <w:tc>
          <w:tcPr>
            <w:tcW w:w="817"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Calibri" w:hAnsi="Times New Roman" w:cs="Times New Roman"/>
                <w:b/>
                <w:kern w:val="3"/>
                <w:sz w:val="28"/>
                <w:szCs w:val="28"/>
              </w:rPr>
            </w:pP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Жилые здания</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0,3 м</w:t>
            </w:r>
            <w:proofErr w:type="gramStart"/>
            <w:r w:rsidRPr="005F52C1">
              <w:rPr>
                <w:rFonts w:ascii="Times New Roman" w:eastAsia="Times New Roman" w:hAnsi="Times New Roman" w:cs="Times New Roman"/>
                <w:kern w:val="3"/>
                <w:sz w:val="28"/>
                <w:szCs w:val="28"/>
              </w:rPr>
              <w:t>2</w:t>
            </w:r>
            <w:proofErr w:type="gramEnd"/>
            <w:r w:rsidRPr="005F52C1">
              <w:rPr>
                <w:rFonts w:ascii="Times New Roman" w:eastAsia="Times New Roman" w:hAnsi="Times New Roman" w:cs="Times New Roman"/>
                <w:kern w:val="3"/>
                <w:sz w:val="28"/>
                <w:szCs w:val="28"/>
              </w:rPr>
              <w:t>/чел.</w:t>
            </w:r>
          </w:p>
        </w:tc>
        <w:tc>
          <w:tcPr>
            <w:tcW w:w="3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не дальше 100 м от входа</w:t>
            </w:r>
          </w:p>
        </w:tc>
      </w:tr>
      <w:tr w:rsidR="005F52C1" w:rsidRPr="005F52C1" w:rsidTr="005F52C1">
        <w:trPr>
          <w:cantSplit/>
        </w:trPr>
        <w:tc>
          <w:tcPr>
            <w:tcW w:w="817"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Calibri" w:hAnsi="Times New Roman" w:cs="Times New Roman"/>
                <w:b/>
                <w:kern w:val="3"/>
                <w:sz w:val="28"/>
                <w:szCs w:val="28"/>
              </w:rPr>
            </w:pP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Пляжи</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1 контейнер 0,75 м3 на 3500 м</w:t>
            </w:r>
            <w:proofErr w:type="gramStart"/>
            <w:r w:rsidRPr="005F52C1">
              <w:rPr>
                <w:rFonts w:ascii="Times New Roman" w:eastAsia="Calibri" w:hAnsi="Times New Roman" w:cs="Times New Roman"/>
                <w:kern w:val="3"/>
                <w:sz w:val="28"/>
                <w:szCs w:val="28"/>
              </w:rPr>
              <w:t>2</w:t>
            </w:r>
            <w:proofErr w:type="gramEnd"/>
          </w:p>
        </w:tc>
        <w:tc>
          <w:tcPr>
            <w:tcW w:w="3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не ближе 50 м от мест купания</w:t>
            </w:r>
          </w:p>
        </w:tc>
      </w:tr>
      <w:tr w:rsidR="005F52C1" w:rsidRPr="005F52C1" w:rsidTr="005F52C1">
        <w:trPr>
          <w:cantSplit/>
        </w:trPr>
        <w:tc>
          <w:tcPr>
            <w:tcW w:w="817"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Calibri" w:hAnsi="Times New Roman" w:cs="Times New Roman"/>
                <w:b/>
                <w:kern w:val="3"/>
                <w:sz w:val="28"/>
                <w:szCs w:val="28"/>
              </w:rPr>
            </w:pPr>
          </w:p>
        </w:tc>
        <w:tc>
          <w:tcPr>
            <w:tcW w:w="2977"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Рынки</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Calibri" w:hAnsi="Times New Roman" w:cs="Times New Roman"/>
                <w:kern w:val="3"/>
                <w:sz w:val="28"/>
                <w:szCs w:val="28"/>
              </w:rPr>
              <w:t>1 контейнер 0,75 м</w:t>
            </w:r>
            <w:r w:rsidRPr="005F52C1">
              <w:rPr>
                <w:rFonts w:ascii="Times New Roman" w:eastAsia="Calibri" w:hAnsi="Times New Roman" w:cs="Times New Roman"/>
                <w:kern w:val="3"/>
                <w:sz w:val="28"/>
                <w:szCs w:val="28"/>
                <w:vertAlign w:val="superscript"/>
              </w:rPr>
              <w:t>3</w:t>
            </w:r>
            <w:r w:rsidRPr="005F52C1">
              <w:rPr>
                <w:rFonts w:ascii="Times New Roman" w:eastAsia="Calibri" w:hAnsi="Times New Roman" w:cs="Times New Roman"/>
                <w:kern w:val="3"/>
                <w:sz w:val="28"/>
                <w:szCs w:val="28"/>
              </w:rPr>
              <w:t xml:space="preserve"> на 1500 м</w:t>
            </w:r>
            <w:proofErr w:type="gramStart"/>
            <w:r w:rsidRPr="005F52C1">
              <w:rPr>
                <w:rFonts w:ascii="Times New Roman" w:eastAsia="Calibri" w:hAnsi="Times New Roman" w:cs="Times New Roman"/>
                <w:kern w:val="3"/>
                <w:sz w:val="28"/>
                <w:szCs w:val="28"/>
                <w:vertAlign w:val="superscript"/>
              </w:rPr>
              <w:t>2</w:t>
            </w:r>
            <w:proofErr w:type="gramEnd"/>
          </w:p>
        </w:tc>
        <w:tc>
          <w:tcPr>
            <w:tcW w:w="3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не ближе</w:t>
            </w:r>
            <w:r w:rsidRPr="005F52C1">
              <w:rPr>
                <w:rFonts w:ascii="Times New Roman" w:eastAsia="Calibri" w:hAnsi="Times New Roman" w:cs="Times New Roman"/>
                <w:kern w:val="3"/>
                <w:sz w:val="28"/>
                <w:szCs w:val="28"/>
              </w:rPr>
              <w:t xml:space="preserve"> 30 м от торговых мест</w:t>
            </w:r>
          </w:p>
        </w:tc>
      </w:tr>
      <w:tr w:rsidR="005F52C1" w:rsidRPr="005F52C1" w:rsidTr="005F52C1">
        <w:trPr>
          <w:cantSplit/>
        </w:trPr>
        <w:tc>
          <w:tcPr>
            <w:tcW w:w="817"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Calibri" w:hAnsi="Times New Roman" w:cs="Times New Roman"/>
                <w:b/>
                <w:kern w:val="3"/>
                <w:sz w:val="28"/>
                <w:szCs w:val="28"/>
              </w:rPr>
            </w:pPr>
          </w:p>
        </w:tc>
        <w:tc>
          <w:tcPr>
            <w:tcW w:w="9082"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Calibri" w:hAnsi="Times New Roman" w:cs="Times New Roman"/>
                <w:kern w:val="3"/>
                <w:sz w:val="28"/>
                <w:szCs w:val="28"/>
              </w:rPr>
            </w:pP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Calibri" w:hAnsi="Times New Roman" w:cs="Times New Roman"/>
                <w:kern w:val="3"/>
                <w:sz w:val="28"/>
                <w:szCs w:val="28"/>
              </w:rPr>
              <w:t>1 урна на каждые 50 м</w:t>
            </w:r>
            <w:proofErr w:type="gramStart"/>
            <w:r w:rsidRPr="005F52C1">
              <w:rPr>
                <w:rFonts w:ascii="Times New Roman" w:eastAsia="Calibri" w:hAnsi="Times New Roman" w:cs="Times New Roman"/>
                <w:kern w:val="3"/>
                <w:sz w:val="28"/>
                <w:szCs w:val="28"/>
                <w:vertAlign w:val="superscript"/>
              </w:rPr>
              <w:t>2</w:t>
            </w:r>
            <w:proofErr w:type="gramEnd"/>
            <w:r w:rsidRPr="005F52C1">
              <w:rPr>
                <w:rFonts w:ascii="Times New Roman" w:eastAsia="Calibri" w:hAnsi="Times New Roman" w:cs="Times New Roman"/>
                <w:kern w:val="3"/>
                <w:sz w:val="28"/>
                <w:szCs w:val="28"/>
              </w:rPr>
              <w:t xml:space="preserve"> площади рынка</w:t>
            </w:r>
          </w:p>
        </w:tc>
        <w:tc>
          <w:tcPr>
            <w:tcW w:w="3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не более 10 м одна от другой вдоль линии торговых прилавков</w:t>
            </w:r>
          </w:p>
        </w:tc>
      </w:tr>
      <w:tr w:rsidR="005F52C1" w:rsidRPr="005F52C1" w:rsidTr="005F52C1">
        <w:trPr>
          <w:cantSplit/>
        </w:trPr>
        <w:tc>
          <w:tcPr>
            <w:tcW w:w="817"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Calibri" w:hAnsi="Times New Roman" w:cs="Times New Roman"/>
                <w:b/>
                <w:kern w:val="3"/>
                <w:sz w:val="28"/>
                <w:szCs w:val="28"/>
              </w:rPr>
            </w:pPr>
          </w:p>
        </w:tc>
        <w:tc>
          <w:tcPr>
            <w:tcW w:w="2977"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Парки</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Кол-во контейнеров определяется на основании средней нормы накопления отходов за 3 дня</w:t>
            </w:r>
          </w:p>
        </w:tc>
        <w:tc>
          <w:tcPr>
            <w:tcW w:w="3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не ближе</w:t>
            </w:r>
            <w:r w:rsidRPr="005F52C1">
              <w:rPr>
                <w:rFonts w:ascii="Times New Roman" w:eastAsia="Calibri" w:hAnsi="Times New Roman" w:cs="Times New Roman"/>
                <w:kern w:val="3"/>
                <w:sz w:val="28"/>
                <w:szCs w:val="28"/>
              </w:rPr>
              <w:t xml:space="preserve"> 50 м от мест массового скопления отдыхающих</w:t>
            </w:r>
          </w:p>
        </w:tc>
      </w:tr>
      <w:tr w:rsidR="005F52C1" w:rsidRPr="005F52C1" w:rsidTr="005F52C1">
        <w:trPr>
          <w:cantSplit/>
        </w:trPr>
        <w:tc>
          <w:tcPr>
            <w:tcW w:w="817"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Calibri" w:hAnsi="Times New Roman" w:cs="Times New Roman"/>
                <w:b/>
                <w:kern w:val="3"/>
                <w:sz w:val="28"/>
                <w:szCs w:val="28"/>
              </w:rPr>
            </w:pPr>
          </w:p>
        </w:tc>
        <w:tc>
          <w:tcPr>
            <w:tcW w:w="9082"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Calibri" w:hAnsi="Times New Roman" w:cs="Times New Roman"/>
                <w:kern w:val="3"/>
                <w:sz w:val="28"/>
                <w:szCs w:val="28"/>
              </w:rPr>
            </w:pP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Calibri" w:hAnsi="Times New Roman" w:cs="Times New Roman"/>
                <w:kern w:val="3"/>
                <w:sz w:val="28"/>
                <w:szCs w:val="28"/>
              </w:rPr>
              <w:t>1 урна на 800 м</w:t>
            </w:r>
            <w:proofErr w:type="gramStart"/>
            <w:r w:rsidRPr="005F52C1">
              <w:rPr>
                <w:rFonts w:ascii="Times New Roman" w:eastAsia="Calibri" w:hAnsi="Times New Roman" w:cs="Times New Roman"/>
                <w:kern w:val="3"/>
                <w:sz w:val="28"/>
                <w:szCs w:val="28"/>
                <w:vertAlign w:val="superscript"/>
              </w:rPr>
              <w:t>2</w:t>
            </w:r>
            <w:proofErr w:type="gramEnd"/>
            <w:r w:rsidRPr="005F52C1">
              <w:rPr>
                <w:rFonts w:ascii="Times New Roman" w:eastAsia="Calibri" w:hAnsi="Times New Roman" w:cs="Times New Roman"/>
                <w:kern w:val="3"/>
                <w:sz w:val="28"/>
                <w:szCs w:val="28"/>
              </w:rPr>
              <w:t xml:space="preserve"> площади парка</w:t>
            </w:r>
          </w:p>
        </w:tc>
        <w:tc>
          <w:tcPr>
            <w:tcW w:w="3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не более 40 м одна от другой (на главных аллеях), но не менее 1 шт. у каждого торгового объекта (ларька, киоска)</w:t>
            </w:r>
          </w:p>
        </w:tc>
      </w:tr>
      <w:tr w:rsidR="005F52C1" w:rsidRPr="005F52C1" w:rsidTr="005F52C1">
        <w:trPr>
          <w:cantSplit/>
        </w:trPr>
        <w:tc>
          <w:tcPr>
            <w:tcW w:w="817"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Calibri" w:hAnsi="Times New Roman" w:cs="Times New Roman"/>
                <w:b/>
                <w:kern w:val="3"/>
                <w:sz w:val="28"/>
                <w:szCs w:val="28"/>
              </w:rPr>
            </w:pPr>
          </w:p>
        </w:tc>
        <w:tc>
          <w:tcPr>
            <w:tcW w:w="2977"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Малые контейнеры и урны</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На основных пешеходных коммуникациях</w:t>
            </w:r>
          </w:p>
        </w:tc>
        <w:tc>
          <w:tcPr>
            <w:tcW w:w="3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Не более 60 м</w:t>
            </w:r>
          </w:p>
        </w:tc>
      </w:tr>
      <w:tr w:rsidR="005F52C1" w:rsidRPr="005F52C1" w:rsidTr="005F52C1">
        <w:trPr>
          <w:cantSplit/>
        </w:trPr>
        <w:tc>
          <w:tcPr>
            <w:tcW w:w="817"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Calibri" w:hAnsi="Times New Roman" w:cs="Times New Roman"/>
                <w:b/>
                <w:kern w:val="3"/>
                <w:sz w:val="28"/>
                <w:szCs w:val="28"/>
              </w:rPr>
            </w:pPr>
          </w:p>
        </w:tc>
        <w:tc>
          <w:tcPr>
            <w:tcW w:w="9082"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Прочие территории населенного пункта</w:t>
            </w:r>
          </w:p>
        </w:tc>
        <w:tc>
          <w:tcPr>
            <w:tcW w:w="3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Не более 100 м</w:t>
            </w:r>
          </w:p>
        </w:tc>
      </w:tr>
      <w:tr w:rsidR="005F52C1" w:rsidRPr="005F52C1" w:rsidTr="005F52C1">
        <w:tc>
          <w:tcPr>
            <w:tcW w:w="81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6.</w:t>
            </w:r>
          </w:p>
        </w:tc>
        <w:tc>
          <w:tcPr>
            <w:tcW w:w="908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Освещение территории</w:t>
            </w:r>
          </w:p>
        </w:tc>
      </w:tr>
      <w:tr w:rsidR="005F52C1" w:rsidRPr="005F52C1" w:rsidTr="005F52C1">
        <w:trPr>
          <w:cantSplit/>
        </w:trPr>
        <w:tc>
          <w:tcPr>
            <w:tcW w:w="817"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5F52C1" w:rsidRPr="005F52C1" w:rsidRDefault="005F52C1" w:rsidP="005F52C1">
            <w:pPr>
              <w:suppressAutoHyphens/>
              <w:autoSpaceDN w:val="0"/>
              <w:snapToGrid w:val="0"/>
              <w:spacing w:after="144" w:line="240" w:lineRule="auto"/>
              <w:jc w:val="both"/>
              <w:rPr>
                <w:rFonts w:ascii="Times New Roman" w:eastAsia="Calibri" w:hAnsi="Times New Roman" w:cs="Times New Roman"/>
                <w:b/>
                <w:kern w:val="3"/>
                <w:sz w:val="28"/>
                <w:szCs w:val="28"/>
              </w:rPr>
            </w:pP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Функциональное освещение</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100%</w:t>
            </w:r>
          </w:p>
        </w:tc>
        <w:tc>
          <w:tcPr>
            <w:tcW w:w="3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Освещение дорожных покрытий и простран</w:t>
            </w:r>
            <w:proofErr w:type="gramStart"/>
            <w:r w:rsidRPr="005F52C1">
              <w:rPr>
                <w:rFonts w:ascii="Times New Roman" w:eastAsia="Times New Roman" w:hAnsi="Times New Roman" w:cs="Times New Roman"/>
                <w:kern w:val="3"/>
                <w:sz w:val="28"/>
                <w:szCs w:val="28"/>
              </w:rPr>
              <w:t>ств в тр</w:t>
            </w:r>
            <w:proofErr w:type="gramEnd"/>
            <w:r w:rsidRPr="005F52C1">
              <w:rPr>
                <w:rFonts w:ascii="Times New Roman" w:eastAsia="Times New Roman" w:hAnsi="Times New Roman" w:cs="Times New Roman"/>
                <w:kern w:val="3"/>
                <w:sz w:val="28"/>
                <w:szCs w:val="28"/>
              </w:rPr>
              <w:t>анспортных и пешеходных зонах</w:t>
            </w:r>
          </w:p>
        </w:tc>
      </w:tr>
      <w:tr w:rsidR="005F52C1" w:rsidRPr="005F52C1" w:rsidTr="005F52C1">
        <w:trPr>
          <w:cantSplit/>
        </w:trPr>
        <w:tc>
          <w:tcPr>
            <w:tcW w:w="817"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Calibri" w:hAnsi="Times New Roman" w:cs="Times New Roman"/>
                <w:b/>
                <w:kern w:val="3"/>
                <w:sz w:val="28"/>
                <w:szCs w:val="28"/>
              </w:rPr>
            </w:pP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Архитектурное освещение</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100%</w:t>
            </w:r>
          </w:p>
        </w:tc>
        <w:tc>
          <w:tcPr>
            <w:tcW w:w="3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Освещение памятников монументального искусства, малых архитектурных форм, доминантных и достопримечательных объектов, ландшафтных композиций</w:t>
            </w:r>
          </w:p>
        </w:tc>
      </w:tr>
      <w:tr w:rsidR="005F52C1" w:rsidRPr="005F52C1" w:rsidTr="005F52C1">
        <w:trPr>
          <w:cantSplit/>
        </w:trPr>
        <w:tc>
          <w:tcPr>
            <w:tcW w:w="817"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Calibri" w:hAnsi="Times New Roman" w:cs="Times New Roman"/>
                <w:b/>
                <w:kern w:val="3"/>
                <w:sz w:val="28"/>
                <w:szCs w:val="28"/>
              </w:rPr>
            </w:pP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Информационное освещение</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100%</w:t>
            </w:r>
          </w:p>
        </w:tc>
        <w:tc>
          <w:tcPr>
            <w:tcW w:w="3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Освещение открытых общественных пространств</w:t>
            </w:r>
          </w:p>
        </w:tc>
      </w:tr>
      <w:tr w:rsidR="005F52C1" w:rsidRPr="005F52C1" w:rsidTr="005F52C1">
        <w:tc>
          <w:tcPr>
            <w:tcW w:w="81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7.</w:t>
            </w: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Элементы инженерной подготовки и защиты территории</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100%</w:t>
            </w:r>
          </w:p>
        </w:tc>
        <w:tc>
          <w:tcPr>
            <w:tcW w:w="3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В границах муниципального образования</w:t>
            </w:r>
          </w:p>
        </w:tc>
      </w:tr>
      <w:tr w:rsidR="005F52C1" w:rsidRPr="005F52C1" w:rsidTr="005F52C1">
        <w:tc>
          <w:tcPr>
            <w:tcW w:w="81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8.</w:t>
            </w:r>
          </w:p>
        </w:tc>
        <w:tc>
          <w:tcPr>
            <w:tcW w:w="908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Покрытия</w:t>
            </w:r>
          </w:p>
        </w:tc>
      </w:tr>
      <w:tr w:rsidR="005F52C1" w:rsidRPr="005F52C1" w:rsidTr="005F52C1">
        <w:trPr>
          <w:cantSplit/>
        </w:trPr>
        <w:tc>
          <w:tcPr>
            <w:tcW w:w="817"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5F52C1" w:rsidRPr="005F52C1" w:rsidRDefault="005F52C1" w:rsidP="005F52C1">
            <w:pPr>
              <w:suppressAutoHyphens/>
              <w:autoSpaceDN w:val="0"/>
              <w:snapToGrid w:val="0"/>
              <w:spacing w:after="144" w:line="240" w:lineRule="auto"/>
              <w:jc w:val="both"/>
              <w:rPr>
                <w:rFonts w:ascii="Times New Roman" w:eastAsia="Calibri" w:hAnsi="Times New Roman" w:cs="Times New Roman"/>
                <w:b/>
                <w:kern w:val="3"/>
                <w:sz w:val="28"/>
                <w:szCs w:val="28"/>
              </w:rPr>
            </w:pP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Твердые (капитальные)</w:t>
            </w:r>
          </w:p>
        </w:tc>
        <w:tc>
          <w:tcPr>
            <w:tcW w:w="283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100%</w:t>
            </w:r>
          </w:p>
        </w:tc>
        <w:tc>
          <w:tcPr>
            <w:tcW w:w="32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Основные и второстепенные пути пешеходного и транспортного движения, а также размещаемые на них площадки благоустройства</w:t>
            </w:r>
          </w:p>
        </w:tc>
      </w:tr>
      <w:tr w:rsidR="005F52C1" w:rsidRPr="005F52C1" w:rsidTr="005F52C1">
        <w:trPr>
          <w:cantSplit/>
          <w:trHeight w:val="1013"/>
        </w:trPr>
        <w:tc>
          <w:tcPr>
            <w:tcW w:w="817"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Calibri" w:hAnsi="Times New Roman" w:cs="Times New Roman"/>
                <w:b/>
                <w:kern w:val="3"/>
                <w:sz w:val="28"/>
                <w:szCs w:val="28"/>
              </w:rPr>
            </w:pP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Комбинированные</w:t>
            </w:r>
          </w:p>
        </w:tc>
        <w:tc>
          <w:tcPr>
            <w:tcW w:w="2835"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3270" w:type="dxa"/>
            <w:vMerge/>
            <w:tcBorders>
              <w:top w:val="single" w:sz="4" w:space="0" w:color="000000"/>
              <w:left w:val="single" w:sz="4" w:space="0" w:color="000000"/>
              <w:bottom w:val="single" w:sz="4" w:space="0" w:color="000000"/>
              <w:right w:val="single" w:sz="4" w:space="0" w:color="000000"/>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r>
      <w:tr w:rsidR="005F52C1" w:rsidRPr="005F52C1" w:rsidTr="005F52C1">
        <w:trPr>
          <w:cantSplit/>
        </w:trPr>
        <w:tc>
          <w:tcPr>
            <w:tcW w:w="817"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Calibri" w:hAnsi="Times New Roman" w:cs="Times New Roman"/>
                <w:b/>
                <w:kern w:val="3"/>
                <w:sz w:val="28"/>
                <w:szCs w:val="28"/>
              </w:rPr>
            </w:pP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Мягкие (некапитальные)</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100%</w:t>
            </w:r>
          </w:p>
        </w:tc>
        <w:tc>
          <w:tcPr>
            <w:tcW w:w="3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Спортивные и детские площадки</w:t>
            </w:r>
          </w:p>
        </w:tc>
      </w:tr>
      <w:tr w:rsidR="005F52C1" w:rsidRPr="005F52C1" w:rsidTr="005F52C1">
        <w:trPr>
          <w:cantSplit/>
        </w:trPr>
        <w:tc>
          <w:tcPr>
            <w:tcW w:w="817"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Calibri" w:hAnsi="Times New Roman" w:cs="Times New Roman"/>
                <w:b/>
                <w:kern w:val="3"/>
                <w:sz w:val="28"/>
                <w:szCs w:val="28"/>
              </w:rPr>
            </w:pP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Газонные</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100%</w:t>
            </w:r>
          </w:p>
        </w:tc>
        <w:tc>
          <w:tcPr>
            <w:tcW w:w="3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Элементы озеленения</w:t>
            </w:r>
          </w:p>
        </w:tc>
      </w:tr>
      <w:tr w:rsidR="005F52C1" w:rsidRPr="005F52C1" w:rsidTr="005F52C1">
        <w:tc>
          <w:tcPr>
            <w:tcW w:w="81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9.</w:t>
            </w:r>
          </w:p>
        </w:tc>
        <w:tc>
          <w:tcPr>
            <w:tcW w:w="908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Некапитальные нестационарные сооружения</w:t>
            </w:r>
          </w:p>
        </w:tc>
      </w:tr>
      <w:tr w:rsidR="005F52C1" w:rsidRPr="005F52C1" w:rsidTr="005F52C1">
        <w:trPr>
          <w:cantSplit/>
        </w:trPr>
        <w:tc>
          <w:tcPr>
            <w:tcW w:w="817"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5F52C1" w:rsidRPr="005F52C1" w:rsidRDefault="005F52C1" w:rsidP="005F52C1">
            <w:pPr>
              <w:suppressAutoHyphens/>
              <w:autoSpaceDN w:val="0"/>
              <w:snapToGrid w:val="0"/>
              <w:spacing w:after="144" w:line="240" w:lineRule="auto"/>
              <w:jc w:val="both"/>
              <w:rPr>
                <w:rFonts w:ascii="Times New Roman" w:eastAsia="Calibri" w:hAnsi="Times New Roman" w:cs="Times New Roman"/>
                <w:b/>
                <w:kern w:val="3"/>
                <w:sz w:val="28"/>
                <w:szCs w:val="28"/>
              </w:rPr>
            </w:pP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Объекты мелкорозничной торговли, попутного бытового обслуживания и питания</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При интенсивности движения пешеходов в час «пик» в двух направлениях не более 700 пеш</w:t>
            </w:r>
            <w:proofErr w:type="gramStart"/>
            <w:r w:rsidRPr="005F52C1">
              <w:rPr>
                <w:rFonts w:ascii="Times New Roman" w:eastAsia="Times New Roman" w:hAnsi="Times New Roman" w:cs="Times New Roman"/>
                <w:kern w:val="3"/>
                <w:sz w:val="28"/>
                <w:szCs w:val="28"/>
              </w:rPr>
              <w:t>.</w:t>
            </w:r>
            <w:proofErr w:type="gramEnd"/>
            <w:r w:rsidRPr="005F52C1">
              <w:rPr>
                <w:rFonts w:ascii="Times New Roman" w:eastAsia="Times New Roman" w:hAnsi="Times New Roman" w:cs="Times New Roman"/>
                <w:kern w:val="3"/>
                <w:sz w:val="28"/>
                <w:szCs w:val="28"/>
              </w:rPr>
              <w:t>/</w:t>
            </w:r>
            <w:proofErr w:type="gramStart"/>
            <w:r w:rsidRPr="005F52C1">
              <w:rPr>
                <w:rFonts w:ascii="Times New Roman" w:eastAsia="Times New Roman" w:hAnsi="Times New Roman" w:cs="Times New Roman"/>
                <w:kern w:val="3"/>
                <w:sz w:val="28"/>
                <w:szCs w:val="28"/>
              </w:rPr>
              <w:t>ч</w:t>
            </w:r>
            <w:proofErr w:type="gramEnd"/>
            <w:r w:rsidRPr="005F52C1">
              <w:rPr>
                <w:rFonts w:ascii="Times New Roman" w:eastAsia="Times New Roman" w:hAnsi="Times New Roman" w:cs="Times New Roman"/>
                <w:kern w:val="3"/>
                <w:sz w:val="28"/>
                <w:szCs w:val="28"/>
              </w:rPr>
              <w:t>ас</w:t>
            </w:r>
          </w:p>
        </w:tc>
        <w:tc>
          <w:tcPr>
            <w:tcW w:w="3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На основных путях пешеходного и транспортного движения, а также парках, садах и бульварах</w:t>
            </w:r>
          </w:p>
        </w:tc>
      </w:tr>
      <w:tr w:rsidR="005F52C1" w:rsidRPr="005F52C1" w:rsidTr="005F52C1">
        <w:trPr>
          <w:cantSplit/>
        </w:trPr>
        <w:tc>
          <w:tcPr>
            <w:tcW w:w="817"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Calibri" w:hAnsi="Times New Roman" w:cs="Times New Roman"/>
                <w:b/>
                <w:kern w:val="3"/>
                <w:sz w:val="28"/>
                <w:szCs w:val="28"/>
              </w:rPr>
            </w:pP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Остановочные павильоны</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Минимальный размер площадки – 2,0х5,0 м</w:t>
            </w:r>
          </w:p>
        </w:tc>
        <w:tc>
          <w:tcPr>
            <w:tcW w:w="3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В местах остановок общественного транспорта, на расстоянии не 3 м от края проезжей части; не менее 2,0 м до стволов деревьев с компактной кроной</w:t>
            </w:r>
          </w:p>
        </w:tc>
      </w:tr>
      <w:tr w:rsidR="005F52C1" w:rsidRPr="005F52C1" w:rsidTr="005F52C1">
        <w:trPr>
          <w:cantSplit/>
        </w:trPr>
        <w:tc>
          <w:tcPr>
            <w:tcW w:w="817"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Calibri" w:hAnsi="Times New Roman" w:cs="Times New Roman"/>
                <w:b/>
                <w:kern w:val="3"/>
                <w:sz w:val="28"/>
                <w:szCs w:val="28"/>
              </w:rPr>
            </w:pP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Наземные туалетные кабины</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 прибор на 1 тыс. человек</w:t>
            </w:r>
          </w:p>
        </w:tc>
        <w:tc>
          <w:tcPr>
            <w:tcW w:w="3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В местах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при некапитальных нестационарных сооружениях питания, на расстоянии не менее 20 м до жилых и общественных зданий. Не допускается размещение на придомовых территориях</w:t>
            </w:r>
          </w:p>
        </w:tc>
      </w:tr>
    </w:tbl>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p>
    <w:p w:rsidR="005F52C1" w:rsidRPr="005F52C1" w:rsidRDefault="005F52C1" w:rsidP="005F52C1">
      <w:pPr>
        <w:pageBreakBefore/>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lastRenderedPageBreak/>
        <w:t>ЧАСТЬ 2. МАТЕРИАЛЫ ПО ОБОСНОВАНИЮ РАСЧЕТНЫХ ПОКАЗАТЕЛЕЙ</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2.1. Общие сведения о территории муниципального образования, социально-демографическом составе и плотности населения, планах и программах комплексного социально-экономического развития</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2.1.1. Статус и границы муниципального образования «</w:t>
      </w:r>
      <w:proofErr w:type="spellStart"/>
      <w:r w:rsidRPr="005F52C1">
        <w:rPr>
          <w:rFonts w:ascii="Times New Roman" w:eastAsia="Times New Roman" w:hAnsi="Times New Roman" w:cs="Times New Roman"/>
          <w:kern w:val="3"/>
          <w:sz w:val="28"/>
          <w:szCs w:val="28"/>
          <w:lang w:eastAsia="ru-RU"/>
        </w:rPr>
        <w:t>Ковылкинское</w:t>
      </w:r>
      <w:proofErr w:type="spellEnd"/>
      <w:r w:rsidRPr="005F52C1">
        <w:rPr>
          <w:rFonts w:ascii="Times New Roman" w:eastAsia="Times New Roman" w:hAnsi="Times New Roman" w:cs="Times New Roman"/>
          <w:kern w:val="3"/>
          <w:sz w:val="28"/>
          <w:szCs w:val="28"/>
          <w:lang w:eastAsia="ru-RU"/>
        </w:rPr>
        <w:t xml:space="preserve"> сельское поселение» (далее также – </w:t>
      </w:r>
      <w:proofErr w:type="spellStart"/>
      <w:r w:rsidRPr="005F52C1">
        <w:rPr>
          <w:rFonts w:ascii="Times New Roman" w:eastAsia="Times New Roman" w:hAnsi="Times New Roman" w:cs="Times New Roman"/>
          <w:kern w:val="3"/>
          <w:sz w:val="28"/>
          <w:szCs w:val="28"/>
          <w:lang w:eastAsia="ru-RU"/>
        </w:rPr>
        <w:t>Ковылкинское</w:t>
      </w:r>
      <w:proofErr w:type="spellEnd"/>
      <w:r w:rsidRPr="005F52C1">
        <w:rPr>
          <w:rFonts w:ascii="Times New Roman" w:eastAsia="Times New Roman" w:hAnsi="Times New Roman" w:cs="Times New Roman"/>
          <w:kern w:val="3"/>
          <w:sz w:val="28"/>
          <w:szCs w:val="28"/>
          <w:lang w:eastAsia="ru-RU"/>
        </w:rPr>
        <w:t xml:space="preserve"> сельское поселение) определены Областным законом от 27.12.2004 года № 251-ЗС «Об установлении границ и наделении соответствующим статусом муниципального образования «Тацинский район» и муниципальных образований в его составе».</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 xml:space="preserve">2.1.2. </w:t>
      </w:r>
      <w:proofErr w:type="spellStart"/>
      <w:r w:rsidRPr="005F52C1">
        <w:rPr>
          <w:rFonts w:ascii="Times New Roman" w:eastAsia="Times New Roman" w:hAnsi="Times New Roman" w:cs="Times New Roman"/>
          <w:kern w:val="3"/>
          <w:sz w:val="28"/>
          <w:szCs w:val="28"/>
          <w:lang w:eastAsia="ru-RU"/>
        </w:rPr>
        <w:t>Ковылкинское</w:t>
      </w:r>
      <w:proofErr w:type="spellEnd"/>
      <w:r w:rsidRPr="005F52C1">
        <w:rPr>
          <w:rFonts w:ascii="Times New Roman" w:eastAsia="Times New Roman" w:hAnsi="Times New Roman" w:cs="Times New Roman"/>
          <w:kern w:val="3"/>
          <w:sz w:val="28"/>
          <w:szCs w:val="28"/>
          <w:lang w:eastAsia="ru-RU"/>
        </w:rPr>
        <w:t xml:space="preserve"> сельское поселение является сельским поселением в составе муниципального образования «Тацинский район» (далее – Тацинский район), расположенного на территории Ростовской области.</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2.1.3. В состав муниципального образования входят населенные пункты:</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1) хутор Ковылкин – административный центр;</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 xml:space="preserve">2) хутор </w:t>
      </w:r>
      <w:proofErr w:type="spellStart"/>
      <w:r w:rsidRPr="005F52C1">
        <w:rPr>
          <w:rFonts w:ascii="Times New Roman" w:eastAsia="Times New Roman" w:hAnsi="Times New Roman" w:cs="Times New Roman"/>
          <w:kern w:val="3"/>
          <w:sz w:val="28"/>
          <w:szCs w:val="28"/>
          <w:lang w:eastAsia="ru-RU"/>
        </w:rPr>
        <w:t>Бабовня</w:t>
      </w:r>
      <w:proofErr w:type="spellEnd"/>
      <w:r w:rsidRPr="005F52C1">
        <w:rPr>
          <w:rFonts w:ascii="Times New Roman" w:eastAsia="Times New Roman" w:hAnsi="Times New Roman" w:cs="Times New Roman"/>
          <w:kern w:val="3"/>
          <w:sz w:val="28"/>
          <w:szCs w:val="28"/>
          <w:lang w:eastAsia="ru-RU"/>
        </w:rPr>
        <w:t>;</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3) хутор Луговой;</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4) хутор Коминтерн.</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2.1.4. Типологическая структура жилищного фонда на территории муниципального образования:</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1) индивидуальная жилая застройка;</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2) блокированная жилая застройка;</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3) малоэтажная жилая застройка.</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2.1.5. Характеристика плотности населения на территории муниципального образования отражена в таблице 2.1.</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Таблица 2.1.</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Плотность населения муниципального образования</w:t>
      </w:r>
    </w:p>
    <w:tbl>
      <w:tblPr>
        <w:tblW w:w="8235" w:type="dxa"/>
        <w:jc w:val="center"/>
        <w:tblLayout w:type="fixed"/>
        <w:tblCellMar>
          <w:left w:w="10" w:type="dxa"/>
          <w:right w:w="10" w:type="dxa"/>
        </w:tblCellMar>
        <w:tblLook w:val="04A0" w:firstRow="1" w:lastRow="0" w:firstColumn="1" w:lastColumn="0" w:noHBand="0" w:noVBand="1"/>
      </w:tblPr>
      <w:tblGrid>
        <w:gridCol w:w="2967"/>
        <w:gridCol w:w="2707"/>
        <w:gridCol w:w="2561"/>
      </w:tblGrid>
      <w:tr w:rsidR="005F52C1" w:rsidRPr="005F52C1" w:rsidTr="005F52C1">
        <w:trPr>
          <w:jc w:val="center"/>
        </w:trPr>
        <w:tc>
          <w:tcPr>
            <w:tcW w:w="29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Calibri" w:hAnsi="Times New Roman" w:cs="Times New Roman"/>
                <w:kern w:val="3"/>
                <w:sz w:val="28"/>
                <w:szCs w:val="28"/>
                <w:vertAlign w:val="superscript"/>
              </w:rPr>
              <w:footnoteReference w:id="1"/>
            </w:r>
            <w:r w:rsidRPr="005F52C1">
              <w:rPr>
                <w:rFonts w:ascii="Times New Roman" w:eastAsia="Calibri" w:hAnsi="Times New Roman" w:cs="Times New Roman"/>
                <w:kern w:val="3"/>
                <w:sz w:val="28"/>
                <w:szCs w:val="28"/>
              </w:rPr>
              <w:t>Площадь территории, км</w:t>
            </w:r>
            <w:proofErr w:type="gramStart"/>
            <w:r w:rsidRPr="005F52C1">
              <w:rPr>
                <w:rFonts w:ascii="Times New Roman" w:eastAsia="Calibri" w:hAnsi="Times New Roman" w:cs="Times New Roman"/>
                <w:kern w:val="3"/>
                <w:sz w:val="28"/>
                <w:szCs w:val="28"/>
                <w:vertAlign w:val="superscript"/>
              </w:rPr>
              <w:t>2</w:t>
            </w:r>
            <w:proofErr w:type="gramEnd"/>
          </w:p>
        </w:tc>
        <w:tc>
          <w:tcPr>
            <w:tcW w:w="270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Количество населения, чел.</w:t>
            </w:r>
          </w:p>
        </w:tc>
        <w:tc>
          <w:tcPr>
            <w:tcW w:w="2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Calibri" w:hAnsi="Times New Roman" w:cs="Times New Roman"/>
                <w:kern w:val="3"/>
                <w:sz w:val="28"/>
                <w:szCs w:val="28"/>
              </w:rPr>
              <w:t>Плотность населения, чел./км</w:t>
            </w:r>
            <w:proofErr w:type="gramStart"/>
            <w:r w:rsidRPr="005F52C1">
              <w:rPr>
                <w:rFonts w:ascii="Times New Roman" w:eastAsia="Calibri" w:hAnsi="Times New Roman" w:cs="Times New Roman"/>
                <w:kern w:val="3"/>
                <w:sz w:val="28"/>
                <w:szCs w:val="28"/>
                <w:vertAlign w:val="superscript"/>
              </w:rPr>
              <w:t>2</w:t>
            </w:r>
            <w:proofErr w:type="gramEnd"/>
          </w:p>
        </w:tc>
      </w:tr>
      <w:tr w:rsidR="005F52C1" w:rsidRPr="005F52C1" w:rsidTr="005F52C1">
        <w:trPr>
          <w:jc w:val="center"/>
        </w:trPr>
        <w:tc>
          <w:tcPr>
            <w:tcW w:w="29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190,47</w:t>
            </w:r>
          </w:p>
        </w:tc>
        <w:tc>
          <w:tcPr>
            <w:tcW w:w="270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1484</w:t>
            </w:r>
          </w:p>
        </w:tc>
        <w:tc>
          <w:tcPr>
            <w:tcW w:w="2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7,79</w:t>
            </w:r>
          </w:p>
        </w:tc>
      </w:tr>
    </w:tbl>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lastRenderedPageBreak/>
        <w:t>2.1.6. На территории муниципального образования действуют следующие планы и программы, направленные на комплексное социально-экономическое развитие территории:</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 xml:space="preserve">1) Решение собрания депутатов Ковылкинского сельского поселения №117 от 15 июня 2015г. </w:t>
      </w:r>
      <w:proofErr w:type="gramStart"/>
      <w:r w:rsidRPr="005F52C1">
        <w:rPr>
          <w:rFonts w:ascii="Times New Roman" w:eastAsia="Times New Roman" w:hAnsi="Times New Roman" w:cs="Times New Roman"/>
          <w:kern w:val="3"/>
          <w:sz w:val="28"/>
          <w:szCs w:val="28"/>
          <w:lang w:eastAsia="ru-RU"/>
        </w:rPr>
        <w:t>О внесении изменений в решение от 27.04.2012г. «Об утверждении программы комплексного развития системы коммунальной инфраструктуры Ковылкинского сельского поселения Тацинского района Ростовской области на 2012-2014 годы»;</w:t>
      </w:r>
      <w:proofErr w:type="gramEnd"/>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2) Постановление Главы Администрации Ковылкинского сельского поселения № 123 от 30.12.2016 года «Об утверждении Программы комплексного развития социальной инфраструктуры Ковылкинского сельского поселения Тацинского района Ростовской области на период 2016 -2030 годы»;</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3) Постановление Главы Администрации Ковылкинского сельского поселения № 124 от 30.12.2016 года «Об утверждении Программы комплексного развития транспортной инфраструктуры Ковылкинского сельского поселения Тацинского района Ростовской области на период 2016 -2030 годы».</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 xml:space="preserve">2.1.8. Градостроительное развитие муниципального образования осуществляется на основании документов территориального планирования, градостроительного зонирования, планировки территории, подготовленных в соответствии с Градостроительным кодексом Российской Федерации (далее </w:t>
      </w:r>
      <w:proofErr w:type="spellStart"/>
      <w:r w:rsidRPr="005F52C1">
        <w:rPr>
          <w:rFonts w:ascii="Times New Roman" w:eastAsia="Times New Roman" w:hAnsi="Times New Roman" w:cs="Times New Roman"/>
          <w:kern w:val="3"/>
          <w:sz w:val="28"/>
          <w:szCs w:val="28"/>
          <w:lang w:eastAsia="ru-RU"/>
        </w:rPr>
        <w:t>ГрК</w:t>
      </w:r>
      <w:proofErr w:type="spellEnd"/>
      <w:r w:rsidRPr="005F52C1">
        <w:rPr>
          <w:rFonts w:ascii="Times New Roman" w:eastAsia="Times New Roman" w:hAnsi="Times New Roman" w:cs="Times New Roman"/>
          <w:kern w:val="3"/>
          <w:sz w:val="28"/>
          <w:szCs w:val="28"/>
          <w:lang w:eastAsia="ru-RU"/>
        </w:rPr>
        <w:t xml:space="preserve"> РФ). Документы территориального планирования муниципального образования являются обязательными для органов местного самоуправления при принятии ими решений и реализации таких решений.</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2.1.9. Местные нормативы градостроительного проектирования разработаны с учетом природно-климатических, социально-экономических, территориально-пространственных и иных особенностей муниципального образования.</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2.2. Обоснование расчетных показателей по объектам местного значения муниципального образования</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 xml:space="preserve">2.2.1. </w:t>
      </w:r>
      <w:proofErr w:type="gramStart"/>
      <w:r w:rsidRPr="005F52C1">
        <w:rPr>
          <w:rFonts w:ascii="Times New Roman" w:eastAsia="Times New Roman" w:hAnsi="Times New Roman" w:cs="Times New Roman"/>
          <w:kern w:val="3"/>
          <w:sz w:val="28"/>
          <w:szCs w:val="28"/>
          <w:lang w:eastAsia="ru-RU"/>
        </w:rPr>
        <w:t>К объектам местного значения муниципального образования относятся объекты капитального строительства, иные объекты, территории, которые необходимы для осуществления органами местного самоуправления муниципального образования полномочий по вопросам местного значения и в пределах переданных государственных полномочий в соответствии с федеральными законами, законами Ростовской области, уставом муниципального образования и оказывают существенное влияние на социально-экономическое развитие муниципального образования.</w:t>
      </w:r>
      <w:proofErr w:type="gramEnd"/>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lastRenderedPageBreak/>
        <w:t xml:space="preserve">2.2.2. </w:t>
      </w:r>
      <w:proofErr w:type="gramStart"/>
      <w:r w:rsidRPr="005F52C1">
        <w:rPr>
          <w:rFonts w:ascii="Times New Roman" w:eastAsia="Times New Roman" w:hAnsi="Times New Roman" w:cs="Times New Roman"/>
          <w:kern w:val="3"/>
          <w:sz w:val="28"/>
          <w:szCs w:val="28"/>
          <w:lang w:eastAsia="ru-RU"/>
        </w:rPr>
        <w:t>Перечень объектов местного значения муниципального образования в настоящих местных нормативах градостроительного проектирования определяется исходя из установленных федеральными законами полномочий органов местного самоуправления сельского поселения по решению вопросов местного значения, установленных областным законом «О градостроительной деятельности в Ростовской области» от 26.12.2007 (далее также – областной закон о градостроительной деятельности) видов объектов местного значения, подлежащих отображению на генеральном плане поселения, а также с</w:t>
      </w:r>
      <w:proofErr w:type="gramEnd"/>
      <w:r w:rsidRPr="005F52C1">
        <w:rPr>
          <w:rFonts w:ascii="Times New Roman" w:eastAsia="Times New Roman" w:hAnsi="Times New Roman" w:cs="Times New Roman"/>
          <w:kern w:val="3"/>
          <w:sz w:val="28"/>
          <w:szCs w:val="28"/>
          <w:lang w:eastAsia="ru-RU"/>
        </w:rPr>
        <w:t xml:space="preserve"> учетом перечня объектов в соответствии с приложением к приказу Минэкономразвития России от 09.01.2018 №10 и технологических особенностей функционирования соответствующей сферы жизнедеятельности.  </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2.2.3. В соответствии с Градостроительным кодексом РФ местные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относящиеся к следующим областям: электро-, тепл</w:t>
      </w:r>
      <w:proofErr w:type="gramStart"/>
      <w:r w:rsidRPr="005F52C1">
        <w:rPr>
          <w:rFonts w:ascii="Times New Roman" w:eastAsia="Times New Roman" w:hAnsi="Times New Roman" w:cs="Times New Roman"/>
          <w:kern w:val="3"/>
          <w:sz w:val="28"/>
          <w:szCs w:val="28"/>
          <w:lang w:eastAsia="ru-RU"/>
        </w:rPr>
        <w:t>о-</w:t>
      </w:r>
      <w:proofErr w:type="gramEnd"/>
      <w:r w:rsidRPr="005F52C1">
        <w:rPr>
          <w:rFonts w:ascii="Times New Roman" w:eastAsia="Times New Roman" w:hAnsi="Times New Roman" w:cs="Times New Roman"/>
          <w:kern w:val="3"/>
          <w:sz w:val="28"/>
          <w:szCs w:val="28"/>
          <w:lang w:eastAsia="ru-RU"/>
        </w:rPr>
        <w:t>, газо- и водоснабжение населения, водоотведение; автомобильные дороги местного значения; иные области в связи с решением вопросов местного значения поселения, объектами благоустройства территории,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2.2.4. Областным законом о градостроительной деятельности определен перечень объектов и территорий местного значения поселения, необходимых для осуществления полномочий органов местного самоуправления и подлежащих отображению на генеральном плане поселения:</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1) объекты капитального строительства местного значения поселения, необходимые для осуществления полномочий органов местного самоуправления поселения:</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а) объекты электро-, тепл</w:t>
      </w:r>
      <w:proofErr w:type="gramStart"/>
      <w:r w:rsidRPr="005F52C1">
        <w:rPr>
          <w:rFonts w:ascii="Times New Roman" w:eastAsia="Times New Roman" w:hAnsi="Times New Roman" w:cs="Times New Roman"/>
          <w:kern w:val="3"/>
          <w:sz w:val="28"/>
          <w:szCs w:val="28"/>
          <w:lang w:eastAsia="ru-RU"/>
        </w:rPr>
        <w:t>о-</w:t>
      </w:r>
      <w:proofErr w:type="gramEnd"/>
      <w:r w:rsidRPr="005F52C1">
        <w:rPr>
          <w:rFonts w:ascii="Times New Roman" w:eastAsia="Times New Roman" w:hAnsi="Times New Roman" w:cs="Times New Roman"/>
          <w:kern w:val="3"/>
          <w:sz w:val="28"/>
          <w:szCs w:val="28"/>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б) объекты транспорта и организации транспортного обслуживания в границах поселения;</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в) автомобильные дороги местного значения в границах населенных пунктов поселения;</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г) объекты, предназначенные для защиты населения и территории поселения от чрезвычайных ситуаций природного и техногенного характера;</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lastRenderedPageBreak/>
        <w:t>д) объекты для организации ритуальных услуг и содержания мест захоронения в границах поселения;</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2) территории местного значения поселения:</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а) территории, подверженные риску возникновения чрезвычайных ситуаций природного и техногенного характера в границах поселения;</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б) территории, предназначенные для создания искусственных земельных участков в соответствии с федеральным законодательством;</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в) зоны с особыми условиями использования территорий;</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3) иные объекты местного значения поселения:</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а) объекты культурного наследия;</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б) лесничества, лесопарки;</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в) поверхностные водные объекты, находящиеся в собственности поселения.</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 xml:space="preserve">2.2.5. </w:t>
      </w:r>
      <w:proofErr w:type="gramStart"/>
      <w:r w:rsidRPr="005F52C1">
        <w:rPr>
          <w:rFonts w:ascii="Times New Roman" w:eastAsia="Times New Roman" w:hAnsi="Times New Roman" w:cs="Times New Roman"/>
          <w:kern w:val="3"/>
          <w:sz w:val="28"/>
          <w:szCs w:val="28"/>
          <w:lang w:eastAsia="ru-RU"/>
        </w:rPr>
        <w:t>Вопросы местного значения муниципального образования, установленные Федеральным законом от 06.10.2003 «Об общих принципах организации местного самоуправления в Российской Федерации» (далее также - № 131-ФЗ), а также Областным законом от 27.12.2005 «О местном самоуправлении в Ростовской области» (далее также – областной закон о местном самоуправлении) закреплены Уставом муниципального образования, принятым Решением Собрания депутатов Ковылкинского сельского поселения от 31.01.2017 №30.</w:t>
      </w:r>
      <w:proofErr w:type="gramEnd"/>
      <w:r w:rsidRPr="005F52C1">
        <w:rPr>
          <w:rFonts w:ascii="Times New Roman" w:eastAsia="Times New Roman" w:hAnsi="Times New Roman" w:cs="Times New Roman"/>
          <w:kern w:val="3"/>
          <w:sz w:val="28"/>
          <w:szCs w:val="28"/>
          <w:lang w:eastAsia="ru-RU"/>
        </w:rPr>
        <w:t xml:space="preserve"> К объектам и территориям местного значения муниципального образования,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Ростовской области, Уставом муниципального образования, в соответствии с областным законом о градостроительной деятельности относятся:</w:t>
      </w:r>
    </w:p>
    <w:tbl>
      <w:tblPr>
        <w:tblW w:w="10425" w:type="dxa"/>
        <w:tblInd w:w="-113" w:type="dxa"/>
        <w:tblLayout w:type="fixed"/>
        <w:tblCellMar>
          <w:left w:w="10" w:type="dxa"/>
          <w:right w:w="10" w:type="dxa"/>
        </w:tblCellMar>
        <w:tblLook w:val="04A0" w:firstRow="1" w:lastRow="0" w:firstColumn="1" w:lastColumn="0" w:noHBand="0" w:noVBand="1"/>
      </w:tblPr>
      <w:tblGrid>
        <w:gridCol w:w="675"/>
        <w:gridCol w:w="5100"/>
        <w:gridCol w:w="4650"/>
      </w:tblGrid>
      <w:tr w:rsidR="005F52C1" w:rsidRPr="005F52C1" w:rsidTr="005F52C1">
        <w:tc>
          <w:tcPr>
            <w:tcW w:w="6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 xml:space="preserve">№ </w:t>
            </w:r>
            <w:proofErr w:type="gramStart"/>
            <w:r w:rsidRPr="005F52C1">
              <w:rPr>
                <w:rFonts w:ascii="Times New Roman" w:eastAsia="Times New Roman" w:hAnsi="Times New Roman" w:cs="Times New Roman"/>
                <w:kern w:val="3"/>
                <w:sz w:val="28"/>
                <w:szCs w:val="28"/>
              </w:rPr>
              <w:t>п</w:t>
            </w:r>
            <w:proofErr w:type="gramEnd"/>
            <w:r w:rsidRPr="005F52C1">
              <w:rPr>
                <w:rFonts w:ascii="Times New Roman" w:eastAsia="Times New Roman" w:hAnsi="Times New Roman" w:cs="Times New Roman"/>
                <w:kern w:val="3"/>
                <w:sz w:val="28"/>
                <w:szCs w:val="28"/>
              </w:rPr>
              <w:t>/п</w:t>
            </w:r>
          </w:p>
        </w:tc>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Вопросы местного значения сельского поселения</w:t>
            </w:r>
          </w:p>
        </w:tc>
        <w:tc>
          <w:tcPr>
            <w:tcW w:w="4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Объекты и территории местного значения сельского поселения</w:t>
            </w:r>
          </w:p>
        </w:tc>
      </w:tr>
      <w:tr w:rsidR="005F52C1" w:rsidRPr="005F52C1" w:rsidTr="005F52C1">
        <w:tc>
          <w:tcPr>
            <w:tcW w:w="6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w:t>
            </w:r>
          </w:p>
        </w:tc>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Организация в границах муниципального образования электро-, тепл</w:t>
            </w:r>
            <w:proofErr w:type="gramStart"/>
            <w:r w:rsidRPr="005F52C1">
              <w:rPr>
                <w:rFonts w:ascii="Times New Roman" w:eastAsia="Times New Roman" w:hAnsi="Times New Roman" w:cs="Times New Roman"/>
                <w:kern w:val="3"/>
                <w:sz w:val="28"/>
                <w:szCs w:val="28"/>
              </w:rPr>
              <w:t>о-</w:t>
            </w:r>
            <w:proofErr w:type="gramEnd"/>
            <w:r w:rsidRPr="005F52C1">
              <w:rPr>
                <w:rFonts w:ascii="Times New Roman" w:eastAsia="Times New Roman" w:hAnsi="Times New Roman" w:cs="Times New Roman"/>
                <w:kern w:val="3"/>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Объекты электро-, тепл</w:t>
            </w:r>
            <w:proofErr w:type="gramStart"/>
            <w:r w:rsidRPr="005F52C1">
              <w:rPr>
                <w:rFonts w:ascii="Times New Roman" w:eastAsia="Times New Roman" w:hAnsi="Times New Roman" w:cs="Times New Roman"/>
                <w:kern w:val="3"/>
                <w:sz w:val="28"/>
                <w:szCs w:val="28"/>
              </w:rPr>
              <w:t>о-</w:t>
            </w:r>
            <w:proofErr w:type="gramEnd"/>
            <w:r w:rsidRPr="005F52C1">
              <w:rPr>
                <w:rFonts w:ascii="Times New Roman" w:eastAsia="Times New Roman" w:hAnsi="Times New Roman" w:cs="Times New Roman"/>
                <w:kern w:val="3"/>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r>
      <w:tr w:rsidR="005F52C1" w:rsidRPr="005F52C1" w:rsidTr="005F52C1">
        <w:tc>
          <w:tcPr>
            <w:tcW w:w="6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w:t>
            </w:r>
          </w:p>
        </w:tc>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 xml:space="preserve">Создание условий для предоставления транспортных услуг населению и </w:t>
            </w:r>
            <w:r w:rsidRPr="005F52C1">
              <w:rPr>
                <w:rFonts w:ascii="Times New Roman" w:eastAsia="Times New Roman" w:hAnsi="Times New Roman" w:cs="Times New Roman"/>
                <w:kern w:val="3"/>
                <w:sz w:val="28"/>
                <w:szCs w:val="28"/>
              </w:rPr>
              <w:lastRenderedPageBreak/>
              <w:t>организация транспортного обслуживания населения в границах муниципального образования</w:t>
            </w:r>
          </w:p>
        </w:tc>
        <w:tc>
          <w:tcPr>
            <w:tcW w:w="4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lastRenderedPageBreak/>
              <w:t xml:space="preserve">Объекты транспорта и организации транспортного обслуживания в </w:t>
            </w:r>
            <w:r w:rsidRPr="005F52C1">
              <w:rPr>
                <w:rFonts w:ascii="Times New Roman" w:eastAsia="Times New Roman" w:hAnsi="Times New Roman" w:cs="Times New Roman"/>
                <w:kern w:val="3"/>
                <w:sz w:val="28"/>
                <w:szCs w:val="28"/>
              </w:rPr>
              <w:lastRenderedPageBreak/>
              <w:t>границах поселения, автомобильные дороги местного значения в границах населенных пунктов поселения</w:t>
            </w:r>
          </w:p>
        </w:tc>
      </w:tr>
      <w:tr w:rsidR="005F52C1" w:rsidRPr="005F52C1" w:rsidTr="005F52C1">
        <w:tc>
          <w:tcPr>
            <w:tcW w:w="6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lastRenderedPageBreak/>
              <w:t>3.</w:t>
            </w:r>
          </w:p>
        </w:tc>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Обеспечение первичных мер пожарной безопасности в границах населенного пункта муниципального образования</w:t>
            </w:r>
          </w:p>
        </w:tc>
        <w:tc>
          <w:tcPr>
            <w:tcW w:w="4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Объекты, предназначенные для защиты населения и территории поселения от чрезвычайных ситуаций природного и техногенного характера</w:t>
            </w:r>
          </w:p>
        </w:tc>
      </w:tr>
      <w:tr w:rsidR="005F52C1" w:rsidRPr="005F52C1" w:rsidTr="005F52C1">
        <w:tc>
          <w:tcPr>
            <w:tcW w:w="6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4.</w:t>
            </w:r>
          </w:p>
        </w:tc>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Организация ритуальных услуг и содержание мест захоронения</w:t>
            </w:r>
          </w:p>
        </w:tc>
        <w:tc>
          <w:tcPr>
            <w:tcW w:w="4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Объекты для организации ритуальных услуг и содержания мест захоронения в границах поселения</w:t>
            </w:r>
          </w:p>
        </w:tc>
      </w:tr>
      <w:tr w:rsidR="005F52C1" w:rsidRPr="005F52C1" w:rsidTr="005F52C1">
        <w:tc>
          <w:tcPr>
            <w:tcW w:w="6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5.</w:t>
            </w:r>
          </w:p>
        </w:tc>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proofErr w:type="gramStart"/>
            <w:r w:rsidRPr="005F52C1">
              <w:rPr>
                <w:rFonts w:ascii="Times New Roman" w:eastAsia="Times New Roman" w:hAnsi="Times New Roman" w:cs="Times New Roman"/>
                <w:kern w:val="3"/>
                <w:sz w:val="28"/>
                <w:szCs w:val="28"/>
              </w:rPr>
              <w:t>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w:t>
            </w:r>
            <w:proofErr w:type="gramEnd"/>
            <w:r w:rsidRPr="005F52C1">
              <w:rPr>
                <w:rFonts w:ascii="Times New Roman" w:eastAsia="Times New Roman" w:hAnsi="Times New Roman" w:cs="Times New Roman"/>
                <w:kern w:val="3"/>
                <w:sz w:val="28"/>
                <w:szCs w:val="28"/>
              </w:rPr>
              <w:t xml:space="preserve">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5F52C1">
              <w:rPr>
                <w:rFonts w:ascii="Times New Roman" w:eastAsia="Times New Roman" w:hAnsi="Times New Roman" w:cs="Times New Roman"/>
                <w:kern w:val="3"/>
                <w:sz w:val="28"/>
                <w:szCs w:val="28"/>
              </w:rPr>
              <w:t>утратившими</w:t>
            </w:r>
            <w:proofErr w:type="gramEnd"/>
            <w:r w:rsidRPr="005F52C1">
              <w:rPr>
                <w:rFonts w:ascii="Times New Roman" w:eastAsia="Times New Roman" w:hAnsi="Times New Roman" w:cs="Times New Roman"/>
                <w:kern w:val="3"/>
                <w:sz w:val="28"/>
                <w:szCs w:val="28"/>
              </w:rPr>
              <w:t xml:space="preserve"> силу отдельных положений законодательных актов Российской Федерации»</w:t>
            </w:r>
          </w:p>
        </w:tc>
        <w:tc>
          <w:tcPr>
            <w:tcW w:w="4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Объекты жилой застройки</w:t>
            </w:r>
          </w:p>
        </w:tc>
      </w:tr>
      <w:tr w:rsidR="005F52C1" w:rsidRPr="005F52C1" w:rsidTr="005F52C1">
        <w:trPr>
          <w:cantSplit/>
        </w:trPr>
        <w:tc>
          <w:tcPr>
            <w:tcW w:w="6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6.</w:t>
            </w:r>
          </w:p>
        </w:tc>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Создание условий для обеспечения жителей поселения услугами связи, общественного питания, торговли и бытового обслуживания</w:t>
            </w:r>
          </w:p>
        </w:tc>
        <w:tc>
          <w:tcPr>
            <w:tcW w:w="465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Объекты социально-культурного и коммунально-бытового обслуживания</w:t>
            </w:r>
          </w:p>
        </w:tc>
      </w:tr>
      <w:tr w:rsidR="005F52C1" w:rsidRPr="005F52C1" w:rsidTr="005F52C1">
        <w:trPr>
          <w:cantSplit/>
        </w:trPr>
        <w:tc>
          <w:tcPr>
            <w:tcW w:w="6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lastRenderedPageBreak/>
              <w:t>7.</w:t>
            </w:r>
          </w:p>
        </w:tc>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Создание условий для организации досуга и обеспечения жителей поселения услугами организаций культуры</w:t>
            </w:r>
          </w:p>
        </w:tc>
        <w:tc>
          <w:tcPr>
            <w:tcW w:w="4653" w:type="dxa"/>
            <w:vMerge/>
            <w:tcBorders>
              <w:top w:val="single" w:sz="4" w:space="0" w:color="000000"/>
              <w:left w:val="single" w:sz="4" w:space="0" w:color="000000"/>
              <w:bottom w:val="single" w:sz="4" w:space="0" w:color="000000"/>
              <w:right w:val="single" w:sz="4" w:space="0" w:color="000000"/>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r>
      <w:tr w:rsidR="005F52C1" w:rsidRPr="005F52C1" w:rsidTr="005F52C1">
        <w:trPr>
          <w:cantSplit/>
        </w:trPr>
        <w:tc>
          <w:tcPr>
            <w:tcW w:w="6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8.</w:t>
            </w:r>
          </w:p>
        </w:tc>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4653" w:type="dxa"/>
            <w:vMerge/>
            <w:tcBorders>
              <w:top w:val="single" w:sz="4" w:space="0" w:color="000000"/>
              <w:left w:val="single" w:sz="4" w:space="0" w:color="000000"/>
              <w:bottom w:val="single" w:sz="4" w:space="0" w:color="000000"/>
              <w:right w:val="single" w:sz="4" w:space="0" w:color="000000"/>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r>
      <w:tr w:rsidR="005F52C1" w:rsidRPr="005F52C1" w:rsidTr="005F52C1">
        <w:trPr>
          <w:cantSplit/>
        </w:trPr>
        <w:tc>
          <w:tcPr>
            <w:tcW w:w="6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9.</w:t>
            </w:r>
          </w:p>
        </w:tc>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Формирование архивных фондов поселения</w:t>
            </w:r>
          </w:p>
        </w:tc>
        <w:tc>
          <w:tcPr>
            <w:tcW w:w="4653" w:type="dxa"/>
            <w:vMerge/>
            <w:tcBorders>
              <w:top w:val="single" w:sz="4" w:space="0" w:color="000000"/>
              <w:left w:val="single" w:sz="4" w:space="0" w:color="000000"/>
              <w:bottom w:val="single" w:sz="4" w:space="0" w:color="000000"/>
              <w:right w:val="single" w:sz="4" w:space="0" w:color="000000"/>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r>
      <w:tr w:rsidR="005F52C1" w:rsidRPr="005F52C1" w:rsidTr="005F52C1">
        <w:tc>
          <w:tcPr>
            <w:tcW w:w="6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10.</w:t>
            </w:r>
          </w:p>
        </w:tc>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4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Поверхностные водные объекты, находящиеся в собственности поселения</w:t>
            </w:r>
          </w:p>
        </w:tc>
      </w:tr>
      <w:tr w:rsidR="005F52C1" w:rsidRPr="005F52C1" w:rsidTr="005F52C1">
        <w:tc>
          <w:tcPr>
            <w:tcW w:w="6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11.</w:t>
            </w:r>
          </w:p>
        </w:tc>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Осуществление муниципального лесного контроля</w:t>
            </w:r>
          </w:p>
        </w:tc>
        <w:tc>
          <w:tcPr>
            <w:tcW w:w="4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Лесничества, лесопарки</w:t>
            </w:r>
          </w:p>
        </w:tc>
      </w:tr>
      <w:tr w:rsidR="005F52C1" w:rsidRPr="005F52C1" w:rsidTr="005F52C1">
        <w:tc>
          <w:tcPr>
            <w:tcW w:w="6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12.</w:t>
            </w:r>
          </w:p>
        </w:tc>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p>
        </w:tc>
        <w:tc>
          <w:tcPr>
            <w:tcW w:w="4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Территории, предназначенные для создания искусственных земельных участков в соответствии с федеральным законодательством</w:t>
            </w:r>
          </w:p>
        </w:tc>
      </w:tr>
    </w:tbl>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 xml:space="preserve">2.2.6. При определении расчетных показателей на обязательной основе применяются утвержденные постановлением Правительства Российской Федерации от 26.12.2014 №1521 национальные </w:t>
      </w:r>
      <w:proofErr w:type="gramStart"/>
      <w:r w:rsidRPr="005F52C1">
        <w:rPr>
          <w:rFonts w:ascii="Times New Roman" w:eastAsia="Times New Roman" w:hAnsi="Times New Roman" w:cs="Times New Roman"/>
          <w:kern w:val="3"/>
          <w:sz w:val="28"/>
          <w:szCs w:val="28"/>
          <w:lang w:eastAsia="ru-RU"/>
        </w:rPr>
        <w:t>стандарты</w:t>
      </w:r>
      <w:proofErr w:type="gramEnd"/>
      <w:r w:rsidRPr="005F52C1">
        <w:rPr>
          <w:rFonts w:ascii="Times New Roman" w:eastAsia="Times New Roman" w:hAnsi="Times New Roman" w:cs="Times New Roman"/>
          <w:kern w:val="3"/>
          <w:sz w:val="28"/>
          <w:szCs w:val="28"/>
          <w:lang w:eastAsia="ru-RU"/>
        </w:rPr>
        <w:t xml:space="preserve"> и своды правил (части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 xml:space="preserve">2.2.7. </w:t>
      </w:r>
      <w:proofErr w:type="gramStart"/>
      <w:r w:rsidRPr="005F52C1">
        <w:rPr>
          <w:rFonts w:ascii="Times New Roman" w:eastAsia="Times New Roman" w:hAnsi="Times New Roman" w:cs="Times New Roman"/>
          <w:kern w:val="3"/>
          <w:sz w:val="28"/>
          <w:szCs w:val="28"/>
          <w:lang w:eastAsia="ru-RU"/>
        </w:rPr>
        <w:t xml:space="preserve">В случае утверждения региональных нормативов градостроительного проектирования Ростовской области, содержащих более высокие предельные значения расчетных показателей минимально допустимого уровня обеспеченности и расчетных показателей максимально допустимого уровня </w:t>
      </w:r>
      <w:r w:rsidRPr="005F52C1">
        <w:rPr>
          <w:rFonts w:ascii="Times New Roman" w:eastAsia="Times New Roman" w:hAnsi="Times New Roman" w:cs="Times New Roman"/>
          <w:kern w:val="3"/>
          <w:sz w:val="28"/>
          <w:szCs w:val="28"/>
          <w:lang w:eastAsia="ru-RU"/>
        </w:rPr>
        <w:lastRenderedPageBreak/>
        <w:t xml:space="preserve">территориальной доступности объектов местного значения для населения муниципального образования, чем содержащиеся в настоящих местных нормативах градостроительного проектирования, применяются соответствующие региональные нормативы градостроительного проектирования Ростовской области.  </w:t>
      </w:r>
      <w:proofErr w:type="gramEnd"/>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2.2.8. В целях размещения объектов электро-, тепл</w:t>
      </w:r>
      <w:proofErr w:type="gramStart"/>
      <w:r w:rsidRPr="005F52C1">
        <w:rPr>
          <w:rFonts w:ascii="Times New Roman" w:eastAsia="Times New Roman" w:hAnsi="Times New Roman" w:cs="Times New Roman"/>
          <w:kern w:val="3"/>
          <w:sz w:val="28"/>
          <w:szCs w:val="28"/>
          <w:lang w:eastAsia="ru-RU"/>
        </w:rPr>
        <w:t>о-</w:t>
      </w:r>
      <w:proofErr w:type="gramEnd"/>
      <w:r w:rsidRPr="005F52C1">
        <w:rPr>
          <w:rFonts w:ascii="Times New Roman" w:eastAsia="Times New Roman" w:hAnsi="Times New Roman" w:cs="Times New Roman"/>
          <w:kern w:val="3"/>
          <w:sz w:val="28"/>
          <w:szCs w:val="28"/>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(далее также – объекты, сооружения коммунальной и инженерной инфраструктуры), а также для установления санитарно-защитных зон и зон санитарной охраны данных объектов на территории муниципального образования необходимо предусматривать зоны коммунальной и инженерной инфраструктуры.</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негативного воздействия перечисленных объектов на жилую, общественную застройку и рекреационные зоны в соответствии с требованиями действующего законодательства и настоящих нормативов.</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proofErr w:type="gramStart"/>
      <w:r w:rsidRPr="005F52C1">
        <w:rPr>
          <w:rFonts w:ascii="Times New Roman" w:eastAsia="Times New Roman" w:hAnsi="Times New Roman" w:cs="Times New Roman"/>
          <w:kern w:val="3"/>
          <w:sz w:val="28"/>
          <w:szCs w:val="28"/>
          <w:lang w:eastAsia="ru-RU"/>
        </w:rPr>
        <w:t>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проектной документацией.</w:t>
      </w:r>
      <w:proofErr w:type="gramEnd"/>
      <w:r w:rsidRPr="005F52C1">
        <w:rPr>
          <w:rFonts w:ascii="Times New Roman" w:eastAsia="Times New Roman" w:hAnsi="Times New Roman" w:cs="Times New Roman"/>
          <w:kern w:val="3"/>
          <w:sz w:val="28"/>
          <w:szCs w:val="28"/>
          <w:lang w:eastAsia="ru-RU"/>
        </w:rPr>
        <w:t xml:space="preserve"> Электроснабжение муниципального образования следует предусматривать от районной энергетической системы.</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Расход энергоносителей и потребность в мощности источников следует определять:</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1) 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2) для хозяйственно-бытовых и коммунальных нужд в соответствии с действующими отраслевыми нормами по электро-, тепл</w:t>
      </w:r>
      <w:proofErr w:type="gramStart"/>
      <w:r w:rsidRPr="005F52C1">
        <w:rPr>
          <w:rFonts w:ascii="Times New Roman" w:eastAsia="Times New Roman" w:hAnsi="Times New Roman" w:cs="Times New Roman"/>
          <w:kern w:val="3"/>
          <w:sz w:val="28"/>
          <w:szCs w:val="28"/>
          <w:lang w:eastAsia="ru-RU"/>
        </w:rPr>
        <w:t>о-</w:t>
      </w:r>
      <w:proofErr w:type="gramEnd"/>
      <w:r w:rsidRPr="005F52C1">
        <w:rPr>
          <w:rFonts w:ascii="Times New Roman" w:eastAsia="Times New Roman" w:hAnsi="Times New Roman" w:cs="Times New Roman"/>
          <w:kern w:val="3"/>
          <w:sz w:val="28"/>
          <w:szCs w:val="28"/>
          <w:lang w:eastAsia="ru-RU"/>
        </w:rPr>
        <w:t>, газо- и водоснабжения населения, водоотведения.</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К объектам коммунальной и инженерной инфраструктуры муниципального образования относятся:</w:t>
      </w:r>
    </w:p>
    <w:tbl>
      <w:tblPr>
        <w:tblW w:w="10425" w:type="dxa"/>
        <w:tblInd w:w="-113" w:type="dxa"/>
        <w:tblLayout w:type="fixed"/>
        <w:tblCellMar>
          <w:left w:w="10" w:type="dxa"/>
          <w:right w:w="10" w:type="dxa"/>
        </w:tblCellMar>
        <w:tblLook w:val="04A0" w:firstRow="1" w:lastRow="0" w:firstColumn="1" w:lastColumn="0" w:noHBand="0" w:noVBand="1"/>
      </w:tblPr>
      <w:tblGrid>
        <w:gridCol w:w="817"/>
        <w:gridCol w:w="4817"/>
        <w:gridCol w:w="4791"/>
      </w:tblGrid>
      <w:tr w:rsidR="005F52C1" w:rsidRPr="005F52C1" w:rsidTr="005F52C1">
        <w:tc>
          <w:tcPr>
            <w:tcW w:w="81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lastRenderedPageBreak/>
              <w:t xml:space="preserve">№ </w:t>
            </w:r>
            <w:proofErr w:type="gramStart"/>
            <w:r w:rsidRPr="005F52C1">
              <w:rPr>
                <w:rFonts w:ascii="Times New Roman" w:eastAsia="Times New Roman" w:hAnsi="Times New Roman" w:cs="Times New Roman"/>
                <w:kern w:val="3"/>
                <w:sz w:val="28"/>
                <w:szCs w:val="28"/>
              </w:rPr>
              <w:t>п</w:t>
            </w:r>
            <w:proofErr w:type="gramEnd"/>
            <w:r w:rsidRPr="005F52C1">
              <w:rPr>
                <w:rFonts w:ascii="Times New Roman" w:eastAsia="Times New Roman" w:hAnsi="Times New Roman" w:cs="Times New Roman"/>
                <w:kern w:val="3"/>
                <w:sz w:val="28"/>
                <w:szCs w:val="28"/>
              </w:rPr>
              <w:t>/п</w:t>
            </w:r>
          </w:p>
        </w:tc>
        <w:tc>
          <w:tcPr>
            <w:tcW w:w="48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Элементы системы</w:t>
            </w:r>
          </w:p>
        </w:tc>
        <w:tc>
          <w:tcPr>
            <w:tcW w:w="4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Виды объектов местного значения</w:t>
            </w:r>
          </w:p>
        </w:tc>
      </w:tr>
      <w:tr w:rsidR="005F52C1" w:rsidRPr="005F52C1" w:rsidTr="005F52C1">
        <w:tc>
          <w:tcPr>
            <w:tcW w:w="81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w:t>
            </w:r>
          </w:p>
        </w:tc>
        <w:tc>
          <w:tcPr>
            <w:tcW w:w="9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Электроснабжения населения</w:t>
            </w:r>
          </w:p>
        </w:tc>
      </w:tr>
      <w:tr w:rsidR="005F52C1" w:rsidRPr="005F52C1" w:rsidTr="005F52C1">
        <w:tc>
          <w:tcPr>
            <w:tcW w:w="81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1.1.</w:t>
            </w:r>
          </w:p>
        </w:tc>
        <w:tc>
          <w:tcPr>
            <w:tcW w:w="48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Электроустановки электрических станций</w:t>
            </w:r>
          </w:p>
        </w:tc>
        <w:tc>
          <w:tcPr>
            <w:tcW w:w="4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1. Центр питания (ЦП);</w:t>
            </w:r>
          </w:p>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2. Распределительный пункт (РП);</w:t>
            </w:r>
          </w:p>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3. Трансформаторная подстанция (ТП)</w:t>
            </w:r>
          </w:p>
        </w:tc>
      </w:tr>
      <w:tr w:rsidR="005F52C1" w:rsidRPr="005F52C1" w:rsidTr="005F52C1">
        <w:tc>
          <w:tcPr>
            <w:tcW w:w="81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1.2.</w:t>
            </w:r>
          </w:p>
        </w:tc>
        <w:tc>
          <w:tcPr>
            <w:tcW w:w="48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Электрические сети</w:t>
            </w:r>
          </w:p>
        </w:tc>
        <w:tc>
          <w:tcPr>
            <w:tcW w:w="4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 Линии электропередачи (ЛЭП) напряжением:</w:t>
            </w:r>
          </w:p>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 xml:space="preserve">ЛЭП 35 </w:t>
            </w:r>
            <w:proofErr w:type="spellStart"/>
            <w:r w:rsidRPr="005F52C1">
              <w:rPr>
                <w:rFonts w:ascii="Times New Roman" w:eastAsia="Times New Roman" w:hAnsi="Times New Roman" w:cs="Times New Roman"/>
                <w:kern w:val="3"/>
                <w:sz w:val="28"/>
                <w:szCs w:val="28"/>
              </w:rPr>
              <w:t>кВ</w:t>
            </w:r>
            <w:proofErr w:type="spellEnd"/>
            <w:r w:rsidRPr="005F52C1">
              <w:rPr>
                <w:rFonts w:ascii="Times New Roman" w:eastAsia="Times New Roman" w:hAnsi="Times New Roman" w:cs="Times New Roman"/>
                <w:kern w:val="3"/>
                <w:sz w:val="28"/>
                <w:szCs w:val="28"/>
              </w:rPr>
              <w:t>;</w:t>
            </w:r>
          </w:p>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 xml:space="preserve">ЛЭП 10 </w:t>
            </w:r>
            <w:proofErr w:type="spellStart"/>
            <w:r w:rsidRPr="005F52C1">
              <w:rPr>
                <w:rFonts w:ascii="Times New Roman" w:eastAsia="Times New Roman" w:hAnsi="Times New Roman" w:cs="Times New Roman"/>
                <w:kern w:val="3"/>
                <w:sz w:val="28"/>
                <w:szCs w:val="28"/>
              </w:rPr>
              <w:t>кВ</w:t>
            </w:r>
            <w:proofErr w:type="spellEnd"/>
            <w:r w:rsidRPr="005F52C1">
              <w:rPr>
                <w:rFonts w:ascii="Times New Roman" w:eastAsia="Times New Roman" w:hAnsi="Times New Roman" w:cs="Times New Roman"/>
                <w:kern w:val="3"/>
                <w:sz w:val="28"/>
                <w:szCs w:val="28"/>
              </w:rPr>
              <w:t>;</w:t>
            </w:r>
          </w:p>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 xml:space="preserve">ЛЭП 6 </w:t>
            </w:r>
            <w:proofErr w:type="spellStart"/>
            <w:r w:rsidRPr="005F52C1">
              <w:rPr>
                <w:rFonts w:ascii="Times New Roman" w:eastAsia="Times New Roman" w:hAnsi="Times New Roman" w:cs="Times New Roman"/>
                <w:kern w:val="3"/>
                <w:sz w:val="28"/>
                <w:szCs w:val="28"/>
              </w:rPr>
              <w:t>кВ</w:t>
            </w:r>
            <w:proofErr w:type="spellEnd"/>
            <w:r w:rsidRPr="005F52C1">
              <w:rPr>
                <w:rFonts w:ascii="Times New Roman" w:eastAsia="Times New Roman" w:hAnsi="Times New Roman" w:cs="Times New Roman"/>
                <w:kern w:val="3"/>
                <w:sz w:val="28"/>
                <w:szCs w:val="28"/>
              </w:rPr>
              <w:t>;</w:t>
            </w:r>
          </w:p>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 xml:space="preserve">ЛЭП 0,38 </w:t>
            </w:r>
            <w:proofErr w:type="spellStart"/>
            <w:r w:rsidRPr="005F52C1">
              <w:rPr>
                <w:rFonts w:ascii="Times New Roman" w:eastAsia="Times New Roman" w:hAnsi="Times New Roman" w:cs="Times New Roman"/>
                <w:kern w:val="3"/>
                <w:sz w:val="28"/>
                <w:szCs w:val="28"/>
              </w:rPr>
              <w:t>кВ</w:t>
            </w:r>
            <w:proofErr w:type="spellEnd"/>
          </w:p>
        </w:tc>
      </w:tr>
      <w:tr w:rsidR="005F52C1" w:rsidRPr="005F52C1" w:rsidTr="005F52C1">
        <w:tc>
          <w:tcPr>
            <w:tcW w:w="81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w:t>
            </w:r>
          </w:p>
        </w:tc>
        <w:tc>
          <w:tcPr>
            <w:tcW w:w="9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Теплоснабжения населения</w:t>
            </w:r>
          </w:p>
        </w:tc>
      </w:tr>
      <w:tr w:rsidR="005F52C1" w:rsidRPr="005F52C1" w:rsidTr="005F52C1">
        <w:tc>
          <w:tcPr>
            <w:tcW w:w="81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2.1.</w:t>
            </w:r>
          </w:p>
        </w:tc>
        <w:tc>
          <w:tcPr>
            <w:tcW w:w="48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Источник тепловой энергии</w:t>
            </w:r>
          </w:p>
        </w:tc>
        <w:tc>
          <w:tcPr>
            <w:tcW w:w="4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1. Котельная</w:t>
            </w:r>
          </w:p>
        </w:tc>
      </w:tr>
      <w:tr w:rsidR="005F52C1" w:rsidRPr="005F52C1" w:rsidTr="005F52C1">
        <w:tc>
          <w:tcPr>
            <w:tcW w:w="81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2.2.</w:t>
            </w:r>
          </w:p>
        </w:tc>
        <w:tc>
          <w:tcPr>
            <w:tcW w:w="48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Тепловые сети</w:t>
            </w:r>
          </w:p>
        </w:tc>
        <w:tc>
          <w:tcPr>
            <w:tcW w:w="4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 Теплопровод магистральный</w:t>
            </w:r>
          </w:p>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3. Теплопровод распределительный</w:t>
            </w:r>
          </w:p>
        </w:tc>
      </w:tr>
      <w:tr w:rsidR="005F52C1" w:rsidRPr="005F52C1" w:rsidTr="005F52C1">
        <w:tc>
          <w:tcPr>
            <w:tcW w:w="81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2.3.</w:t>
            </w:r>
          </w:p>
        </w:tc>
        <w:tc>
          <w:tcPr>
            <w:tcW w:w="48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Сооружения на тепловых сетях</w:t>
            </w:r>
          </w:p>
        </w:tc>
        <w:tc>
          <w:tcPr>
            <w:tcW w:w="4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 Центральный тепловой пункт (ЦТП);</w:t>
            </w:r>
          </w:p>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 Индивидуальный тепловой пункт (ИТП)</w:t>
            </w:r>
          </w:p>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3. Тепловая перекачивающая насосная станция (ТПНС)</w:t>
            </w:r>
          </w:p>
        </w:tc>
      </w:tr>
      <w:tr w:rsidR="005F52C1" w:rsidRPr="005F52C1" w:rsidTr="005F52C1">
        <w:tc>
          <w:tcPr>
            <w:tcW w:w="81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3.</w:t>
            </w:r>
          </w:p>
        </w:tc>
        <w:tc>
          <w:tcPr>
            <w:tcW w:w="9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Газоснабжения населения</w:t>
            </w:r>
          </w:p>
        </w:tc>
      </w:tr>
      <w:tr w:rsidR="005F52C1" w:rsidRPr="005F52C1" w:rsidTr="005F52C1">
        <w:tc>
          <w:tcPr>
            <w:tcW w:w="81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3.1.</w:t>
            </w:r>
          </w:p>
        </w:tc>
        <w:tc>
          <w:tcPr>
            <w:tcW w:w="48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Газопроводы</w:t>
            </w:r>
          </w:p>
        </w:tc>
        <w:tc>
          <w:tcPr>
            <w:tcW w:w="4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1. Распределительные газопроводы;</w:t>
            </w:r>
          </w:p>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2. Газопроводы-вводы</w:t>
            </w:r>
          </w:p>
        </w:tc>
      </w:tr>
      <w:tr w:rsidR="005F52C1" w:rsidRPr="005F52C1" w:rsidTr="005F52C1">
        <w:tc>
          <w:tcPr>
            <w:tcW w:w="81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3.2.</w:t>
            </w:r>
          </w:p>
        </w:tc>
        <w:tc>
          <w:tcPr>
            <w:tcW w:w="48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Сооружения и технические устройства</w:t>
            </w:r>
          </w:p>
        </w:tc>
        <w:tc>
          <w:tcPr>
            <w:tcW w:w="4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 Газораспределительная станция;</w:t>
            </w:r>
          </w:p>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 Газорегуляторный пункт;</w:t>
            </w:r>
          </w:p>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3. Блочный газорегуляторный пункт (ГРПБ);</w:t>
            </w:r>
          </w:p>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4. Газорегуляторная установка;</w:t>
            </w:r>
          </w:p>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5. Газонаполнительная станция;</w:t>
            </w:r>
          </w:p>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6. Резервуар для сжиженных газов;</w:t>
            </w:r>
          </w:p>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7. Резервуарная установка сжиженных углеводородных газов (СУГ);</w:t>
            </w:r>
          </w:p>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8. Автомобильная газонаполнительная компрессорная станция (АГНКС)</w:t>
            </w:r>
          </w:p>
        </w:tc>
      </w:tr>
      <w:tr w:rsidR="005F52C1" w:rsidRPr="005F52C1" w:rsidTr="005F52C1">
        <w:tc>
          <w:tcPr>
            <w:tcW w:w="81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4.</w:t>
            </w:r>
          </w:p>
        </w:tc>
        <w:tc>
          <w:tcPr>
            <w:tcW w:w="9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Водоснабжение населения</w:t>
            </w:r>
          </w:p>
        </w:tc>
      </w:tr>
      <w:tr w:rsidR="005F52C1" w:rsidRPr="005F52C1" w:rsidTr="005F52C1">
        <w:tc>
          <w:tcPr>
            <w:tcW w:w="81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4.1.</w:t>
            </w:r>
          </w:p>
        </w:tc>
        <w:tc>
          <w:tcPr>
            <w:tcW w:w="48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Водозабор от источника водоснабжения</w:t>
            </w:r>
          </w:p>
        </w:tc>
        <w:tc>
          <w:tcPr>
            <w:tcW w:w="4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Calibri" w:hAnsi="Times New Roman" w:cs="Times New Roman"/>
                <w:b/>
                <w:kern w:val="3"/>
                <w:sz w:val="28"/>
                <w:szCs w:val="28"/>
              </w:rPr>
              <w:t xml:space="preserve">1. </w:t>
            </w:r>
            <w:r w:rsidRPr="005F52C1">
              <w:rPr>
                <w:rFonts w:ascii="Times New Roman" w:eastAsia="Times New Roman" w:hAnsi="Times New Roman" w:cs="Times New Roman"/>
                <w:kern w:val="3"/>
                <w:sz w:val="28"/>
                <w:szCs w:val="28"/>
              </w:rPr>
              <w:t>Водозабор</w:t>
            </w:r>
          </w:p>
        </w:tc>
      </w:tr>
      <w:tr w:rsidR="005F52C1" w:rsidRPr="005F52C1" w:rsidTr="005F52C1">
        <w:tc>
          <w:tcPr>
            <w:tcW w:w="81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4.2.</w:t>
            </w:r>
          </w:p>
        </w:tc>
        <w:tc>
          <w:tcPr>
            <w:tcW w:w="48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 xml:space="preserve">Водоподготовка (приготовление </w:t>
            </w:r>
            <w:r w:rsidRPr="005F52C1">
              <w:rPr>
                <w:rFonts w:ascii="Times New Roman" w:eastAsia="Calibri" w:hAnsi="Times New Roman" w:cs="Times New Roman"/>
                <w:kern w:val="3"/>
                <w:sz w:val="28"/>
                <w:szCs w:val="28"/>
              </w:rPr>
              <w:lastRenderedPageBreak/>
              <w:t>горячей воды)</w:t>
            </w:r>
          </w:p>
        </w:tc>
        <w:tc>
          <w:tcPr>
            <w:tcW w:w="4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lastRenderedPageBreak/>
              <w:t xml:space="preserve">1. Станция водоподготовки </w:t>
            </w:r>
            <w:r w:rsidRPr="005F52C1">
              <w:rPr>
                <w:rFonts w:ascii="Times New Roman" w:eastAsia="Calibri" w:hAnsi="Times New Roman" w:cs="Times New Roman"/>
                <w:kern w:val="3"/>
                <w:sz w:val="28"/>
                <w:szCs w:val="28"/>
              </w:rPr>
              <w:lastRenderedPageBreak/>
              <w:t>(водоочистная станция)</w:t>
            </w:r>
          </w:p>
        </w:tc>
      </w:tr>
      <w:tr w:rsidR="005F52C1" w:rsidRPr="005F52C1" w:rsidTr="005F52C1">
        <w:tc>
          <w:tcPr>
            <w:tcW w:w="81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lastRenderedPageBreak/>
              <w:t>4.3.</w:t>
            </w:r>
          </w:p>
        </w:tc>
        <w:tc>
          <w:tcPr>
            <w:tcW w:w="48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Транспортировка воды</w:t>
            </w:r>
          </w:p>
        </w:tc>
        <w:tc>
          <w:tcPr>
            <w:tcW w:w="4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Calibri" w:hAnsi="Times New Roman" w:cs="Times New Roman"/>
                <w:kern w:val="3"/>
                <w:sz w:val="28"/>
                <w:szCs w:val="28"/>
              </w:rPr>
              <w:t xml:space="preserve">1. </w:t>
            </w:r>
            <w:r w:rsidRPr="005F52C1">
              <w:rPr>
                <w:rFonts w:ascii="Times New Roman" w:eastAsia="Times New Roman" w:hAnsi="Times New Roman" w:cs="Times New Roman"/>
                <w:kern w:val="3"/>
                <w:sz w:val="28"/>
                <w:szCs w:val="28"/>
              </w:rPr>
              <w:t>Водопровод;</w:t>
            </w:r>
          </w:p>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Calibri" w:hAnsi="Times New Roman" w:cs="Times New Roman"/>
                <w:kern w:val="3"/>
                <w:sz w:val="28"/>
                <w:szCs w:val="28"/>
              </w:rPr>
              <w:t xml:space="preserve">2. </w:t>
            </w:r>
            <w:r w:rsidRPr="005F52C1">
              <w:rPr>
                <w:rFonts w:ascii="Times New Roman" w:eastAsia="Times New Roman" w:hAnsi="Times New Roman" w:cs="Times New Roman"/>
                <w:kern w:val="3"/>
                <w:sz w:val="28"/>
                <w:szCs w:val="28"/>
              </w:rPr>
              <w:t>Водонапорная башня</w:t>
            </w:r>
            <w:r w:rsidRPr="005F52C1">
              <w:rPr>
                <w:rFonts w:ascii="Times New Roman" w:eastAsia="Calibri" w:hAnsi="Times New Roman" w:cs="Times New Roman"/>
                <w:kern w:val="3"/>
                <w:sz w:val="28"/>
                <w:szCs w:val="28"/>
              </w:rPr>
              <w:t>;</w:t>
            </w:r>
          </w:p>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3. Насосная станция;</w:t>
            </w:r>
          </w:p>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4. Резервуар</w:t>
            </w:r>
          </w:p>
        </w:tc>
      </w:tr>
      <w:tr w:rsidR="005F52C1" w:rsidRPr="005F52C1" w:rsidTr="005F52C1">
        <w:tc>
          <w:tcPr>
            <w:tcW w:w="81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5.</w:t>
            </w:r>
          </w:p>
        </w:tc>
        <w:tc>
          <w:tcPr>
            <w:tcW w:w="9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Объекты водоотведения</w:t>
            </w:r>
          </w:p>
        </w:tc>
      </w:tr>
      <w:tr w:rsidR="005F52C1" w:rsidRPr="005F52C1" w:rsidTr="005F52C1">
        <w:tc>
          <w:tcPr>
            <w:tcW w:w="81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5.1.</w:t>
            </w:r>
          </w:p>
        </w:tc>
        <w:tc>
          <w:tcPr>
            <w:tcW w:w="48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Транспортировка сточных вод</w:t>
            </w:r>
          </w:p>
        </w:tc>
        <w:tc>
          <w:tcPr>
            <w:tcW w:w="4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Calibri" w:hAnsi="Times New Roman" w:cs="Times New Roman"/>
                <w:b/>
                <w:kern w:val="3"/>
                <w:sz w:val="28"/>
                <w:szCs w:val="28"/>
              </w:rPr>
              <w:t xml:space="preserve">1. </w:t>
            </w:r>
            <w:r w:rsidRPr="005F52C1">
              <w:rPr>
                <w:rFonts w:ascii="Times New Roman" w:eastAsia="Times New Roman" w:hAnsi="Times New Roman" w:cs="Times New Roman"/>
                <w:kern w:val="3"/>
                <w:sz w:val="28"/>
                <w:szCs w:val="28"/>
              </w:rPr>
              <w:t>Канализация магистральная;</w:t>
            </w:r>
          </w:p>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 Канализация прочая;</w:t>
            </w:r>
          </w:p>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3. Канализация хозяйственно-бытовая;</w:t>
            </w:r>
          </w:p>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4. Канализация промышленная;</w:t>
            </w:r>
          </w:p>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5. Канализация ливневая;</w:t>
            </w:r>
          </w:p>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6. Дренаж</w:t>
            </w:r>
          </w:p>
        </w:tc>
      </w:tr>
      <w:tr w:rsidR="005F52C1" w:rsidRPr="005F52C1" w:rsidTr="005F52C1">
        <w:tc>
          <w:tcPr>
            <w:tcW w:w="81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5.2.</w:t>
            </w:r>
          </w:p>
        </w:tc>
        <w:tc>
          <w:tcPr>
            <w:tcW w:w="48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Очистка сточных вод</w:t>
            </w:r>
          </w:p>
        </w:tc>
        <w:tc>
          <w:tcPr>
            <w:tcW w:w="4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 Очистные сооружения</w:t>
            </w:r>
          </w:p>
        </w:tc>
      </w:tr>
      <w:tr w:rsidR="005F52C1" w:rsidRPr="005F52C1" w:rsidTr="005F52C1">
        <w:tc>
          <w:tcPr>
            <w:tcW w:w="81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6.</w:t>
            </w:r>
          </w:p>
        </w:tc>
        <w:tc>
          <w:tcPr>
            <w:tcW w:w="9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Снабжения населения топливом</w:t>
            </w:r>
          </w:p>
        </w:tc>
      </w:tr>
      <w:tr w:rsidR="005F52C1" w:rsidRPr="005F52C1" w:rsidTr="005F52C1">
        <w:tc>
          <w:tcPr>
            <w:tcW w:w="81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6.1.</w:t>
            </w:r>
          </w:p>
        </w:tc>
        <w:tc>
          <w:tcPr>
            <w:tcW w:w="482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Склады твердого топлива с преимущественным использованием:</w:t>
            </w:r>
          </w:p>
        </w:tc>
        <w:tc>
          <w:tcPr>
            <w:tcW w:w="4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 Склады с углем;</w:t>
            </w:r>
          </w:p>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 Склады дров.</w:t>
            </w:r>
          </w:p>
        </w:tc>
      </w:tr>
    </w:tbl>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В целях обеспечения благоприятных условий проживания населения в отношении объектов местного значения, относящихся к электро-, тепл</w:t>
      </w:r>
      <w:proofErr w:type="gramStart"/>
      <w:r w:rsidRPr="005F52C1">
        <w:rPr>
          <w:rFonts w:ascii="Times New Roman" w:eastAsia="Times New Roman" w:hAnsi="Times New Roman" w:cs="Times New Roman"/>
          <w:kern w:val="3"/>
          <w:sz w:val="28"/>
          <w:szCs w:val="28"/>
          <w:lang w:eastAsia="ru-RU"/>
        </w:rPr>
        <w:t>о-</w:t>
      </w:r>
      <w:proofErr w:type="gramEnd"/>
      <w:r w:rsidRPr="005F52C1">
        <w:rPr>
          <w:rFonts w:ascii="Times New Roman" w:eastAsia="Times New Roman" w:hAnsi="Times New Roman" w:cs="Times New Roman"/>
          <w:kern w:val="3"/>
          <w:sz w:val="28"/>
          <w:szCs w:val="28"/>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настоящими местными нормативами градостроительного проектирования устанавливаются следующие показатели обеспеченности населения муниципального образования:</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1) обеспеченность электроснабжением населения муниципального образования – 100%;</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2) обеспеченность теплоснабжением населения (потребителей тепловой энергии) муниципального образования – 100%;</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3) обеспеченность газоснабжением населения муниципального образования – 100%;</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4) обеспеченность водоснабжением населения муниципального образования – 100%;</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5) обеспеченность водоотведением населения муниципального образования – 100%.</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В целях определения расчетных показателей потребности в инженерно-техническом обеспечении населения муниципального образования, необходимо руководствоваться:</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lastRenderedPageBreak/>
        <w:t>1) Для определения расчетных значений показателей установленной мощности для потребителей электрической энергии:</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а) укрупненными показатели электропотребления в соответствии с приложением Н СП 42.13330.2016 «СНиП 2.07.01-89* «Градостроительство. Планировка и застройка городских и сельских поселений»;</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proofErr w:type="gramStart"/>
      <w:r w:rsidRPr="005F52C1">
        <w:rPr>
          <w:rFonts w:ascii="Times New Roman" w:eastAsia="Times New Roman" w:hAnsi="Times New Roman" w:cs="Times New Roman"/>
          <w:kern w:val="3"/>
          <w:sz w:val="28"/>
          <w:szCs w:val="28"/>
          <w:lang w:eastAsia="ru-RU"/>
        </w:rPr>
        <w:t>б) приложением к постановлению Региональной службы по тарифам в Ростовской области от 25.03.2014г. №10/1 «О внесении изменений в постановление Региональной службы по тарифам Ростовской области от 05.08.2013 № 28/1 «Об установлении социальной нормы потребления электрической энергии (мощности) в Ростовской области»;</w:t>
      </w:r>
      <w:proofErr w:type="gramEnd"/>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в) РД 34.20.185-94 «Инструкция по проектированию городских электрических сетей»;</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г) СП 31-110-2003 «Проектирование и монтаж электроустановок жилых и общественных зданий».</w:t>
      </w:r>
    </w:p>
    <w:p w:rsidR="005F52C1" w:rsidRPr="005F52C1" w:rsidRDefault="005F52C1" w:rsidP="005F52C1">
      <w:pPr>
        <w:suppressAutoHyphens/>
        <w:autoSpaceDN w:val="0"/>
        <w:spacing w:after="144"/>
        <w:jc w:val="both"/>
        <w:rPr>
          <w:rFonts w:ascii="Times New Roman" w:eastAsia="Times New Roman" w:hAnsi="Times New Roman" w:cs="Times New Roman"/>
          <w:b/>
          <w:kern w:val="3"/>
          <w:sz w:val="28"/>
          <w:szCs w:val="28"/>
          <w:lang w:eastAsia="ru-RU"/>
        </w:rPr>
      </w:pPr>
      <w:r w:rsidRPr="005F52C1">
        <w:rPr>
          <w:rFonts w:ascii="Times New Roman" w:eastAsia="Times New Roman" w:hAnsi="Times New Roman" w:cs="Times New Roman"/>
          <w:b/>
          <w:kern w:val="3"/>
          <w:sz w:val="28"/>
          <w:szCs w:val="28"/>
          <w:lang w:eastAsia="ru-RU"/>
        </w:rPr>
        <w:t>Размеры земельных участков понизительных подстанций:</w:t>
      </w:r>
    </w:p>
    <w:tbl>
      <w:tblPr>
        <w:tblW w:w="9750" w:type="dxa"/>
        <w:tblInd w:w="29" w:type="dxa"/>
        <w:tblLayout w:type="fixed"/>
        <w:tblCellMar>
          <w:left w:w="10" w:type="dxa"/>
          <w:right w:w="10" w:type="dxa"/>
        </w:tblCellMar>
        <w:tblLook w:val="04A0" w:firstRow="1" w:lastRow="0" w:firstColumn="1" w:lastColumn="0" w:noHBand="0" w:noVBand="1"/>
      </w:tblPr>
      <w:tblGrid>
        <w:gridCol w:w="5349"/>
        <w:gridCol w:w="4401"/>
      </w:tblGrid>
      <w:tr w:rsidR="005F52C1" w:rsidRPr="005F52C1" w:rsidTr="005F52C1">
        <w:tc>
          <w:tcPr>
            <w:tcW w:w="535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b/>
                <w:kern w:val="3"/>
                <w:sz w:val="28"/>
                <w:szCs w:val="28"/>
              </w:rPr>
            </w:pPr>
            <w:r w:rsidRPr="005F52C1">
              <w:rPr>
                <w:rFonts w:ascii="Times New Roman" w:eastAsia="Times New Roman" w:hAnsi="Times New Roman" w:cs="Times New Roman"/>
                <w:b/>
                <w:kern w:val="3"/>
                <w:sz w:val="28"/>
                <w:szCs w:val="28"/>
              </w:rPr>
              <w:t>Тип понизительной станции</w:t>
            </w:r>
          </w:p>
        </w:tc>
        <w:tc>
          <w:tcPr>
            <w:tcW w:w="4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b/>
                <w:kern w:val="3"/>
                <w:sz w:val="28"/>
                <w:szCs w:val="28"/>
              </w:rPr>
            </w:pPr>
            <w:r w:rsidRPr="005F52C1">
              <w:rPr>
                <w:rFonts w:ascii="Times New Roman" w:eastAsia="Times New Roman" w:hAnsi="Times New Roman" w:cs="Times New Roman"/>
                <w:b/>
                <w:kern w:val="3"/>
                <w:sz w:val="28"/>
                <w:szCs w:val="28"/>
              </w:rPr>
              <w:t xml:space="preserve">Размеры земельных участков (не более), </w:t>
            </w:r>
            <w:proofErr w:type="gramStart"/>
            <w:r w:rsidRPr="005F52C1">
              <w:rPr>
                <w:rFonts w:ascii="Times New Roman" w:eastAsia="Times New Roman" w:hAnsi="Times New Roman" w:cs="Times New Roman"/>
                <w:b/>
                <w:kern w:val="3"/>
                <w:sz w:val="28"/>
                <w:szCs w:val="28"/>
              </w:rPr>
              <w:t>га</w:t>
            </w:r>
            <w:proofErr w:type="gramEnd"/>
          </w:p>
        </w:tc>
      </w:tr>
      <w:tr w:rsidR="005F52C1" w:rsidRPr="005F52C1" w:rsidTr="005F52C1">
        <w:tc>
          <w:tcPr>
            <w:tcW w:w="535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Комплектные и распределительные устройства</w:t>
            </w:r>
          </w:p>
        </w:tc>
        <w:tc>
          <w:tcPr>
            <w:tcW w:w="4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0,6</w:t>
            </w:r>
          </w:p>
        </w:tc>
      </w:tr>
      <w:tr w:rsidR="005F52C1" w:rsidRPr="005F52C1" w:rsidTr="005F52C1">
        <w:tc>
          <w:tcPr>
            <w:tcW w:w="535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 xml:space="preserve">Пункты перехода воздушных линий </w:t>
            </w:r>
            <w:proofErr w:type="gramStart"/>
            <w:r w:rsidRPr="005F52C1">
              <w:rPr>
                <w:rFonts w:ascii="Times New Roman" w:eastAsia="Times New Roman" w:hAnsi="Times New Roman" w:cs="Times New Roman"/>
                <w:kern w:val="3"/>
                <w:sz w:val="28"/>
                <w:szCs w:val="28"/>
              </w:rPr>
              <w:t>в</w:t>
            </w:r>
            <w:proofErr w:type="gramEnd"/>
            <w:r w:rsidRPr="005F52C1">
              <w:rPr>
                <w:rFonts w:ascii="Times New Roman" w:eastAsia="Times New Roman" w:hAnsi="Times New Roman" w:cs="Times New Roman"/>
                <w:kern w:val="3"/>
                <w:sz w:val="28"/>
                <w:szCs w:val="28"/>
              </w:rPr>
              <w:t xml:space="preserve"> кабельные</w:t>
            </w:r>
          </w:p>
        </w:tc>
        <w:tc>
          <w:tcPr>
            <w:tcW w:w="4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0,1</w:t>
            </w:r>
          </w:p>
        </w:tc>
      </w:tr>
    </w:tbl>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2) Для определения расчетных значений показателей потребности в тепловой энергии и газе:</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а) СП 131.13330.2012 «Свод правил. Строительная климатология»;</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б) СП 41-104-2000 «Проектирование автономных источников теплоснабжения»;</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в) МДК 4-05.2004 «Методика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г) СП 42-101-2003 «Общие положения по проектированию и строительству газораспределительных систем из металлических и полиэтиленовых труб».</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д) СП 30.13.330.2012 «Свод правил. Внутренний водопровод и канализация зданий»;</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е) СП 124.13330.2012 "СНиП 41-02-2003 "Тепловые сети".</w:t>
      </w:r>
    </w:p>
    <w:p w:rsidR="005F52C1" w:rsidRPr="005F52C1" w:rsidRDefault="005F52C1" w:rsidP="005F52C1">
      <w:pPr>
        <w:suppressAutoHyphens/>
        <w:autoSpaceDN w:val="0"/>
        <w:spacing w:after="144"/>
        <w:jc w:val="both"/>
        <w:rPr>
          <w:rFonts w:ascii="Times New Roman" w:eastAsia="Times New Roman" w:hAnsi="Times New Roman" w:cs="Times New Roman"/>
          <w:b/>
          <w:kern w:val="3"/>
          <w:sz w:val="28"/>
          <w:szCs w:val="28"/>
          <w:lang w:eastAsia="ru-RU"/>
        </w:rPr>
      </w:pPr>
      <w:r w:rsidRPr="005F52C1">
        <w:rPr>
          <w:rFonts w:ascii="Times New Roman" w:eastAsia="Times New Roman" w:hAnsi="Times New Roman" w:cs="Times New Roman"/>
          <w:b/>
          <w:kern w:val="3"/>
          <w:sz w:val="28"/>
          <w:szCs w:val="28"/>
          <w:lang w:eastAsia="ru-RU"/>
        </w:rPr>
        <w:t>Размеры земельных участков котельных:</w:t>
      </w:r>
    </w:p>
    <w:tbl>
      <w:tblPr>
        <w:tblW w:w="10290" w:type="dxa"/>
        <w:tblInd w:w="29" w:type="dxa"/>
        <w:tblLayout w:type="fixed"/>
        <w:tblCellMar>
          <w:left w:w="10" w:type="dxa"/>
          <w:right w:w="10" w:type="dxa"/>
        </w:tblCellMar>
        <w:tblLook w:val="04A0" w:firstRow="1" w:lastRow="0" w:firstColumn="1" w:lastColumn="0" w:noHBand="0" w:noVBand="1"/>
      </w:tblPr>
      <w:tblGrid>
        <w:gridCol w:w="3426"/>
        <w:gridCol w:w="3427"/>
        <w:gridCol w:w="3437"/>
      </w:tblGrid>
      <w:tr w:rsidR="005F52C1" w:rsidRPr="005F52C1" w:rsidTr="005F52C1">
        <w:trPr>
          <w:cantSplit/>
        </w:trPr>
        <w:tc>
          <w:tcPr>
            <w:tcW w:w="342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b/>
                <w:kern w:val="3"/>
                <w:sz w:val="28"/>
                <w:szCs w:val="28"/>
              </w:rPr>
            </w:pPr>
            <w:proofErr w:type="spellStart"/>
            <w:r w:rsidRPr="005F52C1">
              <w:rPr>
                <w:rFonts w:ascii="Times New Roman" w:eastAsia="Times New Roman" w:hAnsi="Times New Roman" w:cs="Times New Roman"/>
                <w:b/>
                <w:kern w:val="3"/>
                <w:sz w:val="28"/>
                <w:szCs w:val="28"/>
              </w:rPr>
              <w:lastRenderedPageBreak/>
              <w:t>Теплопроизводительность</w:t>
            </w:r>
            <w:proofErr w:type="spellEnd"/>
            <w:r w:rsidRPr="005F52C1">
              <w:rPr>
                <w:rFonts w:ascii="Times New Roman" w:eastAsia="Times New Roman" w:hAnsi="Times New Roman" w:cs="Times New Roman"/>
                <w:b/>
                <w:kern w:val="3"/>
                <w:sz w:val="28"/>
                <w:szCs w:val="28"/>
              </w:rPr>
              <w:t xml:space="preserve"> котельных,</w:t>
            </w:r>
          </w:p>
          <w:p w:rsidR="005F52C1" w:rsidRPr="005F52C1" w:rsidRDefault="005F52C1" w:rsidP="005F52C1">
            <w:pPr>
              <w:suppressAutoHyphens/>
              <w:autoSpaceDN w:val="0"/>
              <w:spacing w:after="144" w:line="240" w:lineRule="auto"/>
              <w:jc w:val="both"/>
              <w:rPr>
                <w:rFonts w:ascii="Times New Roman" w:eastAsia="Times New Roman" w:hAnsi="Times New Roman" w:cs="Times New Roman"/>
                <w:b/>
                <w:kern w:val="3"/>
                <w:sz w:val="28"/>
                <w:szCs w:val="28"/>
              </w:rPr>
            </w:pPr>
            <w:r w:rsidRPr="005F52C1">
              <w:rPr>
                <w:rFonts w:ascii="Times New Roman" w:eastAsia="Times New Roman" w:hAnsi="Times New Roman" w:cs="Times New Roman"/>
                <w:b/>
                <w:kern w:val="3"/>
                <w:sz w:val="28"/>
                <w:szCs w:val="28"/>
              </w:rPr>
              <w:t>Гкал/</w:t>
            </w:r>
            <w:proofErr w:type="gramStart"/>
            <w:r w:rsidRPr="005F52C1">
              <w:rPr>
                <w:rFonts w:ascii="Times New Roman" w:eastAsia="Times New Roman" w:hAnsi="Times New Roman" w:cs="Times New Roman"/>
                <w:b/>
                <w:kern w:val="3"/>
                <w:sz w:val="28"/>
                <w:szCs w:val="28"/>
              </w:rPr>
              <w:t>ч</w:t>
            </w:r>
            <w:proofErr w:type="gramEnd"/>
            <w:r w:rsidRPr="005F52C1">
              <w:rPr>
                <w:rFonts w:ascii="Times New Roman" w:eastAsia="Times New Roman" w:hAnsi="Times New Roman" w:cs="Times New Roman"/>
                <w:b/>
                <w:kern w:val="3"/>
                <w:sz w:val="28"/>
                <w:szCs w:val="28"/>
              </w:rPr>
              <w:t xml:space="preserve"> (МВт)</w:t>
            </w:r>
          </w:p>
        </w:tc>
        <w:tc>
          <w:tcPr>
            <w:tcW w:w="68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b/>
                <w:kern w:val="3"/>
                <w:sz w:val="28"/>
                <w:szCs w:val="28"/>
              </w:rPr>
            </w:pPr>
            <w:r w:rsidRPr="005F52C1">
              <w:rPr>
                <w:rFonts w:ascii="Times New Roman" w:eastAsia="Times New Roman" w:hAnsi="Times New Roman" w:cs="Times New Roman"/>
                <w:b/>
                <w:kern w:val="3"/>
                <w:sz w:val="28"/>
                <w:szCs w:val="28"/>
              </w:rPr>
              <w:t xml:space="preserve">Размеры земельных участков котельных, </w:t>
            </w:r>
            <w:proofErr w:type="gramStart"/>
            <w:r w:rsidRPr="005F52C1">
              <w:rPr>
                <w:rFonts w:ascii="Times New Roman" w:eastAsia="Times New Roman" w:hAnsi="Times New Roman" w:cs="Times New Roman"/>
                <w:b/>
                <w:kern w:val="3"/>
                <w:sz w:val="28"/>
                <w:szCs w:val="28"/>
              </w:rPr>
              <w:t>га</w:t>
            </w:r>
            <w:proofErr w:type="gramEnd"/>
          </w:p>
        </w:tc>
      </w:tr>
      <w:tr w:rsidR="005F52C1" w:rsidRPr="005F52C1" w:rsidTr="005F52C1">
        <w:trPr>
          <w:cantSplit/>
        </w:trPr>
        <w:tc>
          <w:tcPr>
            <w:tcW w:w="3425"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b/>
                <w:kern w:val="3"/>
                <w:sz w:val="28"/>
                <w:szCs w:val="28"/>
              </w:rPr>
            </w:pPr>
          </w:p>
        </w:tc>
        <w:tc>
          <w:tcPr>
            <w:tcW w:w="342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b/>
                <w:kern w:val="3"/>
                <w:sz w:val="28"/>
                <w:szCs w:val="28"/>
              </w:rPr>
            </w:pPr>
            <w:proofErr w:type="gramStart"/>
            <w:r w:rsidRPr="005F52C1">
              <w:rPr>
                <w:rFonts w:ascii="Times New Roman" w:eastAsia="Times New Roman" w:hAnsi="Times New Roman" w:cs="Times New Roman"/>
                <w:b/>
                <w:kern w:val="3"/>
                <w:sz w:val="28"/>
                <w:szCs w:val="28"/>
              </w:rPr>
              <w:t>работающих</w:t>
            </w:r>
            <w:proofErr w:type="gramEnd"/>
            <w:r w:rsidRPr="005F52C1">
              <w:rPr>
                <w:rFonts w:ascii="Times New Roman" w:eastAsia="Times New Roman" w:hAnsi="Times New Roman" w:cs="Times New Roman"/>
                <w:b/>
                <w:kern w:val="3"/>
                <w:sz w:val="28"/>
                <w:szCs w:val="28"/>
              </w:rPr>
              <w:t xml:space="preserve"> на твердом топливе</w:t>
            </w:r>
          </w:p>
        </w:tc>
        <w:tc>
          <w:tcPr>
            <w:tcW w:w="34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b/>
                <w:kern w:val="3"/>
                <w:sz w:val="28"/>
                <w:szCs w:val="28"/>
              </w:rPr>
            </w:pPr>
            <w:proofErr w:type="gramStart"/>
            <w:r w:rsidRPr="005F52C1">
              <w:rPr>
                <w:rFonts w:ascii="Times New Roman" w:eastAsia="Times New Roman" w:hAnsi="Times New Roman" w:cs="Times New Roman"/>
                <w:b/>
                <w:kern w:val="3"/>
                <w:sz w:val="28"/>
                <w:szCs w:val="28"/>
              </w:rPr>
              <w:t>работающих</w:t>
            </w:r>
            <w:proofErr w:type="gramEnd"/>
            <w:r w:rsidRPr="005F52C1">
              <w:rPr>
                <w:rFonts w:ascii="Times New Roman" w:eastAsia="Times New Roman" w:hAnsi="Times New Roman" w:cs="Times New Roman"/>
                <w:b/>
                <w:kern w:val="3"/>
                <w:sz w:val="28"/>
                <w:szCs w:val="28"/>
              </w:rPr>
              <w:t xml:space="preserve"> на </w:t>
            </w:r>
            <w:proofErr w:type="spellStart"/>
            <w:r w:rsidRPr="005F52C1">
              <w:rPr>
                <w:rFonts w:ascii="Times New Roman" w:eastAsia="Times New Roman" w:hAnsi="Times New Roman" w:cs="Times New Roman"/>
                <w:b/>
                <w:kern w:val="3"/>
                <w:sz w:val="28"/>
                <w:szCs w:val="28"/>
              </w:rPr>
              <w:t>газомазутном</w:t>
            </w:r>
            <w:proofErr w:type="spellEnd"/>
            <w:r w:rsidRPr="005F52C1">
              <w:rPr>
                <w:rFonts w:ascii="Times New Roman" w:eastAsia="Times New Roman" w:hAnsi="Times New Roman" w:cs="Times New Roman"/>
                <w:b/>
                <w:kern w:val="3"/>
                <w:sz w:val="28"/>
                <w:szCs w:val="28"/>
              </w:rPr>
              <w:t xml:space="preserve"> топливе</w:t>
            </w:r>
          </w:p>
        </w:tc>
      </w:tr>
      <w:tr w:rsidR="005F52C1" w:rsidRPr="005F52C1" w:rsidTr="005F52C1">
        <w:tc>
          <w:tcPr>
            <w:tcW w:w="34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до 5</w:t>
            </w:r>
          </w:p>
        </w:tc>
        <w:tc>
          <w:tcPr>
            <w:tcW w:w="342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0,7</w:t>
            </w:r>
          </w:p>
        </w:tc>
        <w:tc>
          <w:tcPr>
            <w:tcW w:w="34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0,7</w:t>
            </w:r>
          </w:p>
        </w:tc>
      </w:tr>
      <w:tr w:rsidR="005F52C1" w:rsidRPr="005F52C1" w:rsidTr="005F52C1">
        <w:tc>
          <w:tcPr>
            <w:tcW w:w="34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от 5 до 10 (от 6 до 12)</w:t>
            </w:r>
          </w:p>
        </w:tc>
        <w:tc>
          <w:tcPr>
            <w:tcW w:w="342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1,0</w:t>
            </w:r>
          </w:p>
        </w:tc>
        <w:tc>
          <w:tcPr>
            <w:tcW w:w="34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1,0</w:t>
            </w:r>
          </w:p>
        </w:tc>
      </w:tr>
      <w:tr w:rsidR="005F52C1" w:rsidRPr="005F52C1" w:rsidTr="005F52C1">
        <w:tc>
          <w:tcPr>
            <w:tcW w:w="34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свыше 10 до 50 (св. 12 до 58)</w:t>
            </w:r>
          </w:p>
        </w:tc>
        <w:tc>
          <w:tcPr>
            <w:tcW w:w="342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2,0</w:t>
            </w:r>
          </w:p>
        </w:tc>
        <w:tc>
          <w:tcPr>
            <w:tcW w:w="34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1,5</w:t>
            </w:r>
          </w:p>
        </w:tc>
      </w:tr>
      <w:tr w:rsidR="005F52C1" w:rsidRPr="005F52C1" w:rsidTr="005F52C1">
        <w:tc>
          <w:tcPr>
            <w:tcW w:w="342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свыше 50 до 100 (св. 58 до 116)</w:t>
            </w:r>
          </w:p>
        </w:tc>
        <w:tc>
          <w:tcPr>
            <w:tcW w:w="342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3,0</w:t>
            </w:r>
          </w:p>
        </w:tc>
        <w:tc>
          <w:tcPr>
            <w:tcW w:w="34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2,5</w:t>
            </w:r>
          </w:p>
        </w:tc>
      </w:tr>
    </w:tbl>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p>
    <w:p w:rsidR="005F52C1" w:rsidRPr="005F52C1" w:rsidRDefault="005F52C1" w:rsidP="005F52C1">
      <w:pPr>
        <w:suppressAutoHyphens/>
        <w:autoSpaceDN w:val="0"/>
        <w:spacing w:after="144"/>
        <w:jc w:val="both"/>
        <w:rPr>
          <w:rFonts w:ascii="Times New Roman" w:eastAsia="Times New Roman" w:hAnsi="Times New Roman" w:cs="Times New Roman"/>
          <w:b/>
          <w:kern w:val="3"/>
          <w:sz w:val="28"/>
          <w:szCs w:val="28"/>
          <w:lang w:eastAsia="ru-RU"/>
        </w:rPr>
      </w:pPr>
      <w:r w:rsidRPr="005F52C1">
        <w:rPr>
          <w:rFonts w:ascii="Times New Roman" w:eastAsia="Times New Roman" w:hAnsi="Times New Roman" w:cs="Times New Roman"/>
          <w:b/>
          <w:kern w:val="3"/>
          <w:sz w:val="28"/>
          <w:szCs w:val="28"/>
          <w:lang w:eastAsia="ru-RU"/>
        </w:rPr>
        <w:t>Размеры земельных участков для размещения газонаполнительных станций (ГНС) (не более):</w:t>
      </w:r>
    </w:p>
    <w:tbl>
      <w:tblPr>
        <w:tblW w:w="10290" w:type="dxa"/>
        <w:jc w:val="center"/>
        <w:tblLayout w:type="fixed"/>
        <w:tblCellMar>
          <w:left w:w="10" w:type="dxa"/>
          <w:right w:w="10" w:type="dxa"/>
        </w:tblCellMar>
        <w:tblLook w:val="04A0" w:firstRow="1" w:lastRow="0" w:firstColumn="1" w:lastColumn="0" w:noHBand="0" w:noVBand="1"/>
      </w:tblPr>
      <w:tblGrid>
        <w:gridCol w:w="5139"/>
        <w:gridCol w:w="5151"/>
      </w:tblGrid>
      <w:tr w:rsidR="005F52C1" w:rsidRPr="005F52C1" w:rsidTr="005F52C1">
        <w:trPr>
          <w:jc w:val="center"/>
        </w:trPr>
        <w:tc>
          <w:tcPr>
            <w:tcW w:w="513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b/>
                <w:kern w:val="3"/>
                <w:sz w:val="28"/>
                <w:szCs w:val="28"/>
              </w:rPr>
            </w:pPr>
            <w:r w:rsidRPr="005F52C1">
              <w:rPr>
                <w:rFonts w:ascii="Times New Roman" w:eastAsia="Times New Roman" w:hAnsi="Times New Roman" w:cs="Times New Roman"/>
                <w:b/>
                <w:kern w:val="3"/>
                <w:sz w:val="28"/>
                <w:szCs w:val="28"/>
              </w:rPr>
              <w:t xml:space="preserve">Производительность, </w:t>
            </w:r>
            <w:proofErr w:type="spellStart"/>
            <w:r w:rsidRPr="005F52C1">
              <w:rPr>
                <w:rFonts w:ascii="Times New Roman" w:eastAsia="Times New Roman" w:hAnsi="Times New Roman" w:cs="Times New Roman"/>
                <w:b/>
                <w:kern w:val="3"/>
                <w:sz w:val="28"/>
                <w:szCs w:val="28"/>
              </w:rPr>
              <w:t>тыс</w:t>
            </w:r>
            <w:proofErr w:type="gramStart"/>
            <w:r w:rsidRPr="005F52C1">
              <w:rPr>
                <w:rFonts w:ascii="Times New Roman" w:eastAsia="Times New Roman" w:hAnsi="Times New Roman" w:cs="Times New Roman"/>
                <w:b/>
                <w:kern w:val="3"/>
                <w:sz w:val="28"/>
                <w:szCs w:val="28"/>
              </w:rPr>
              <w:t>.т</w:t>
            </w:r>
            <w:proofErr w:type="spellEnd"/>
            <w:proofErr w:type="gramEnd"/>
            <w:r w:rsidRPr="005F52C1">
              <w:rPr>
                <w:rFonts w:ascii="Times New Roman" w:eastAsia="Times New Roman" w:hAnsi="Times New Roman" w:cs="Times New Roman"/>
                <w:b/>
                <w:kern w:val="3"/>
                <w:sz w:val="28"/>
                <w:szCs w:val="28"/>
              </w:rPr>
              <w:t>/год</w:t>
            </w:r>
          </w:p>
        </w:tc>
        <w:tc>
          <w:tcPr>
            <w:tcW w:w="5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b/>
                <w:kern w:val="3"/>
                <w:sz w:val="28"/>
                <w:szCs w:val="28"/>
              </w:rPr>
            </w:pPr>
            <w:r w:rsidRPr="005F52C1">
              <w:rPr>
                <w:rFonts w:ascii="Times New Roman" w:eastAsia="Times New Roman" w:hAnsi="Times New Roman" w:cs="Times New Roman"/>
                <w:b/>
                <w:kern w:val="3"/>
                <w:sz w:val="28"/>
                <w:szCs w:val="28"/>
              </w:rPr>
              <w:t xml:space="preserve">Размер земельного участка, </w:t>
            </w:r>
            <w:proofErr w:type="gramStart"/>
            <w:r w:rsidRPr="005F52C1">
              <w:rPr>
                <w:rFonts w:ascii="Times New Roman" w:eastAsia="Times New Roman" w:hAnsi="Times New Roman" w:cs="Times New Roman"/>
                <w:b/>
                <w:kern w:val="3"/>
                <w:sz w:val="28"/>
                <w:szCs w:val="28"/>
              </w:rPr>
              <w:t>га</w:t>
            </w:r>
            <w:proofErr w:type="gramEnd"/>
          </w:p>
        </w:tc>
      </w:tr>
      <w:tr w:rsidR="005F52C1" w:rsidRPr="005F52C1" w:rsidTr="005F52C1">
        <w:trPr>
          <w:jc w:val="center"/>
        </w:trPr>
        <w:tc>
          <w:tcPr>
            <w:tcW w:w="513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10</w:t>
            </w:r>
          </w:p>
        </w:tc>
        <w:tc>
          <w:tcPr>
            <w:tcW w:w="5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6,0</w:t>
            </w:r>
          </w:p>
        </w:tc>
      </w:tr>
      <w:tr w:rsidR="005F52C1" w:rsidRPr="005F52C1" w:rsidTr="005F52C1">
        <w:trPr>
          <w:jc w:val="center"/>
        </w:trPr>
        <w:tc>
          <w:tcPr>
            <w:tcW w:w="513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20</w:t>
            </w:r>
          </w:p>
        </w:tc>
        <w:tc>
          <w:tcPr>
            <w:tcW w:w="5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7,0</w:t>
            </w:r>
          </w:p>
        </w:tc>
      </w:tr>
      <w:tr w:rsidR="005F52C1" w:rsidRPr="005F52C1" w:rsidTr="005F52C1">
        <w:trPr>
          <w:jc w:val="center"/>
        </w:trPr>
        <w:tc>
          <w:tcPr>
            <w:tcW w:w="513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40</w:t>
            </w:r>
          </w:p>
        </w:tc>
        <w:tc>
          <w:tcPr>
            <w:tcW w:w="5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8,0</w:t>
            </w:r>
          </w:p>
        </w:tc>
      </w:tr>
    </w:tbl>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Размеры земельных участков для размещения газонаполнительных пунктов (ГНП) (не более) – 0,6 га.</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Минимальные расстояния от подземных (наземных с обвалованием) газопроводов до зданий и сооружений следует принимать в соответствии с СП 62.13330.</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3) Для определения расчетных значений показателей водопотребления:</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 СП 31.13330.2012 «Свод правил. Водоснабжение. Наружные сети и сооружения»;</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В том числе для нужд пожаротушения:</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 СП 5.13130.2009 «Системы противопожарной защиты. Установки пожарной сигнализации и пожаротушения автоматические»;</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 СП 8.13130.2009 «Системы противопожарной защиты. Источники наружного противопожарного водоснабжения. Требования пожарной безопасности»;</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 СП 10.13130.2009 «Системы противопожарной защиты. Внутренний противопожарный водопровод. Требования пожарной безопасности»;</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 СП 31.13330.2012 «СНиП 2.04.02-84*. Водоснабжение. Наружные сети и сооружения»</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lastRenderedPageBreak/>
        <w:t>Размеры земельных участков для размещения станций очистки воды</w:t>
      </w:r>
    </w:p>
    <w:tbl>
      <w:tblPr>
        <w:tblW w:w="5985" w:type="dxa"/>
        <w:jc w:val="center"/>
        <w:tblLayout w:type="fixed"/>
        <w:tblCellMar>
          <w:left w:w="10" w:type="dxa"/>
          <w:right w:w="10" w:type="dxa"/>
        </w:tblCellMar>
        <w:tblLook w:val="04A0" w:firstRow="1" w:lastRow="0" w:firstColumn="1" w:lastColumn="0" w:noHBand="0" w:noVBand="1"/>
      </w:tblPr>
      <w:tblGrid>
        <w:gridCol w:w="2979"/>
        <w:gridCol w:w="3006"/>
      </w:tblGrid>
      <w:tr w:rsidR="005F52C1" w:rsidRPr="005F52C1" w:rsidTr="005F52C1">
        <w:trPr>
          <w:jc w:val="center"/>
        </w:trPr>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b/>
                <w:kern w:val="3"/>
                <w:sz w:val="28"/>
                <w:szCs w:val="28"/>
              </w:rPr>
            </w:pPr>
            <w:r w:rsidRPr="005F52C1">
              <w:rPr>
                <w:rFonts w:ascii="Times New Roman" w:eastAsia="Times New Roman" w:hAnsi="Times New Roman" w:cs="Times New Roman"/>
                <w:b/>
                <w:kern w:val="3"/>
                <w:sz w:val="28"/>
                <w:szCs w:val="28"/>
              </w:rPr>
              <w:t>Производительность станции, тыс</w:t>
            </w:r>
            <w:proofErr w:type="gramStart"/>
            <w:r w:rsidRPr="005F52C1">
              <w:rPr>
                <w:rFonts w:ascii="Times New Roman" w:eastAsia="Times New Roman" w:hAnsi="Times New Roman" w:cs="Times New Roman"/>
                <w:b/>
                <w:kern w:val="3"/>
                <w:sz w:val="28"/>
                <w:szCs w:val="28"/>
              </w:rPr>
              <w:t>.м</w:t>
            </w:r>
            <w:proofErr w:type="gramEnd"/>
            <w:r w:rsidRPr="005F52C1">
              <w:rPr>
                <w:rFonts w:ascii="Times New Roman" w:eastAsia="Times New Roman" w:hAnsi="Times New Roman" w:cs="Times New Roman"/>
                <w:b/>
                <w:kern w:val="3"/>
                <w:sz w:val="28"/>
                <w:szCs w:val="28"/>
              </w:rPr>
              <w:t>3/сутки</w:t>
            </w:r>
          </w:p>
        </w:tc>
        <w:tc>
          <w:tcPr>
            <w:tcW w:w="30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b/>
                <w:kern w:val="3"/>
                <w:sz w:val="28"/>
                <w:szCs w:val="28"/>
              </w:rPr>
            </w:pPr>
            <w:r w:rsidRPr="005F52C1">
              <w:rPr>
                <w:rFonts w:ascii="Times New Roman" w:eastAsia="Times New Roman" w:hAnsi="Times New Roman" w:cs="Times New Roman"/>
                <w:b/>
                <w:kern w:val="3"/>
                <w:sz w:val="28"/>
                <w:szCs w:val="28"/>
              </w:rPr>
              <w:t xml:space="preserve">Размер земельного участка не более, </w:t>
            </w:r>
            <w:proofErr w:type="gramStart"/>
            <w:r w:rsidRPr="005F52C1">
              <w:rPr>
                <w:rFonts w:ascii="Times New Roman" w:eastAsia="Times New Roman" w:hAnsi="Times New Roman" w:cs="Times New Roman"/>
                <w:b/>
                <w:kern w:val="3"/>
                <w:sz w:val="28"/>
                <w:szCs w:val="28"/>
              </w:rPr>
              <w:t>га</w:t>
            </w:r>
            <w:proofErr w:type="gramEnd"/>
          </w:p>
        </w:tc>
      </w:tr>
      <w:tr w:rsidR="005F52C1" w:rsidRPr="005F52C1" w:rsidTr="005F52C1">
        <w:trPr>
          <w:jc w:val="center"/>
        </w:trPr>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до 0,8</w:t>
            </w:r>
          </w:p>
        </w:tc>
        <w:tc>
          <w:tcPr>
            <w:tcW w:w="30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w:t>
            </w:r>
          </w:p>
        </w:tc>
      </w:tr>
      <w:tr w:rsidR="005F52C1" w:rsidRPr="005F52C1" w:rsidTr="005F52C1">
        <w:trPr>
          <w:jc w:val="center"/>
        </w:trPr>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св. 0,8 до 12</w:t>
            </w:r>
          </w:p>
        </w:tc>
        <w:tc>
          <w:tcPr>
            <w:tcW w:w="30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w:t>
            </w:r>
          </w:p>
        </w:tc>
      </w:tr>
      <w:tr w:rsidR="005F52C1" w:rsidRPr="005F52C1" w:rsidTr="005F52C1">
        <w:trPr>
          <w:jc w:val="center"/>
        </w:trPr>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12 – 32</w:t>
            </w:r>
          </w:p>
        </w:tc>
        <w:tc>
          <w:tcPr>
            <w:tcW w:w="30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3</w:t>
            </w:r>
          </w:p>
        </w:tc>
      </w:tr>
      <w:tr w:rsidR="005F52C1" w:rsidRPr="005F52C1" w:rsidTr="005F52C1">
        <w:trPr>
          <w:jc w:val="center"/>
        </w:trPr>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32 – 80</w:t>
            </w:r>
          </w:p>
        </w:tc>
        <w:tc>
          <w:tcPr>
            <w:tcW w:w="30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4</w:t>
            </w:r>
          </w:p>
        </w:tc>
      </w:tr>
    </w:tbl>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4) Для определения расчетных значений показателей водоотведения:</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 СП 32.13330.2012 "СНиП 2.04.03-85 "Канализация. Наружные сети и сооружения";</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 показателями суточного объема поверхностного стока в соответствии с пунктом 12.16 СП 42.13330.2011 «СНиП 2.07.01-89* «Градостроительство. Планировка и застройка городских и сельских поселений».</w:t>
      </w:r>
    </w:p>
    <w:p w:rsidR="005F52C1" w:rsidRPr="005F52C1" w:rsidRDefault="005F52C1" w:rsidP="005F52C1">
      <w:pPr>
        <w:suppressAutoHyphens/>
        <w:autoSpaceDN w:val="0"/>
        <w:spacing w:after="144"/>
        <w:jc w:val="both"/>
        <w:rPr>
          <w:rFonts w:ascii="Times New Roman" w:eastAsia="Times New Roman" w:hAnsi="Times New Roman" w:cs="Times New Roman"/>
          <w:b/>
          <w:kern w:val="3"/>
          <w:sz w:val="28"/>
          <w:szCs w:val="28"/>
          <w:lang w:eastAsia="ru-RU"/>
        </w:rPr>
      </w:pPr>
      <w:r w:rsidRPr="005F52C1">
        <w:rPr>
          <w:rFonts w:ascii="Times New Roman" w:eastAsia="Times New Roman" w:hAnsi="Times New Roman" w:cs="Times New Roman"/>
          <w:b/>
          <w:kern w:val="3"/>
          <w:sz w:val="28"/>
          <w:szCs w:val="28"/>
          <w:lang w:eastAsia="ru-RU"/>
        </w:rPr>
        <w:t>Размеры земельных участков для размещения очистных сооружений</w:t>
      </w:r>
    </w:p>
    <w:tbl>
      <w:tblPr>
        <w:tblW w:w="9855" w:type="dxa"/>
        <w:jc w:val="center"/>
        <w:tblLayout w:type="fixed"/>
        <w:tblCellMar>
          <w:left w:w="10" w:type="dxa"/>
          <w:right w:w="10" w:type="dxa"/>
        </w:tblCellMar>
        <w:tblLook w:val="04A0" w:firstRow="1" w:lastRow="0" w:firstColumn="1" w:lastColumn="0" w:noHBand="0" w:noVBand="1"/>
      </w:tblPr>
      <w:tblGrid>
        <w:gridCol w:w="4503"/>
        <w:gridCol w:w="1844"/>
        <w:gridCol w:w="1986"/>
        <w:gridCol w:w="1522"/>
      </w:tblGrid>
      <w:tr w:rsidR="005F52C1" w:rsidRPr="005F52C1" w:rsidTr="005F52C1">
        <w:trPr>
          <w:cantSplit/>
          <w:jc w:val="center"/>
        </w:trPr>
        <w:tc>
          <w:tcPr>
            <w:tcW w:w="4502"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b/>
                <w:kern w:val="3"/>
                <w:sz w:val="28"/>
                <w:szCs w:val="28"/>
              </w:rPr>
            </w:pPr>
            <w:r w:rsidRPr="005F52C1">
              <w:rPr>
                <w:rFonts w:ascii="Times New Roman" w:eastAsia="Times New Roman" w:hAnsi="Times New Roman" w:cs="Times New Roman"/>
                <w:b/>
                <w:kern w:val="3"/>
                <w:sz w:val="28"/>
                <w:szCs w:val="28"/>
              </w:rPr>
              <w:t>Производительность очистных сооружений, тыс</w:t>
            </w:r>
            <w:proofErr w:type="gramStart"/>
            <w:r w:rsidRPr="005F52C1">
              <w:rPr>
                <w:rFonts w:ascii="Times New Roman" w:eastAsia="Times New Roman" w:hAnsi="Times New Roman" w:cs="Times New Roman"/>
                <w:b/>
                <w:kern w:val="3"/>
                <w:sz w:val="28"/>
                <w:szCs w:val="28"/>
              </w:rPr>
              <w:t>.м</w:t>
            </w:r>
            <w:proofErr w:type="gramEnd"/>
            <w:r w:rsidRPr="005F52C1">
              <w:rPr>
                <w:rFonts w:ascii="Times New Roman" w:eastAsia="Times New Roman" w:hAnsi="Times New Roman" w:cs="Times New Roman"/>
                <w:b/>
                <w:kern w:val="3"/>
                <w:sz w:val="28"/>
                <w:szCs w:val="28"/>
              </w:rPr>
              <w:t>3/сутки</w:t>
            </w:r>
          </w:p>
        </w:tc>
        <w:tc>
          <w:tcPr>
            <w:tcW w:w="535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b/>
                <w:kern w:val="3"/>
                <w:sz w:val="28"/>
                <w:szCs w:val="28"/>
              </w:rPr>
            </w:pPr>
            <w:r w:rsidRPr="005F52C1">
              <w:rPr>
                <w:rFonts w:ascii="Times New Roman" w:eastAsia="Times New Roman" w:hAnsi="Times New Roman" w:cs="Times New Roman"/>
                <w:b/>
                <w:kern w:val="3"/>
                <w:sz w:val="28"/>
                <w:szCs w:val="28"/>
              </w:rPr>
              <w:t xml:space="preserve">Размер земельного участка, </w:t>
            </w:r>
            <w:proofErr w:type="gramStart"/>
            <w:r w:rsidRPr="005F52C1">
              <w:rPr>
                <w:rFonts w:ascii="Times New Roman" w:eastAsia="Times New Roman" w:hAnsi="Times New Roman" w:cs="Times New Roman"/>
                <w:b/>
                <w:kern w:val="3"/>
                <w:sz w:val="28"/>
                <w:szCs w:val="28"/>
              </w:rPr>
              <w:t>га</w:t>
            </w:r>
            <w:proofErr w:type="gramEnd"/>
          </w:p>
        </w:tc>
      </w:tr>
      <w:tr w:rsidR="005F52C1" w:rsidRPr="005F52C1" w:rsidTr="005F52C1">
        <w:trPr>
          <w:cantSplit/>
          <w:jc w:val="center"/>
        </w:trPr>
        <w:tc>
          <w:tcPr>
            <w:tcW w:w="4502"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b/>
                <w:kern w:val="3"/>
                <w:sz w:val="28"/>
                <w:szCs w:val="28"/>
              </w:rPr>
            </w:pPr>
          </w:p>
        </w:tc>
        <w:tc>
          <w:tcPr>
            <w:tcW w:w="18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b/>
                <w:kern w:val="3"/>
                <w:sz w:val="28"/>
                <w:szCs w:val="28"/>
              </w:rPr>
            </w:pPr>
            <w:r w:rsidRPr="005F52C1">
              <w:rPr>
                <w:rFonts w:ascii="Times New Roman" w:eastAsia="Times New Roman" w:hAnsi="Times New Roman" w:cs="Times New Roman"/>
                <w:b/>
                <w:kern w:val="3"/>
                <w:sz w:val="28"/>
                <w:szCs w:val="28"/>
              </w:rPr>
              <w:t>очистных сооружений</w:t>
            </w:r>
          </w:p>
        </w:tc>
        <w:tc>
          <w:tcPr>
            <w:tcW w:w="198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b/>
                <w:kern w:val="3"/>
                <w:sz w:val="28"/>
                <w:szCs w:val="28"/>
              </w:rPr>
            </w:pPr>
            <w:r w:rsidRPr="005F52C1">
              <w:rPr>
                <w:rFonts w:ascii="Times New Roman" w:eastAsia="Times New Roman" w:hAnsi="Times New Roman" w:cs="Times New Roman"/>
                <w:b/>
                <w:kern w:val="3"/>
                <w:sz w:val="28"/>
                <w:szCs w:val="28"/>
              </w:rPr>
              <w:t>очистных сооружений</w:t>
            </w: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b/>
                <w:kern w:val="3"/>
                <w:sz w:val="28"/>
                <w:szCs w:val="28"/>
              </w:rPr>
            </w:pPr>
            <w:r w:rsidRPr="005F52C1">
              <w:rPr>
                <w:rFonts w:ascii="Times New Roman" w:eastAsia="Times New Roman" w:hAnsi="Times New Roman" w:cs="Times New Roman"/>
                <w:b/>
                <w:kern w:val="3"/>
                <w:sz w:val="28"/>
                <w:szCs w:val="28"/>
              </w:rPr>
              <w:t>очистных сооружений</w:t>
            </w:r>
          </w:p>
        </w:tc>
      </w:tr>
      <w:tr w:rsidR="005F52C1" w:rsidRPr="005F52C1" w:rsidTr="005F52C1">
        <w:trPr>
          <w:jc w:val="center"/>
        </w:trPr>
        <w:tc>
          <w:tcPr>
            <w:tcW w:w="450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до 0,7</w:t>
            </w:r>
          </w:p>
        </w:tc>
        <w:tc>
          <w:tcPr>
            <w:tcW w:w="18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0,5</w:t>
            </w:r>
          </w:p>
        </w:tc>
        <w:tc>
          <w:tcPr>
            <w:tcW w:w="198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0,2</w:t>
            </w: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w:t>
            </w:r>
          </w:p>
        </w:tc>
      </w:tr>
      <w:tr w:rsidR="005F52C1" w:rsidRPr="005F52C1" w:rsidTr="005F52C1">
        <w:trPr>
          <w:jc w:val="center"/>
        </w:trPr>
        <w:tc>
          <w:tcPr>
            <w:tcW w:w="450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св. 0,7 до 17</w:t>
            </w:r>
          </w:p>
        </w:tc>
        <w:tc>
          <w:tcPr>
            <w:tcW w:w="18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4</w:t>
            </w:r>
          </w:p>
        </w:tc>
        <w:tc>
          <w:tcPr>
            <w:tcW w:w="198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3</w:t>
            </w: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3</w:t>
            </w:r>
          </w:p>
        </w:tc>
      </w:tr>
      <w:tr w:rsidR="005F52C1" w:rsidRPr="005F52C1" w:rsidTr="005F52C1">
        <w:trPr>
          <w:jc w:val="center"/>
        </w:trPr>
        <w:tc>
          <w:tcPr>
            <w:tcW w:w="450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17 – 40</w:t>
            </w:r>
          </w:p>
        </w:tc>
        <w:tc>
          <w:tcPr>
            <w:tcW w:w="18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6</w:t>
            </w:r>
          </w:p>
        </w:tc>
        <w:tc>
          <w:tcPr>
            <w:tcW w:w="198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9</w:t>
            </w: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6</w:t>
            </w:r>
          </w:p>
        </w:tc>
      </w:tr>
    </w:tbl>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При размещении инженерных коммуникаций расстояния по горизонтали (в свету) от ближайших подземных инженерных сетей до зданий и сооружений следует принимать по таблице 2.4.</w:t>
      </w:r>
    </w:p>
    <w:p w:rsidR="005F52C1" w:rsidRPr="005F52C1" w:rsidRDefault="005F52C1" w:rsidP="005F52C1">
      <w:pPr>
        <w:suppressAutoHyphens/>
        <w:autoSpaceDN w:val="0"/>
        <w:spacing w:after="144"/>
        <w:jc w:val="both"/>
        <w:rPr>
          <w:rFonts w:ascii="Times New Roman" w:eastAsia="Times New Roman" w:hAnsi="Times New Roman" w:cs="Times New Roman"/>
          <w:bCs/>
          <w:kern w:val="3"/>
          <w:sz w:val="28"/>
          <w:szCs w:val="28"/>
          <w:lang w:eastAsia="ru-RU"/>
        </w:rPr>
      </w:pPr>
      <w:r w:rsidRPr="005F52C1">
        <w:rPr>
          <w:rFonts w:ascii="Times New Roman" w:eastAsia="Times New Roman" w:hAnsi="Times New Roman" w:cs="Times New Roman"/>
          <w:bCs/>
          <w:kern w:val="3"/>
          <w:sz w:val="28"/>
          <w:szCs w:val="28"/>
          <w:lang w:eastAsia="ru-RU"/>
        </w:rPr>
        <w:t>Таблица 2.4.</w:t>
      </w:r>
    </w:p>
    <w:tbl>
      <w:tblPr>
        <w:tblW w:w="10470" w:type="dxa"/>
        <w:tblInd w:w="-118" w:type="dxa"/>
        <w:tblLayout w:type="fixed"/>
        <w:tblCellMar>
          <w:left w:w="10" w:type="dxa"/>
          <w:right w:w="10" w:type="dxa"/>
        </w:tblCellMar>
        <w:tblLook w:val="04A0" w:firstRow="1" w:lastRow="0" w:firstColumn="1" w:lastColumn="0" w:noHBand="0" w:noVBand="1"/>
      </w:tblPr>
      <w:tblGrid>
        <w:gridCol w:w="1387"/>
        <w:gridCol w:w="1133"/>
        <w:gridCol w:w="970"/>
        <w:gridCol w:w="985"/>
        <w:gridCol w:w="1126"/>
        <w:gridCol w:w="1029"/>
        <w:gridCol w:w="850"/>
        <w:gridCol w:w="1217"/>
        <w:gridCol w:w="705"/>
        <w:gridCol w:w="922"/>
        <w:gridCol w:w="146"/>
      </w:tblGrid>
      <w:tr w:rsidR="005F52C1" w:rsidRPr="005F52C1" w:rsidTr="005F52C1">
        <w:trPr>
          <w:cantSplit/>
          <w:trHeight w:val="284"/>
        </w:trPr>
        <w:tc>
          <w:tcPr>
            <w:tcW w:w="1389"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Инженерные сети</w:t>
            </w:r>
          </w:p>
        </w:tc>
        <w:tc>
          <w:tcPr>
            <w:tcW w:w="8940" w:type="dxa"/>
            <w:gridSpan w:val="9"/>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 xml:space="preserve">Расстояние, </w:t>
            </w:r>
            <w:proofErr w:type="gramStart"/>
            <w:r w:rsidRPr="005F52C1">
              <w:rPr>
                <w:rFonts w:ascii="Times New Roman" w:eastAsia="Times New Roman" w:hAnsi="Times New Roman" w:cs="Times New Roman"/>
                <w:kern w:val="3"/>
                <w:sz w:val="28"/>
                <w:szCs w:val="28"/>
              </w:rPr>
              <w:t>м</w:t>
            </w:r>
            <w:proofErr w:type="gramEnd"/>
            <w:r w:rsidRPr="005F52C1">
              <w:rPr>
                <w:rFonts w:ascii="Times New Roman" w:eastAsia="Times New Roman" w:hAnsi="Times New Roman" w:cs="Times New Roman"/>
                <w:kern w:val="3"/>
                <w:sz w:val="28"/>
                <w:szCs w:val="28"/>
              </w:rPr>
              <w:t>, по горизонтали (в свету) от подземных сетей до</w:t>
            </w:r>
          </w:p>
        </w:tc>
        <w:tc>
          <w:tcPr>
            <w:tcW w:w="146" w:type="dxa"/>
            <w:tcBorders>
              <w:top w:val="nil"/>
              <w:left w:val="single" w:sz="4" w:space="0" w:color="000000"/>
              <w:bottom w:val="nil"/>
              <w:right w:val="nil"/>
            </w:tcBorders>
            <w:tcMar>
              <w:top w:w="0" w:type="dxa"/>
              <w:left w:w="0" w:type="dxa"/>
              <w:bottom w:w="0" w:type="dxa"/>
              <w:right w:w="0" w:type="dxa"/>
            </w:tcMar>
          </w:tcPr>
          <w:p w:rsidR="005F52C1" w:rsidRPr="005F52C1" w:rsidRDefault="005F52C1" w:rsidP="005F52C1">
            <w:pPr>
              <w:suppressAutoHyphens/>
              <w:autoSpaceDN w:val="0"/>
              <w:snapToGrid w:val="0"/>
              <w:spacing w:after="0" w:line="240" w:lineRule="auto"/>
              <w:jc w:val="both"/>
              <w:rPr>
                <w:rFonts w:ascii="Times New Roman" w:eastAsia="Times New Roman" w:hAnsi="Times New Roman" w:cs="Times New Roman"/>
                <w:kern w:val="3"/>
                <w:sz w:val="28"/>
                <w:szCs w:val="28"/>
              </w:rPr>
            </w:pPr>
          </w:p>
        </w:tc>
      </w:tr>
      <w:tr w:rsidR="005F52C1" w:rsidRPr="005F52C1" w:rsidTr="005F52C1">
        <w:trPr>
          <w:cantSplit/>
          <w:trHeight w:val="143"/>
        </w:trPr>
        <w:tc>
          <w:tcPr>
            <w:tcW w:w="10329"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1134"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фундаментов зданий и</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lastRenderedPageBreak/>
              <w:t>сооружений</w:t>
            </w:r>
          </w:p>
        </w:tc>
        <w:tc>
          <w:tcPr>
            <w:tcW w:w="970"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lastRenderedPageBreak/>
              <w:t>фундаментов</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proofErr w:type="gramStart"/>
            <w:r w:rsidRPr="005F52C1">
              <w:rPr>
                <w:rFonts w:ascii="Times New Roman" w:eastAsia="Times New Roman" w:hAnsi="Times New Roman" w:cs="Times New Roman"/>
                <w:kern w:val="3"/>
                <w:sz w:val="28"/>
                <w:szCs w:val="28"/>
              </w:rPr>
              <w:t>ограж</w:t>
            </w:r>
            <w:r w:rsidRPr="005F52C1">
              <w:rPr>
                <w:rFonts w:ascii="Times New Roman" w:eastAsia="Times New Roman" w:hAnsi="Times New Roman" w:cs="Times New Roman"/>
                <w:kern w:val="3"/>
                <w:sz w:val="28"/>
                <w:szCs w:val="28"/>
              </w:rPr>
              <w:lastRenderedPageBreak/>
              <w:t>дении</w:t>
            </w:r>
            <w:proofErr w:type="gramEnd"/>
            <w:r w:rsidRPr="005F52C1">
              <w:rPr>
                <w:rFonts w:ascii="Times New Roman" w:eastAsia="Times New Roman" w:hAnsi="Times New Roman" w:cs="Times New Roman"/>
                <w:kern w:val="3"/>
                <w:sz w:val="28"/>
                <w:szCs w:val="28"/>
              </w:rPr>
              <w:t xml:space="preserve"> предприятий, эстакад, опор контактной сети и связи, железных дорог</w:t>
            </w:r>
          </w:p>
        </w:tc>
        <w:tc>
          <w:tcPr>
            <w:tcW w:w="2112"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lastRenderedPageBreak/>
              <w:t>оси крайнего пути</w:t>
            </w:r>
          </w:p>
        </w:tc>
        <w:tc>
          <w:tcPr>
            <w:tcW w:w="1029"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бортового камня улицы</w:t>
            </w:r>
            <w:r w:rsidRPr="005F52C1">
              <w:rPr>
                <w:rFonts w:ascii="Times New Roman" w:eastAsia="Times New Roman" w:hAnsi="Times New Roman" w:cs="Times New Roman"/>
                <w:kern w:val="3"/>
                <w:sz w:val="28"/>
                <w:szCs w:val="28"/>
              </w:rPr>
              <w:lastRenderedPageBreak/>
              <w:t>, дорог</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и (кромки проезжей части, укрепленной полосы обочины)</w:t>
            </w:r>
          </w:p>
        </w:tc>
        <w:tc>
          <w:tcPr>
            <w:tcW w:w="850"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lastRenderedPageBreak/>
              <w:t xml:space="preserve">наружной бровки </w:t>
            </w:r>
            <w:r w:rsidRPr="005F52C1">
              <w:rPr>
                <w:rFonts w:ascii="Times New Roman" w:eastAsia="Times New Roman" w:hAnsi="Times New Roman" w:cs="Times New Roman"/>
                <w:kern w:val="3"/>
                <w:sz w:val="28"/>
                <w:szCs w:val="28"/>
              </w:rPr>
              <w:lastRenderedPageBreak/>
              <w:t>кювета или</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подошвы насыпи дороги</w:t>
            </w:r>
          </w:p>
        </w:tc>
        <w:tc>
          <w:tcPr>
            <w:tcW w:w="2845"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lastRenderedPageBreak/>
              <w:t>фундаментов опор воздушных линий электропередачи напряжением</w:t>
            </w:r>
          </w:p>
        </w:tc>
        <w:tc>
          <w:tcPr>
            <w:tcW w:w="146" w:type="dxa"/>
            <w:tcBorders>
              <w:top w:val="nil"/>
              <w:left w:val="single" w:sz="4" w:space="0" w:color="000000"/>
              <w:bottom w:val="nil"/>
              <w:right w:val="nil"/>
            </w:tcBorders>
            <w:tcMar>
              <w:top w:w="0" w:type="dxa"/>
              <w:left w:w="0" w:type="dxa"/>
              <w:bottom w:w="0" w:type="dxa"/>
              <w:right w:w="0" w:type="dxa"/>
            </w:tcMar>
          </w:tcPr>
          <w:p w:rsidR="005F52C1" w:rsidRPr="005F52C1" w:rsidRDefault="005F52C1" w:rsidP="005F52C1">
            <w:pPr>
              <w:suppressAutoHyphens/>
              <w:autoSpaceDN w:val="0"/>
              <w:snapToGrid w:val="0"/>
              <w:spacing w:after="0" w:line="240" w:lineRule="auto"/>
              <w:jc w:val="both"/>
              <w:rPr>
                <w:rFonts w:ascii="Times New Roman" w:eastAsia="Times New Roman" w:hAnsi="Times New Roman" w:cs="Times New Roman"/>
                <w:kern w:val="3"/>
                <w:sz w:val="28"/>
                <w:szCs w:val="28"/>
              </w:rPr>
            </w:pPr>
          </w:p>
        </w:tc>
      </w:tr>
      <w:tr w:rsidR="005F52C1" w:rsidRPr="005F52C1" w:rsidTr="005F52C1">
        <w:trPr>
          <w:cantSplit/>
          <w:trHeight w:val="143"/>
        </w:trPr>
        <w:tc>
          <w:tcPr>
            <w:tcW w:w="10329"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8940"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970"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98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железных дорог колеи 1520 мм, но не менее глубины траншей до подошвы насыпи и бровки выемки</w:t>
            </w:r>
          </w:p>
        </w:tc>
        <w:tc>
          <w:tcPr>
            <w:tcW w:w="1127"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железных дорог колеи 750 мм и трамвая</w:t>
            </w:r>
          </w:p>
        </w:tc>
        <w:tc>
          <w:tcPr>
            <w:tcW w:w="1029"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850"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1218"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 xml:space="preserve">до 1 </w:t>
            </w:r>
            <w:proofErr w:type="spellStart"/>
            <w:r w:rsidRPr="005F52C1">
              <w:rPr>
                <w:rFonts w:ascii="Times New Roman" w:eastAsia="Times New Roman" w:hAnsi="Times New Roman" w:cs="Times New Roman"/>
                <w:kern w:val="3"/>
                <w:sz w:val="28"/>
                <w:szCs w:val="28"/>
              </w:rPr>
              <w:t>кВ</w:t>
            </w:r>
            <w:proofErr w:type="spellEnd"/>
            <w:r w:rsidRPr="005F52C1">
              <w:rPr>
                <w:rFonts w:ascii="Times New Roman" w:eastAsia="Times New Roman" w:hAnsi="Times New Roman" w:cs="Times New Roman"/>
                <w:kern w:val="3"/>
                <w:sz w:val="28"/>
                <w:szCs w:val="28"/>
              </w:rPr>
              <w:t xml:space="preserve"> наружного освещения, контактной сети трамваев и троллейбусов</w:t>
            </w:r>
          </w:p>
        </w:tc>
        <w:tc>
          <w:tcPr>
            <w:tcW w:w="705"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 xml:space="preserve">св. 1 до 35 </w:t>
            </w:r>
            <w:proofErr w:type="spellStart"/>
            <w:r w:rsidRPr="005F52C1">
              <w:rPr>
                <w:rFonts w:ascii="Times New Roman" w:eastAsia="Times New Roman" w:hAnsi="Times New Roman" w:cs="Times New Roman"/>
                <w:kern w:val="3"/>
                <w:sz w:val="28"/>
                <w:szCs w:val="28"/>
              </w:rPr>
              <w:t>кВ</w:t>
            </w:r>
            <w:proofErr w:type="spellEnd"/>
          </w:p>
        </w:tc>
        <w:tc>
          <w:tcPr>
            <w:tcW w:w="922"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 xml:space="preserve">св. 35 до 110 </w:t>
            </w:r>
            <w:proofErr w:type="spellStart"/>
            <w:r w:rsidRPr="005F52C1">
              <w:rPr>
                <w:rFonts w:ascii="Times New Roman" w:eastAsia="Times New Roman" w:hAnsi="Times New Roman" w:cs="Times New Roman"/>
                <w:kern w:val="3"/>
                <w:sz w:val="28"/>
                <w:szCs w:val="28"/>
              </w:rPr>
              <w:t>кВ</w:t>
            </w:r>
            <w:proofErr w:type="spellEnd"/>
            <w:r w:rsidRPr="005F52C1">
              <w:rPr>
                <w:rFonts w:ascii="Times New Roman" w:eastAsia="Times New Roman" w:hAnsi="Times New Roman" w:cs="Times New Roman"/>
                <w:kern w:val="3"/>
                <w:sz w:val="28"/>
                <w:szCs w:val="28"/>
              </w:rPr>
              <w:t xml:space="preserve"> и выше</w:t>
            </w:r>
          </w:p>
        </w:tc>
        <w:tc>
          <w:tcPr>
            <w:tcW w:w="146" w:type="dxa"/>
            <w:tcBorders>
              <w:top w:val="nil"/>
              <w:left w:val="single" w:sz="4" w:space="0" w:color="000000"/>
              <w:bottom w:val="nil"/>
              <w:right w:val="nil"/>
            </w:tcBorders>
            <w:tcMar>
              <w:top w:w="0" w:type="dxa"/>
              <w:left w:w="0" w:type="dxa"/>
              <w:bottom w:w="0" w:type="dxa"/>
              <w:right w:w="0" w:type="dxa"/>
            </w:tcMar>
          </w:tcPr>
          <w:p w:rsidR="005F52C1" w:rsidRPr="005F52C1" w:rsidRDefault="005F52C1" w:rsidP="005F52C1">
            <w:pPr>
              <w:suppressAutoHyphens/>
              <w:autoSpaceDN w:val="0"/>
              <w:snapToGrid w:val="0"/>
              <w:spacing w:after="144"/>
              <w:jc w:val="both"/>
              <w:rPr>
                <w:rFonts w:ascii="Times New Roman" w:eastAsia="Times New Roman" w:hAnsi="Times New Roman" w:cs="Times New Roman"/>
                <w:kern w:val="3"/>
                <w:sz w:val="28"/>
                <w:szCs w:val="28"/>
              </w:rPr>
            </w:pPr>
          </w:p>
        </w:tc>
      </w:tr>
      <w:tr w:rsidR="005F52C1" w:rsidRPr="005F52C1" w:rsidTr="005F52C1">
        <w:trPr>
          <w:trHeight w:val="1150"/>
        </w:trPr>
        <w:tc>
          <w:tcPr>
            <w:tcW w:w="138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lastRenderedPageBreak/>
              <w:t>Водопровод и напорная канализация</w:t>
            </w:r>
          </w:p>
        </w:tc>
        <w:tc>
          <w:tcPr>
            <w:tcW w:w="113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5</w:t>
            </w:r>
          </w:p>
        </w:tc>
        <w:tc>
          <w:tcPr>
            <w:tcW w:w="97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3</w:t>
            </w:r>
          </w:p>
        </w:tc>
        <w:tc>
          <w:tcPr>
            <w:tcW w:w="985"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4</w:t>
            </w:r>
          </w:p>
        </w:tc>
        <w:tc>
          <w:tcPr>
            <w:tcW w:w="1127"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2,8</w:t>
            </w:r>
          </w:p>
        </w:tc>
        <w:tc>
          <w:tcPr>
            <w:tcW w:w="102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w:t>
            </w:r>
          </w:p>
        </w:tc>
        <w:tc>
          <w:tcPr>
            <w:tcW w:w="85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w:t>
            </w:r>
          </w:p>
        </w:tc>
        <w:tc>
          <w:tcPr>
            <w:tcW w:w="121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w:t>
            </w:r>
          </w:p>
        </w:tc>
        <w:tc>
          <w:tcPr>
            <w:tcW w:w="705"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w:t>
            </w:r>
          </w:p>
        </w:tc>
        <w:tc>
          <w:tcPr>
            <w:tcW w:w="92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3</w:t>
            </w:r>
          </w:p>
        </w:tc>
        <w:tc>
          <w:tcPr>
            <w:tcW w:w="146" w:type="dxa"/>
            <w:tcBorders>
              <w:top w:val="nil"/>
              <w:left w:val="single" w:sz="4" w:space="0" w:color="000000"/>
              <w:bottom w:val="nil"/>
              <w:right w:val="nil"/>
            </w:tcBorders>
            <w:tcMar>
              <w:top w:w="0" w:type="dxa"/>
              <w:left w:w="0" w:type="dxa"/>
              <w:bottom w:w="0" w:type="dxa"/>
              <w:right w:w="0" w:type="dxa"/>
            </w:tcMar>
          </w:tcPr>
          <w:p w:rsidR="005F52C1" w:rsidRPr="005F52C1" w:rsidRDefault="005F52C1" w:rsidP="005F52C1">
            <w:pPr>
              <w:suppressAutoHyphens/>
              <w:autoSpaceDN w:val="0"/>
              <w:snapToGrid w:val="0"/>
              <w:spacing w:after="144"/>
              <w:jc w:val="both"/>
              <w:rPr>
                <w:rFonts w:ascii="Times New Roman" w:eastAsia="Times New Roman" w:hAnsi="Times New Roman" w:cs="Times New Roman"/>
                <w:kern w:val="3"/>
                <w:sz w:val="28"/>
                <w:szCs w:val="28"/>
              </w:rPr>
            </w:pPr>
          </w:p>
        </w:tc>
      </w:tr>
      <w:tr w:rsidR="005F52C1" w:rsidRPr="005F52C1" w:rsidTr="005F52C1">
        <w:trPr>
          <w:trHeight w:val="1448"/>
        </w:trPr>
        <w:tc>
          <w:tcPr>
            <w:tcW w:w="138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Самотечная канализация (бытовая и дождевая)</w:t>
            </w:r>
          </w:p>
        </w:tc>
        <w:tc>
          <w:tcPr>
            <w:tcW w:w="113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3</w:t>
            </w:r>
          </w:p>
        </w:tc>
        <w:tc>
          <w:tcPr>
            <w:tcW w:w="97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1,5</w:t>
            </w:r>
          </w:p>
        </w:tc>
        <w:tc>
          <w:tcPr>
            <w:tcW w:w="985"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4</w:t>
            </w:r>
          </w:p>
        </w:tc>
        <w:tc>
          <w:tcPr>
            <w:tcW w:w="1127"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2,8</w:t>
            </w:r>
          </w:p>
        </w:tc>
        <w:tc>
          <w:tcPr>
            <w:tcW w:w="102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1,5</w:t>
            </w:r>
          </w:p>
        </w:tc>
        <w:tc>
          <w:tcPr>
            <w:tcW w:w="85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w:t>
            </w:r>
          </w:p>
        </w:tc>
        <w:tc>
          <w:tcPr>
            <w:tcW w:w="121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w:t>
            </w:r>
          </w:p>
        </w:tc>
        <w:tc>
          <w:tcPr>
            <w:tcW w:w="705"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w:t>
            </w:r>
          </w:p>
        </w:tc>
        <w:tc>
          <w:tcPr>
            <w:tcW w:w="92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3</w:t>
            </w:r>
          </w:p>
        </w:tc>
        <w:tc>
          <w:tcPr>
            <w:tcW w:w="146" w:type="dxa"/>
            <w:tcBorders>
              <w:top w:val="nil"/>
              <w:left w:val="single" w:sz="4" w:space="0" w:color="000000"/>
              <w:bottom w:val="nil"/>
              <w:right w:val="nil"/>
            </w:tcBorders>
            <w:tcMar>
              <w:top w:w="0" w:type="dxa"/>
              <w:left w:w="0" w:type="dxa"/>
              <w:bottom w:w="0" w:type="dxa"/>
              <w:right w:w="0" w:type="dxa"/>
            </w:tcMar>
          </w:tcPr>
          <w:p w:rsidR="005F52C1" w:rsidRPr="005F52C1" w:rsidRDefault="005F52C1" w:rsidP="005F52C1">
            <w:pPr>
              <w:suppressAutoHyphens/>
              <w:autoSpaceDN w:val="0"/>
              <w:snapToGrid w:val="0"/>
              <w:spacing w:after="144"/>
              <w:jc w:val="both"/>
              <w:rPr>
                <w:rFonts w:ascii="Times New Roman" w:eastAsia="Times New Roman" w:hAnsi="Times New Roman" w:cs="Times New Roman"/>
                <w:kern w:val="3"/>
                <w:sz w:val="28"/>
                <w:szCs w:val="28"/>
              </w:rPr>
            </w:pPr>
          </w:p>
        </w:tc>
      </w:tr>
      <w:tr w:rsidR="005F52C1" w:rsidRPr="005F52C1" w:rsidTr="005F52C1">
        <w:trPr>
          <w:trHeight w:val="284"/>
        </w:trPr>
        <w:tc>
          <w:tcPr>
            <w:tcW w:w="138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Дренаж</w:t>
            </w:r>
          </w:p>
        </w:tc>
        <w:tc>
          <w:tcPr>
            <w:tcW w:w="113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3</w:t>
            </w:r>
          </w:p>
        </w:tc>
        <w:tc>
          <w:tcPr>
            <w:tcW w:w="97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w:t>
            </w:r>
          </w:p>
        </w:tc>
        <w:tc>
          <w:tcPr>
            <w:tcW w:w="985"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4</w:t>
            </w:r>
          </w:p>
        </w:tc>
        <w:tc>
          <w:tcPr>
            <w:tcW w:w="1127"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2,8</w:t>
            </w:r>
          </w:p>
        </w:tc>
        <w:tc>
          <w:tcPr>
            <w:tcW w:w="102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1,5</w:t>
            </w:r>
          </w:p>
        </w:tc>
        <w:tc>
          <w:tcPr>
            <w:tcW w:w="85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w:t>
            </w:r>
          </w:p>
        </w:tc>
        <w:tc>
          <w:tcPr>
            <w:tcW w:w="121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w:t>
            </w:r>
          </w:p>
        </w:tc>
        <w:tc>
          <w:tcPr>
            <w:tcW w:w="705"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w:t>
            </w:r>
          </w:p>
        </w:tc>
        <w:tc>
          <w:tcPr>
            <w:tcW w:w="92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3</w:t>
            </w:r>
          </w:p>
        </w:tc>
        <w:tc>
          <w:tcPr>
            <w:tcW w:w="146" w:type="dxa"/>
            <w:tcBorders>
              <w:top w:val="nil"/>
              <w:left w:val="single" w:sz="4" w:space="0" w:color="000000"/>
              <w:bottom w:val="nil"/>
              <w:right w:val="nil"/>
            </w:tcBorders>
            <w:tcMar>
              <w:top w:w="0" w:type="dxa"/>
              <w:left w:w="0" w:type="dxa"/>
              <w:bottom w:w="0" w:type="dxa"/>
              <w:right w:w="0" w:type="dxa"/>
            </w:tcMar>
          </w:tcPr>
          <w:p w:rsidR="005F52C1" w:rsidRPr="005F52C1" w:rsidRDefault="005F52C1" w:rsidP="005F52C1">
            <w:pPr>
              <w:suppressAutoHyphens/>
              <w:autoSpaceDN w:val="0"/>
              <w:snapToGrid w:val="0"/>
              <w:spacing w:after="144"/>
              <w:jc w:val="both"/>
              <w:rPr>
                <w:rFonts w:ascii="Times New Roman" w:eastAsia="Times New Roman" w:hAnsi="Times New Roman" w:cs="Times New Roman"/>
                <w:kern w:val="3"/>
                <w:sz w:val="28"/>
                <w:szCs w:val="28"/>
              </w:rPr>
            </w:pPr>
          </w:p>
        </w:tc>
      </w:tr>
      <w:tr w:rsidR="005F52C1" w:rsidRPr="005F52C1" w:rsidTr="005F52C1">
        <w:trPr>
          <w:trHeight w:val="866"/>
        </w:trPr>
        <w:tc>
          <w:tcPr>
            <w:tcW w:w="138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Сопутствующий дренаж</w:t>
            </w:r>
          </w:p>
        </w:tc>
        <w:tc>
          <w:tcPr>
            <w:tcW w:w="113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0,4</w:t>
            </w:r>
          </w:p>
        </w:tc>
        <w:tc>
          <w:tcPr>
            <w:tcW w:w="97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0,4</w:t>
            </w:r>
          </w:p>
        </w:tc>
        <w:tc>
          <w:tcPr>
            <w:tcW w:w="985"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0,4</w:t>
            </w:r>
          </w:p>
        </w:tc>
        <w:tc>
          <w:tcPr>
            <w:tcW w:w="1127"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w:t>
            </w:r>
          </w:p>
        </w:tc>
        <w:tc>
          <w:tcPr>
            <w:tcW w:w="102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0,4</w:t>
            </w:r>
          </w:p>
        </w:tc>
        <w:tc>
          <w:tcPr>
            <w:tcW w:w="85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w:t>
            </w:r>
          </w:p>
        </w:tc>
        <w:tc>
          <w:tcPr>
            <w:tcW w:w="121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w:t>
            </w:r>
          </w:p>
        </w:tc>
        <w:tc>
          <w:tcPr>
            <w:tcW w:w="705"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w:t>
            </w:r>
          </w:p>
        </w:tc>
        <w:tc>
          <w:tcPr>
            <w:tcW w:w="92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w:t>
            </w:r>
          </w:p>
        </w:tc>
        <w:tc>
          <w:tcPr>
            <w:tcW w:w="146" w:type="dxa"/>
            <w:tcBorders>
              <w:top w:val="nil"/>
              <w:left w:val="single" w:sz="4" w:space="0" w:color="000000"/>
              <w:bottom w:val="nil"/>
              <w:right w:val="nil"/>
            </w:tcBorders>
            <w:tcMar>
              <w:top w:w="0" w:type="dxa"/>
              <w:left w:w="0" w:type="dxa"/>
              <w:bottom w:w="0" w:type="dxa"/>
              <w:right w:w="0" w:type="dxa"/>
            </w:tcMar>
          </w:tcPr>
          <w:p w:rsidR="005F52C1" w:rsidRPr="005F52C1" w:rsidRDefault="005F52C1" w:rsidP="005F52C1">
            <w:pPr>
              <w:suppressAutoHyphens/>
              <w:autoSpaceDN w:val="0"/>
              <w:snapToGrid w:val="0"/>
              <w:spacing w:after="144"/>
              <w:jc w:val="both"/>
              <w:rPr>
                <w:rFonts w:ascii="Times New Roman" w:eastAsia="Times New Roman" w:hAnsi="Times New Roman" w:cs="Times New Roman"/>
                <w:kern w:val="3"/>
                <w:sz w:val="28"/>
                <w:szCs w:val="28"/>
              </w:rPr>
            </w:pPr>
          </w:p>
        </w:tc>
      </w:tr>
      <w:tr w:rsidR="005F52C1" w:rsidRPr="005F52C1" w:rsidTr="005F52C1">
        <w:trPr>
          <w:trHeight w:val="582"/>
        </w:trPr>
        <w:tc>
          <w:tcPr>
            <w:tcW w:w="138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Тепловые сети:</w:t>
            </w:r>
          </w:p>
        </w:tc>
        <w:tc>
          <w:tcPr>
            <w:tcW w:w="113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5F52C1" w:rsidRPr="005F52C1" w:rsidRDefault="005F52C1" w:rsidP="005F52C1">
            <w:pPr>
              <w:suppressAutoHyphens/>
              <w:autoSpaceDN w:val="0"/>
              <w:snapToGrid w:val="0"/>
              <w:spacing w:after="144"/>
              <w:jc w:val="both"/>
              <w:rPr>
                <w:rFonts w:ascii="Times New Roman" w:eastAsia="Times New Roman" w:hAnsi="Times New Roman" w:cs="Times New Roman"/>
                <w:kern w:val="3"/>
                <w:sz w:val="28"/>
                <w:szCs w:val="28"/>
              </w:rPr>
            </w:pPr>
          </w:p>
        </w:tc>
        <w:tc>
          <w:tcPr>
            <w:tcW w:w="97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5F52C1" w:rsidRPr="005F52C1" w:rsidRDefault="005F52C1" w:rsidP="005F52C1">
            <w:pPr>
              <w:suppressAutoHyphens/>
              <w:autoSpaceDN w:val="0"/>
              <w:snapToGrid w:val="0"/>
              <w:spacing w:after="144"/>
              <w:jc w:val="both"/>
              <w:rPr>
                <w:rFonts w:ascii="Times New Roman" w:eastAsia="Times New Roman" w:hAnsi="Times New Roman" w:cs="Times New Roman"/>
                <w:kern w:val="3"/>
                <w:sz w:val="28"/>
                <w:szCs w:val="28"/>
              </w:rPr>
            </w:pPr>
          </w:p>
        </w:tc>
        <w:tc>
          <w:tcPr>
            <w:tcW w:w="985"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5F52C1" w:rsidRPr="005F52C1" w:rsidRDefault="005F52C1" w:rsidP="005F52C1">
            <w:pPr>
              <w:suppressAutoHyphens/>
              <w:autoSpaceDN w:val="0"/>
              <w:snapToGrid w:val="0"/>
              <w:spacing w:after="144"/>
              <w:jc w:val="both"/>
              <w:rPr>
                <w:rFonts w:ascii="Times New Roman" w:eastAsia="Times New Roman" w:hAnsi="Times New Roman" w:cs="Times New Roman"/>
                <w:kern w:val="3"/>
                <w:sz w:val="28"/>
                <w:szCs w:val="28"/>
              </w:rPr>
            </w:pPr>
          </w:p>
        </w:tc>
        <w:tc>
          <w:tcPr>
            <w:tcW w:w="1127"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5F52C1" w:rsidRPr="005F52C1" w:rsidRDefault="005F52C1" w:rsidP="005F52C1">
            <w:pPr>
              <w:suppressAutoHyphens/>
              <w:autoSpaceDN w:val="0"/>
              <w:snapToGrid w:val="0"/>
              <w:spacing w:after="144"/>
              <w:jc w:val="both"/>
              <w:rPr>
                <w:rFonts w:ascii="Times New Roman" w:eastAsia="Times New Roman" w:hAnsi="Times New Roman" w:cs="Times New Roman"/>
                <w:kern w:val="3"/>
                <w:sz w:val="28"/>
                <w:szCs w:val="28"/>
              </w:rPr>
            </w:pPr>
          </w:p>
        </w:tc>
        <w:tc>
          <w:tcPr>
            <w:tcW w:w="102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5F52C1" w:rsidRPr="005F52C1" w:rsidRDefault="005F52C1" w:rsidP="005F52C1">
            <w:pPr>
              <w:suppressAutoHyphens/>
              <w:autoSpaceDN w:val="0"/>
              <w:snapToGrid w:val="0"/>
              <w:spacing w:after="144"/>
              <w:jc w:val="both"/>
              <w:rPr>
                <w:rFonts w:ascii="Times New Roman" w:eastAsia="Times New Roman" w:hAnsi="Times New Roman" w:cs="Times New Roman"/>
                <w:kern w:val="3"/>
                <w:sz w:val="28"/>
                <w:szCs w:val="28"/>
              </w:rPr>
            </w:pPr>
          </w:p>
        </w:tc>
        <w:tc>
          <w:tcPr>
            <w:tcW w:w="85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5F52C1" w:rsidRPr="005F52C1" w:rsidRDefault="005F52C1" w:rsidP="005F52C1">
            <w:pPr>
              <w:suppressAutoHyphens/>
              <w:autoSpaceDN w:val="0"/>
              <w:snapToGrid w:val="0"/>
              <w:spacing w:after="144"/>
              <w:jc w:val="both"/>
              <w:rPr>
                <w:rFonts w:ascii="Times New Roman" w:eastAsia="Times New Roman" w:hAnsi="Times New Roman" w:cs="Times New Roman"/>
                <w:kern w:val="3"/>
                <w:sz w:val="28"/>
                <w:szCs w:val="28"/>
              </w:rPr>
            </w:pPr>
          </w:p>
        </w:tc>
        <w:tc>
          <w:tcPr>
            <w:tcW w:w="121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5F52C1" w:rsidRPr="005F52C1" w:rsidRDefault="005F52C1" w:rsidP="005F52C1">
            <w:pPr>
              <w:suppressAutoHyphens/>
              <w:autoSpaceDN w:val="0"/>
              <w:snapToGrid w:val="0"/>
              <w:spacing w:after="144"/>
              <w:jc w:val="both"/>
              <w:rPr>
                <w:rFonts w:ascii="Times New Roman" w:eastAsia="Times New Roman" w:hAnsi="Times New Roman" w:cs="Times New Roman"/>
                <w:kern w:val="3"/>
                <w:sz w:val="28"/>
                <w:szCs w:val="28"/>
              </w:rPr>
            </w:pPr>
          </w:p>
        </w:tc>
        <w:tc>
          <w:tcPr>
            <w:tcW w:w="705"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5F52C1" w:rsidRPr="005F52C1" w:rsidRDefault="005F52C1" w:rsidP="005F52C1">
            <w:pPr>
              <w:suppressAutoHyphens/>
              <w:autoSpaceDN w:val="0"/>
              <w:snapToGrid w:val="0"/>
              <w:spacing w:after="144"/>
              <w:jc w:val="both"/>
              <w:rPr>
                <w:rFonts w:ascii="Times New Roman" w:eastAsia="Times New Roman" w:hAnsi="Times New Roman" w:cs="Times New Roman"/>
                <w:kern w:val="3"/>
                <w:sz w:val="28"/>
                <w:szCs w:val="28"/>
              </w:rPr>
            </w:pPr>
          </w:p>
        </w:tc>
        <w:tc>
          <w:tcPr>
            <w:tcW w:w="92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5F52C1" w:rsidRPr="005F52C1" w:rsidRDefault="005F52C1" w:rsidP="005F52C1">
            <w:pPr>
              <w:suppressAutoHyphens/>
              <w:autoSpaceDN w:val="0"/>
              <w:snapToGrid w:val="0"/>
              <w:spacing w:after="144"/>
              <w:jc w:val="both"/>
              <w:rPr>
                <w:rFonts w:ascii="Times New Roman" w:eastAsia="Times New Roman" w:hAnsi="Times New Roman" w:cs="Times New Roman"/>
                <w:kern w:val="3"/>
                <w:sz w:val="28"/>
                <w:szCs w:val="28"/>
              </w:rPr>
            </w:pPr>
          </w:p>
        </w:tc>
        <w:tc>
          <w:tcPr>
            <w:tcW w:w="146" w:type="dxa"/>
            <w:tcBorders>
              <w:top w:val="nil"/>
              <w:left w:val="single" w:sz="4" w:space="0" w:color="000000"/>
              <w:bottom w:val="nil"/>
              <w:right w:val="nil"/>
            </w:tcBorders>
            <w:tcMar>
              <w:top w:w="0" w:type="dxa"/>
              <w:left w:w="0" w:type="dxa"/>
              <w:bottom w:w="0" w:type="dxa"/>
              <w:right w:w="0" w:type="dxa"/>
            </w:tcMar>
          </w:tcPr>
          <w:p w:rsidR="005F52C1" w:rsidRPr="005F52C1" w:rsidRDefault="005F52C1" w:rsidP="005F52C1">
            <w:pPr>
              <w:suppressAutoHyphens/>
              <w:autoSpaceDN w:val="0"/>
              <w:snapToGrid w:val="0"/>
              <w:spacing w:after="144"/>
              <w:jc w:val="both"/>
              <w:rPr>
                <w:rFonts w:ascii="Times New Roman" w:eastAsia="Times New Roman" w:hAnsi="Times New Roman" w:cs="Times New Roman"/>
                <w:kern w:val="3"/>
                <w:sz w:val="28"/>
                <w:szCs w:val="28"/>
              </w:rPr>
            </w:pPr>
          </w:p>
        </w:tc>
      </w:tr>
      <w:tr w:rsidR="005F52C1" w:rsidRPr="005F52C1" w:rsidTr="005F52C1">
        <w:trPr>
          <w:trHeight w:val="1433"/>
        </w:trPr>
        <w:tc>
          <w:tcPr>
            <w:tcW w:w="138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lastRenderedPageBreak/>
              <w:t>от наружной стенки канала, тоннеля</w:t>
            </w:r>
          </w:p>
        </w:tc>
        <w:tc>
          <w:tcPr>
            <w:tcW w:w="113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 (см. прим. 3)</w:t>
            </w:r>
          </w:p>
        </w:tc>
        <w:tc>
          <w:tcPr>
            <w:tcW w:w="97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1,5</w:t>
            </w:r>
          </w:p>
        </w:tc>
        <w:tc>
          <w:tcPr>
            <w:tcW w:w="985"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4</w:t>
            </w:r>
          </w:p>
        </w:tc>
        <w:tc>
          <w:tcPr>
            <w:tcW w:w="1127"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2,8</w:t>
            </w:r>
          </w:p>
        </w:tc>
        <w:tc>
          <w:tcPr>
            <w:tcW w:w="102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1,5</w:t>
            </w:r>
          </w:p>
        </w:tc>
        <w:tc>
          <w:tcPr>
            <w:tcW w:w="85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w:t>
            </w:r>
          </w:p>
        </w:tc>
        <w:tc>
          <w:tcPr>
            <w:tcW w:w="121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w:t>
            </w:r>
          </w:p>
        </w:tc>
        <w:tc>
          <w:tcPr>
            <w:tcW w:w="705"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w:t>
            </w:r>
          </w:p>
        </w:tc>
        <w:tc>
          <w:tcPr>
            <w:tcW w:w="92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3</w:t>
            </w:r>
          </w:p>
        </w:tc>
        <w:tc>
          <w:tcPr>
            <w:tcW w:w="146" w:type="dxa"/>
            <w:tcBorders>
              <w:top w:val="nil"/>
              <w:left w:val="single" w:sz="4" w:space="0" w:color="000000"/>
              <w:bottom w:val="nil"/>
              <w:right w:val="nil"/>
            </w:tcBorders>
            <w:tcMar>
              <w:top w:w="0" w:type="dxa"/>
              <w:left w:w="0" w:type="dxa"/>
              <w:bottom w:w="0" w:type="dxa"/>
              <w:right w:w="0" w:type="dxa"/>
            </w:tcMar>
          </w:tcPr>
          <w:p w:rsidR="005F52C1" w:rsidRPr="005F52C1" w:rsidRDefault="005F52C1" w:rsidP="005F52C1">
            <w:pPr>
              <w:suppressAutoHyphens/>
              <w:autoSpaceDN w:val="0"/>
              <w:snapToGrid w:val="0"/>
              <w:spacing w:after="144"/>
              <w:jc w:val="both"/>
              <w:rPr>
                <w:rFonts w:ascii="Times New Roman" w:eastAsia="Times New Roman" w:hAnsi="Times New Roman" w:cs="Times New Roman"/>
                <w:kern w:val="3"/>
                <w:sz w:val="28"/>
                <w:szCs w:val="28"/>
              </w:rPr>
            </w:pPr>
          </w:p>
        </w:tc>
      </w:tr>
      <w:tr w:rsidR="005F52C1" w:rsidRPr="005F52C1" w:rsidTr="005F52C1">
        <w:trPr>
          <w:trHeight w:val="1448"/>
        </w:trPr>
        <w:tc>
          <w:tcPr>
            <w:tcW w:w="138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 xml:space="preserve">от оболочки </w:t>
            </w:r>
            <w:proofErr w:type="spellStart"/>
            <w:r w:rsidRPr="005F52C1">
              <w:rPr>
                <w:rFonts w:ascii="Times New Roman" w:eastAsia="Times New Roman" w:hAnsi="Times New Roman" w:cs="Times New Roman"/>
                <w:kern w:val="3"/>
                <w:sz w:val="28"/>
                <w:szCs w:val="28"/>
              </w:rPr>
              <w:t>бесканальной</w:t>
            </w:r>
            <w:proofErr w:type="spellEnd"/>
            <w:r w:rsidRPr="005F52C1">
              <w:rPr>
                <w:rFonts w:ascii="Times New Roman" w:eastAsia="Times New Roman" w:hAnsi="Times New Roman" w:cs="Times New Roman"/>
                <w:kern w:val="3"/>
                <w:sz w:val="28"/>
                <w:szCs w:val="28"/>
              </w:rPr>
              <w:t xml:space="preserve"> прокладки</w:t>
            </w:r>
          </w:p>
        </w:tc>
        <w:tc>
          <w:tcPr>
            <w:tcW w:w="113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5</w:t>
            </w:r>
          </w:p>
        </w:tc>
        <w:tc>
          <w:tcPr>
            <w:tcW w:w="97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1,5</w:t>
            </w:r>
          </w:p>
        </w:tc>
        <w:tc>
          <w:tcPr>
            <w:tcW w:w="985"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4</w:t>
            </w:r>
          </w:p>
        </w:tc>
        <w:tc>
          <w:tcPr>
            <w:tcW w:w="1127"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2,8</w:t>
            </w:r>
          </w:p>
        </w:tc>
        <w:tc>
          <w:tcPr>
            <w:tcW w:w="102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1,5</w:t>
            </w:r>
          </w:p>
        </w:tc>
        <w:tc>
          <w:tcPr>
            <w:tcW w:w="85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w:t>
            </w:r>
          </w:p>
        </w:tc>
        <w:tc>
          <w:tcPr>
            <w:tcW w:w="121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w:t>
            </w:r>
          </w:p>
        </w:tc>
        <w:tc>
          <w:tcPr>
            <w:tcW w:w="705"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w:t>
            </w:r>
          </w:p>
        </w:tc>
        <w:tc>
          <w:tcPr>
            <w:tcW w:w="92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3</w:t>
            </w:r>
          </w:p>
        </w:tc>
        <w:tc>
          <w:tcPr>
            <w:tcW w:w="146" w:type="dxa"/>
            <w:tcBorders>
              <w:top w:val="nil"/>
              <w:left w:val="single" w:sz="4" w:space="0" w:color="000000"/>
              <w:bottom w:val="nil"/>
              <w:right w:val="nil"/>
            </w:tcBorders>
            <w:tcMar>
              <w:top w:w="0" w:type="dxa"/>
              <w:left w:w="0" w:type="dxa"/>
              <w:bottom w:w="0" w:type="dxa"/>
              <w:right w:w="0" w:type="dxa"/>
            </w:tcMar>
          </w:tcPr>
          <w:p w:rsidR="005F52C1" w:rsidRPr="005F52C1" w:rsidRDefault="005F52C1" w:rsidP="005F52C1">
            <w:pPr>
              <w:suppressAutoHyphens/>
              <w:autoSpaceDN w:val="0"/>
              <w:snapToGrid w:val="0"/>
              <w:spacing w:after="144"/>
              <w:jc w:val="both"/>
              <w:rPr>
                <w:rFonts w:ascii="Times New Roman" w:eastAsia="Times New Roman" w:hAnsi="Times New Roman" w:cs="Times New Roman"/>
                <w:kern w:val="3"/>
                <w:sz w:val="28"/>
                <w:szCs w:val="28"/>
              </w:rPr>
            </w:pPr>
          </w:p>
        </w:tc>
      </w:tr>
      <w:tr w:rsidR="005F52C1" w:rsidRPr="005F52C1" w:rsidTr="005F52C1">
        <w:trPr>
          <w:trHeight w:val="1746"/>
        </w:trPr>
        <w:tc>
          <w:tcPr>
            <w:tcW w:w="138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Кабели силовые всех напряжений и кабели связи</w:t>
            </w:r>
          </w:p>
        </w:tc>
        <w:tc>
          <w:tcPr>
            <w:tcW w:w="113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0,6</w:t>
            </w:r>
          </w:p>
        </w:tc>
        <w:tc>
          <w:tcPr>
            <w:tcW w:w="97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0,5</w:t>
            </w:r>
          </w:p>
        </w:tc>
        <w:tc>
          <w:tcPr>
            <w:tcW w:w="985"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3,2</w:t>
            </w:r>
          </w:p>
        </w:tc>
        <w:tc>
          <w:tcPr>
            <w:tcW w:w="1127"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2,8</w:t>
            </w:r>
          </w:p>
        </w:tc>
        <w:tc>
          <w:tcPr>
            <w:tcW w:w="102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1,5</w:t>
            </w:r>
          </w:p>
        </w:tc>
        <w:tc>
          <w:tcPr>
            <w:tcW w:w="85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w:t>
            </w:r>
          </w:p>
        </w:tc>
        <w:tc>
          <w:tcPr>
            <w:tcW w:w="121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0,5*</w:t>
            </w:r>
          </w:p>
        </w:tc>
        <w:tc>
          <w:tcPr>
            <w:tcW w:w="705"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5*</w:t>
            </w:r>
          </w:p>
        </w:tc>
        <w:tc>
          <w:tcPr>
            <w:tcW w:w="92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10*</w:t>
            </w:r>
          </w:p>
        </w:tc>
        <w:tc>
          <w:tcPr>
            <w:tcW w:w="146" w:type="dxa"/>
            <w:tcBorders>
              <w:top w:val="nil"/>
              <w:left w:val="single" w:sz="4" w:space="0" w:color="000000"/>
              <w:bottom w:val="nil"/>
              <w:right w:val="nil"/>
            </w:tcBorders>
            <w:tcMar>
              <w:top w:w="0" w:type="dxa"/>
              <w:left w:w="0" w:type="dxa"/>
              <w:bottom w:w="0" w:type="dxa"/>
              <w:right w:w="0" w:type="dxa"/>
            </w:tcMar>
          </w:tcPr>
          <w:p w:rsidR="005F52C1" w:rsidRPr="005F52C1" w:rsidRDefault="005F52C1" w:rsidP="005F52C1">
            <w:pPr>
              <w:suppressAutoHyphens/>
              <w:autoSpaceDN w:val="0"/>
              <w:snapToGrid w:val="0"/>
              <w:spacing w:after="144"/>
              <w:jc w:val="both"/>
              <w:rPr>
                <w:rFonts w:ascii="Times New Roman" w:eastAsia="Times New Roman" w:hAnsi="Times New Roman" w:cs="Times New Roman"/>
                <w:kern w:val="3"/>
                <w:sz w:val="28"/>
                <w:szCs w:val="28"/>
              </w:rPr>
            </w:pPr>
          </w:p>
        </w:tc>
      </w:tr>
      <w:tr w:rsidR="005F52C1" w:rsidRPr="005F52C1" w:rsidTr="005F52C1">
        <w:trPr>
          <w:trHeight w:val="866"/>
        </w:trPr>
        <w:tc>
          <w:tcPr>
            <w:tcW w:w="138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Каналы, коммуникационные тоннели</w:t>
            </w:r>
          </w:p>
        </w:tc>
        <w:tc>
          <w:tcPr>
            <w:tcW w:w="113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w:t>
            </w:r>
          </w:p>
        </w:tc>
        <w:tc>
          <w:tcPr>
            <w:tcW w:w="97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1,5</w:t>
            </w:r>
          </w:p>
        </w:tc>
        <w:tc>
          <w:tcPr>
            <w:tcW w:w="985"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4</w:t>
            </w:r>
          </w:p>
        </w:tc>
        <w:tc>
          <w:tcPr>
            <w:tcW w:w="1127"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2,8</w:t>
            </w:r>
          </w:p>
        </w:tc>
        <w:tc>
          <w:tcPr>
            <w:tcW w:w="102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1,5</w:t>
            </w:r>
          </w:p>
        </w:tc>
        <w:tc>
          <w:tcPr>
            <w:tcW w:w="85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w:t>
            </w:r>
          </w:p>
        </w:tc>
        <w:tc>
          <w:tcPr>
            <w:tcW w:w="121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w:t>
            </w:r>
          </w:p>
        </w:tc>
        <w:tc>
          <w:tcPr>
            <w:tcW w:w="705"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w:t>
            </w:r>
          </w:p>
        </w:tc>
        <w:tc>
          <w:tcPr>
            <w:tcW w:w="92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3*</w:t>
            </w:r>
          </w:p>
        </w:tc>
        <w:tc>
          <w:tcPr>
            <w:tcW w:w="146" w:type="dxa"/>
            <w:tcBorders>
              <w:top w:val="nil"/>
              <w:left w:val="single" w:sz="4" w:space="0" w:color="000000"/>
              <w:bottom w:val="nil"/>
              <w:right w:val="nil"/>
            </w:tcBorders>
            <w:tcMar>
              <w:top w:w="0" w:type="dxa"/>
              <w:left w:w="0" w:type="dxa"/>
              <w:bottom w:w="0" w:type="dxa"/>
              <w:right w:w="0" w:type="dxa"/>
            </w:tcMar>
          </w:tcPr>
          <w:p w:rsidR="005F52C1" w:rsidRPr="005F52C1" w:rsidRDefault="005F52C1" w:rsidP="005F52C1">
            <w:pPr>
              <w:suppressAutoHyphens/>
              <w:autoSpaceDN w:val="0"/>
              <w:snapToGrid w:val="0"/>
              <w:spacing w:after="144"/>
              <w:jc w:val="both"/>
              <w:rPr>
                <w:rFonts w:ascii="Times New Roman" w:eastAsia="Times New Roman" w:hAnsi="Times New Roman" w:cs="Times New Roman"/>
                <w:kern w:val="3"/>
                <w:sz w:val="28"/>
                <w:szCs w:val="28"/>
              </w:rPr>
            </w:pPr>
          </w:p>
        </w:tc>
      </w:tr>
      <w:tr w:rsidR="005F52C1" w:rsidRPr="005F52C1" w:rsidTr="005F52C1">
        <w:trPr>
          <w:trHeight w:val="866"/>
        </w:trPr>
        <w:tc>
          <w:tcPr>
            <w:tcW w:w="138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 xml:space="preserve">Наружные </w:t>
            </w:r>
            <w:proofErr w:type="spellStart"/>
            <w:r w:rsidRPr="005F52C1">
              <w:rPr>
                <w:rFonts w:ascii="Times New Roman" w:eastAsia="Times New Roman" w:hAnsi="Times New Roman" w:cs="Times New Roman"/>
                <w:kern w:val="3"/>
                <w:sz w:val="28"/>
                <w:szCs w:val="28"/>
              </w:rPr>
              <w:t>пневмомусоропроводы</w:t>
            </w:r>
            <w:proofErr w:type="spellEnd"/>
          </w:p>
        </w:tc>
        <w:tc>
          <w:tcPr>
            <w:tcW w:w="1134"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w:t>
            </w:r>
          </w:p>
        </w:tc>
        <w:tc>
          <w:tcPr>
            <w:tcW w:w="97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w:t>
            </w:r>
          </w:p>
        </w:tc>
        <w:tc>
          <w:tcPr>
            <w:tcW w:w="985"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3,8</w:t>
            </w:r>
          </w:p>
        </w:tc>
        <w:tc>
          <w:tcPr>
            <w:tcW w:w="1127"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2,8</w:t>
            </w:r>
          </w:p>
        </w:tc>
        <w:tc>
          <w:tcPr>
            <w:tcW w:w="102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1,5</w:t>
            </w:r>
          </w:p>
        </w:tc>
        <w:tc>
          <w:tcPr>
            <w:tcW w:w="85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w:t>
            </w:r>
          </w:p>
        </w:tc>
        <w:tc>
          <w:tcPr>
            <w:tcW w:w="121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w:t>
            </w:r>
          </w:p>
        </w:tc>
        <w:tc>
          <w:tcPr>
            <w:tcW w:w="705"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w:t>
            </w:r>
          </w:p>
        </w:tc>
        <w:tc>
          <w:tcPr>
            <w:tcW w:w="92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5</w:t>
            </w:r>
          </w:p>
        </w:tc>
        <w:tc>
          <w:tcPr>
            <w:tcW w:w="146" w:type="dxa"/>
            <w:tcBorders>
              <w:top w:val="nil"/>
              <w:left w:val="single" w:sz="4" w:space="0" w:color="000000"/>
              <w:bottom w:val="nil"/>
              <w:right w:val="nil"/>
            </w:tcBorders>
            <w:tcMar>
              <w:top w:w="0" w:type="dxa"/>
              <w:left w:w="0" w:type="dxa"/>
              <w:bottom w:w="0" w:type="dxa"/>
              <w:right w:w="0" w:type="dxa"/>
            </w:tcMar>
          </w:tcPr>
          <w:p w:rsidR="005F52C1" w:rsidRPr="005F52C1" w:rsidRDefault="005F52C1" w:rsidP="005F52C1">
            <w:pPr>
              <w:suppressAutoHyphens/>
              <w:autoSpaceDN w:val="0"/>
              <w:snapToGrid w:val="0"/>
              <w:spacing w:after="144"/>
              <w:jc w:val="both"/>
              <w:rPr>
                <w:rFonts w:ascii="Times New Roman" w:eastAsia="Times New Roman" w:hAnsi="Times New Roman" w:cs="Times New Roman"/>
                <w:kern w:val="3"/>
                <w:sz w:val="28"/>
                <w:szCs w:val="28"/>
              </w:rPr>
            </w:pPr>
          </w:p>
        </w:tc>
      </w:tr>
      <w:tr w:rsidR="005F52C1" w:rsidRPr="005F52C1" w:rsidTr="005F52C1">
        <w:trPr>
          <w:trHeight w:val="186"/>
        </w:trPr>
        <w:tc>
          <w:tcPr>
            <w:tcW w:w="10329" w:type="dxa"/>
            <w:gridSpan w:val="10"/>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 Относится только к расстояниям от силовых кабелей.</w:t>
            </w:r>
          </w:p>
        </w:tc>
        <w:tc>
          <w:tcPr>
            <w:tcW w:w="146" w:type="dxa"/>
            <w:tcBorders>
              <w:top w:val="nil"/>
              <w:left w:val="single" w:sz="4" w:space="0" w:color="000000"/>
              <w:bottom w:val="nil"/>
              <w:right w:val="nil"/>
            </w:tcBorders>
            <w:tcMar>
              <w:top w:w="0" w:type="dxa"/>
              <w:left w:w="0" w:type="dxa"/>
              <w:bottom w:w="0" w:type="dxa"/>
              <w:right w:w="0" w:type="dxa"/>
            </w:tcMar>
          </w:tcPr>
          <w:p w:rsidR="005F52C1" w:rsidRPr="005F52C1" w:rsidRDefault="005F52C1" w:rsidP="005F52C1">
            <w:pPr>
              <w:suppressAutoHyphens/>
              <w:autoSpaceDN w:val="0"/>
              <w:snapToGrid w:val="0"/>
              <w:spacing w:after="144"/>
              <w:jc w:val="both"/>
              <w:rPr>
                <w:rFonts w:ascii="Times New Roman" w:eastAsia="Times New Roman" w:hAnsi="Times New Roman" w:cs="Times New Roman"/>
                <w:kern w:val="3"/>
                <w:sz w:val="28"/>
                <w:szCs w:val="28"/>
              </w:rPr>
            </w:pPr>
          </w:p>
        </w:tc>
      </w:tr>
      <w:tr w:rsidR="005F52C1" w:rsidRPr="005F52C1" w:rsidTr="005F52C1">
        <w:trPr>
          <w:trHeight w:val="866"/>
        </w:trPr>
        <w:tc>
          <w:tcPr>
            <w:tcW w:w="10329" w:type="dxa"/>
            <w:gridSpan w:val="10"/>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Примечания:</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5F52C1">
              <w:rPr>
                <w:rFonts w:ascii="Times New Roman" w:eastAsia="Times New Roman" w:hAnsi="Times New Roman" w:cs="Times New Roman"/>
                <w:kern w:val="3"/>
                <w:sz w:val="28"/>
                <w:szCs w:val="28"/>
              </w:rPr>
              <w:t>зоны возможного нарушения прочности грунтов оснований</w:t>
            </w:r>
            <w:proofErr w:type="gramEnd"/>
            <w:r w:rsidRPr="005F52C1">
              <w:rPr>
                <w:rFonts w:ascii="Times New Roman" w:eastAsia="Times New Roman" w:hAnsi="Times New Roman" w:cs="Times New Roman"/>
                <w:kern w:val="3"/>
                <w:sz w:val="28"/>
                <w:szCs w:val="28"/>
              </w:rPr>
              <w:t>.</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 xml:space="preserve">2. Расстояния от тепловых сетей при </w:t>
            </w:r>
            <w:proofErr w:type="spellStart"/>
            <w:r w:rsidRPr="005F52C1">
              <w:rPr>
                <w:rFonts w:ascii="Times New Roman" w:eastAsia="Times New Roman" w:hAnsi="Times New Roman" w:cs="Times New Roman"/>
                <w:kern w:val="3"/>
                <w:sz w:val="28"/>
                <w:szCs w:val="28"/>
              </w:rPr>
              <w:t>бесканальной</w:t>
            </w:r>
            <w:proofErr w:type="spellEnd"/>
            <w:r w:rsidRPr="005F52C1">
              <w:rPr>
                <w:rFonts w:ascii="Times New Roman" w:eastAsia="Times New Roman" w:hAnsi="Times New Roman" w:cs="Times New Roman"/>
                <w:kern w:val="3"/>
                <w:sz w:val="28"/>
                <w:szCs w:val="28"/>
              </w:rPr>
              <w:t xml:space="preserve"> прокладке до зданий и сооружений следует принимать как для водопровода.</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 xml:space="preserve">3. Расстояния от силовых кабелей напряжением 110 — 220 </w:t>
            </w:r>
            <w:proofErr w:type="spellStart"/>
            <w:r w:rsidRPr="005F52C1">
              <w:rPr>
                <w:rFonts w:ascii="Times New Roman" w:eastAsia="Times New Roman" w:hAnsi="Times New Roman" w:cs="Times New Roman"/>
                <w:kern w:val="3"/>
                <w:sz w:val="28"/>
                <w:szCs w:val="28"/>
              </w:rPr>
              <w:t>кВ</w:t>
            </w:r>
            <w:proofErr w:type="spellEnd"/>
            <w:r w:rsidRPr="005F52C1">
              <w:rPr>
                <w:rFonts w:ascii="Times New Roman" w:eastAsia="Times New Roman" w:hAnsi="Times New Roman" w:cs="Times New Roman"/>
                <w:kern w:val="3"/>
                <w:sz w:val="28"/>
                <w:szCs w:val="28"/>
              </w:rPr>
              <w:t xml:space="preserve"> до фундаментов ограждений предприятий, эстакад, опор контактной сети и линий связи следует </w:t>
            </w:r>
            <w:r w:rsidRPr="005F52C1">
              <w:rPr>
                <w:rFonts w:ascii="Times New Roman" w:eastAsia="Times New Roman" w:hAnsi="Times New Roman" w:cs="Times New Roman"/>
                <w:kern w:val="3"/>
                <w:sz w:val="28"/>
                <w:szCs w:val="28"/>
              </w:rPr>
              <w:lastRenderedPageBreak/>
              <w:t>принимать 1,5 м.</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 xml:space="preserve">4. </w:t>
            </w:r>
            <w:proofErr w:type="gramStart"/>
            <w:r w:rsidRPr="005F52C1">
              <w:rPr>
                <w:rFonts w:ascii="Times New Roman" w:eastAsia="Times New Roman" w:hAnsi="Times New Roman" w:cs="Times New Roman"/>
                <w:kern w:val="3"/>
                <w:sz w:val="28"/>
                <w:szCs w:val="28"/>
              </w:rPr>
              <w:t xml:space="preserve">Расстояния по горизонтали от обделок подземных сооружений метрополитена из чугунных тюбингов, а также из железобетона или бетона с </w:t>
            </w:r>
            <w:proofErr w:type="spellStart"/>
            <w:r w:rsidRPr="005F52C1">
              <w:rPr>
                <w:rFonts w:ascii="Times New Roman" w:eastAsia="Times New Roman" w:hAnsi="Times New Roman" w:cs="Times New Roman"/>
                <w:kern w:val="3"/>
                <w:sz w:val="28"/>
                <w:szCs w:val="28"/>
              </w:rPr>
              <w:t>оклеечной</w:t>
            </w:r>
            <w:proofErr w:type="spellEnd"/>
            <w:r w:rsidRPr="005F52C1">
              <w:rPr>
                <w:rFonts w:ascii="Times New Roman" w:eastAsia="Times New Roman" w:hAnsi="Times New Roman" w:cs="Times New Roman"/>
                <w:kern w:val="3"/>
                <w:sz w:val="28"/>
                <w:szCs w:val="28"/>
              </w:rPr>
              <w:t xml:space="preserve"> гидроизоляцией, расположенных на глубине менее 20 м (от верха обделки до поверхности земли), следует принимать до сетей канализации, водопровода, тепловых сетей — 5м; от обделок без </w:t>
            </w:r>
            <w:proofErr w:type="spellStart"/>
            <w:r w:rsidRPr="005F52C1">
              <w:rPr>
                <w:rFonts w:ascii="Times New Roman" w:eastAsia="Times New Roman" w:hAnsi="Times New Roman" w:cs="Times New Roman"/>
                <w:kern w:val="3"/>
                <w:sz w:val="28"/>
                <w:szCs w:val="28"/>
              </w:rPr>
              <w:t>оклеечной</w:t>
            </w:r>
            <w:proofErr w:type="spellEnd"/>
            <w:r w:rsidRPr="005F52C1">
              <w:rPr>
                <w:rFonts w:ascii="Times New Roman" w:eastAsia="Times New Roman" w:hAnsi="Times New Roman" w:cs="Times New Roman"/>
                <w:kern w:val="3"/>
                <w:sz w:val="28"/>
                <w:szCs w:val="28"/>
              </w:rPr>
              <w:t xml:space="preserve"> гидроизоляции до сетей канализации — 6 м, для остальных </w:t>
            </w:r>
            <w:proofErr w:type="spellStart"/>
            <w:r w:rsidRPr="005F52C1">
              <w:rPr>
                <w:rFonts w:ascii="Times New Roman" w:eastAsia="Times New Roman" w:hAnsi="Times New Roman" w:cs="Times New Roman"/>
                <w:kern w:val="3"/>
                <w:sz w:val="28"/>
                <w:szCs w:val="28"/>
              </w:rPr>
              <w:t>водонесущих</w:t>
            </w:r>
            <w:proofErr w:type="spellEnd"/>
            <w:r w:rsidRPr="005F52C1">
              <w:rPr>
                <w:rFonts w:ascii="Times New Roman" w:eastAsia="Times New Roman" w:hAnsi="Times New Roman" w:cs="Times New Roman"/>
                <w:kern w:val="3"/>
                <w:sz w:val="28"/>
                <w:szCs w:val="28"/>
              </w:rPr>
              <w:t xml:space="preserve"> сетей — 8 м;</w:t>
            </w:r>
            <w:proofErr w:type="gramEnd"/>
            <w:r w:rsidRPr="005F52C1">
              <w:rPr>
                <w:rFonts w:ascii="Times New Roman" w:eastAsia="Times New Roman" w:hAnsi="Times New Roman" w:cs="Times New Roman"/>
                <w:kern w:val="3"/>
                <w:sz w:val="28"/>
                <w:szCs w:val="28"/>
              </w:rPr>
              <w:t xml:space="preserve"> расстояние от обделок до кабелей принимать: напряжением до 10 </w:t>
            </w:r>
            <w:proofErr w:type="spellStart"/>
            <w:r w:rsidRPr="005F52C1">
              <w:rPr>
                <w:rFonts w:ascii="Times New Roman" w:eastAsia="Times New Roman" w:hAnsi="Times New Roman" w:cs="Times New Roman"/>
                <w:kern w:val="3"/>
                <w:sz w:val="28"/>
                <w:szCs w:val="28"/>
              </w:rPr>
              <w:t>кВ</w:t>
            </w:r>
            <w:proofErr w:type="spellEnd"/>
            <w:r w:rsidRPr="005F52C1">
              <w:rPr>
                <w:rFonts w:ascii="Times New Roman" w:eastAsia="Times New Roman" w:hAnsi="Times New Roman" w:cs="Times New Roman"/>
                <w:kern w:val="3"/>
                <w:sz w:val="28"/>
                <w:szCs w:val="28"/>
              </w:rPr>
              <w:t xml:space="preserve"> — 1 м, до 35 </w:t>
            </w:r>
            <w:proofErr w:type="spellStart"/>
            <w:r w:rsidRPr="005F52C1">
              <w:rPr>
                <w:rFonts w:ascii="Times New Roman" w:eastAsia="Times New Roman" w:hAnsi="Times New Roman" w:cs="Times New Roman"/>
                <w:kern w:val="3"/>
                <w:sz w:val="28"/>
                <w:szCs w:val="28"/>
              </w:rPr>
              <w:t>кВ</w:t>
            </w:r>
            <w:proofErr w:type="spellEnd"/>
            <w:r w:rsidRPr="005F52C1">
              <w:rPr>
                <w:rFonts w:ascii="Times New Roman" w:eastAsia="Times New Roman" w:hAnsi="Times New Roman" w:cs="Times New Roman"/>
                <w:kern w:val="3"/>
                <w:sz w:val="28"/>
                <w:szCs w:val="28"/>
              </w:rPr>
              <w:t xml:space="preserve"> — 3м.</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 xml:space="preserve">6. В орошаемых районах при </w:t>
            </w:r>
            <w:proofErr w:type="spellStart"/>
            <w:r w:rsidRPr="005F52C1">
              <w:rPr>
                <w:rFonts w:ascii="Times New Roman" w:eastAsia="Times New Roman" w:hAnsi="Times New Roman" w:cs="Times New Roman"/>
                <w:kern w:val="3"/>
                <w:sz w:val="28"/>
                <w:szCs w:val="28"/>
              </w:rPr>
              <w:t>непросадочных</w:t>
            </w:r>
            <w:proofErr w:type="spellEnd"/>
            <w:r w:rsidRPr="005F52C1">
              <w:rPr>
                <w:rFonts w:ascii="Times New Roman" w:eastAsia="Times New Roman" w:hAnsi="Times New Roman" w:cs="Times New Roman"/>
                <w:kern w:val="3"/>
                <w:sz w:val="28"/>
                <w:szCs w:val="28"/>
              </w:rPr>
              <w:t xml:space="preserve"> грунтах расстояние от подземных инженерных сетей до оросительных каналов следует принимать (до бровки каналов), м: 1 — от газопровода низкого и среднего давления, а также от водопроводов, канализации, водостоков и трубопроводов горючих жидкостей; 2 — от газопроводов высокого давления до 0,6 МПа (6 кгс/см</w:t>
            </w:r>
            <w:proofErr w:type="gramStart"/>
            <w:r w:rsidRPr="005F52C1">
              <w:rPr>
                <w:rFonts w:ascii="Times New Roman" w:eastAsia="Times New Roman" w:hAnsi="Times New Roman" w:cs="Times New Roman"/>
                <w:kern w:val="3"/>
                <w:sz w:val="28"/>
                <w:szCs w:val="28"/>
              </w:rPr>
              <w:t>2</w:t>
            </w:r>
            <w:proofErr w:type="gramEnd"/>
            <w:r w:rsidRPr="005F52C1">
              <w:rPr>
                <w:rFonts w:ascii="Times New Roman" w:eastAsia="Times New Roman" w:hAnsi="Times New Roman" w:cs="Times New Roman"/>
                <w:kern w:val="3"/>
                <w:sz w:val="28"/>
                <w:szCs w:val="28"/>
              </w:rPr>
              <w:t>), теплопроводов, хозяйственно-бытовой и дождевой канализации; 1,5 — от силовых кабелей и кабелей связи; расстояние от оросительных каналов уличной сети до фундаментов зданий и сооружений — 5 м.</w:t>
            </w:r>
          </w:p>
        </w:tc>
        <w:tc>
          <w:tcPr>
            <w:tcW w:w="146" w:type="dxa"/>
            <w:tcBorders>
              <w:top w:val="nil"/>
              <w:left w:val="single" w:sz="4" w:space="0" w:color="000000"/>
              <w:bottom w:val="nil"/>
              <w:right w:val="nil"/>
            </w:tcBorders>
            <w:tcMar>
              <w:top w:w="0" w:type="dxa"/>
              <w:left w:w="0" w:type="dxa"/>
              <w:bottom w:w="0" w:type="dxa"/>
              <w:right w:w="0" w:type="dxa"/>
            </w:tcMar>
          </w:tcPr>
          <w:p w:rsidR="005F52C1" w:rsidRPr="005F52C1" w:rsidRDefault="005F52C1" w:rsidP="005F52C1">
            <w:pPr>
              <w:suppressAutoHyphens/>
              <w:autoSpaceDN w:val="0"/>
              <w:snapToGrid w:val="0"/>
              <w:spacing w:after="144"/>
              <w:jc w:val="both"/>
              <w:rPr>
                <w:rFonts w:ascii="Times New Roman" w:eastAsia="Times New Roman" w:hAnsi="Times New Roman" w:cs="Times New Roman"/>
                <w:kern w:val="3"/>
                <w:sz w:val="28"/>
                <w:szCs w:val="28"/>
              </w:rPr>
            </w:pPr>
          </w:p>
        </w:tc>
      </w:tr>
    </w:tbl>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Расстояния по горизонтали (в свету) от ближайших подземных инженерных сетей до линий существующих подземных инженерных сетей следует принимать по таблице 2.5.</w:t>
      </w:r>
    </w:p>
    <w:p w:rsidR="005F52C1" w:rsidRPr="005F52C1" w:rsidRDefault="005F52C1" w:rsidP="005F52C1">
      <w:pPr>
        <w:suppressAutoHyphens/>
        <w:autoSpaceDN w:val="0"/>
        <w:spacing w:after="144"/>
        <w:jc w:val="both"/>
        <w:rPr>
          <w:rFonts w:ascii="Times New Roman" w:eastAsia="Times New Roman" w:hAnsi="Times New Roman" w:cs="Times New Roman"/>
          <w:bCs/>
          <w:kern w:val="3"/>
          <w:sz w:val="28"/>
          <w:szCs w:val="28"/>
          <w:lang w:eastAsia="ru-RU"/>
        </w:rPr>
      </w:pPr>
      <w:r w:rsidRPr="005F52C1">
        <w:rPr>
          <w:rFonts w:ascii="Times New Roman" w:eastAsia="Times New Roman" w:hAnsi="Times New Roman" w:cs="Times New Roman"/>
          <w:bCs/>
          <w:kern w:val="3"/>
          <w:sz w:val="28"/>
          <w:szCs w:val="28"/>
          <w:lang w:eastAsia="ru-RU"/>
        </w:rPr>
        <w:t>Таблица 2.5.</w:t>
      </w:r>
    </w:p>
    <w:tbl>
      <w:tblPr>
        <w:tblW w:w="10335" w:type="dxa"/>
        <w:tblInd w:w="-118" w:type="dxa"/>
        <w:tblLayout w:type="fixed"/>
        <w:tblCellMar>
          <w:left w:w="10" w:type="dxa"/>
          <w:right w:w="10" w:type="dxa"/>
        </w:tblCellMar>
        <w:tblLook w:val="04A0" w:firstRow="1" w:lastRow="0" w:firstColumn="1" w:lastColumn="0" w:noHBand="0" w:noVBand="1"/>
      </w:tblPr>
      <w:tblGrid>
        <w:gridCol w:w="1390"/>
        <w:gridCol w:w="851"/>
        <w:gridCol w:w="708"/>
        <w:gridCol w:w="993"/>
        <w:gridCol w:w="1134"/>
        <w:gridCol w:w="992"/>
        <w:gridCol w:w="992"/>
        <w:gridCol w:w="992"/>
        <w:gridCol w:w="1134"/>
        <w:gridCol w:w="1149"/>
      </w:tblGrid>
      <w:tr w:rsidR="005F52C1" w:rsidRPr="005F52C1" w:rsidTr="005F52C1">
        <w:trPr>
          <w:cantSplit/>
        </w:trPr>
        <w:tc>
          <w:tcPr>
            <w:tcW w:w="1389"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Инженерные сети</w:t>
            </w:r>
          </w:p>
        </w:tc>
        <w:tc>
          <w:tcPr>
            <w:tcW w:w="89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 xml:space="preserve">Расстояние, </w:t>
            </w:r>
            <w:proofErr w:type="gramStart"/>
            <w:r w:rsidRPr="005F52C1">
              <w:rPr>
                <w:rFonts w:ascii="Times New Roman" w:eastAsia="Times New Roman" w:hAnsi="Times New Roman" w:cs="Times New Roman"/>
                <w:kern w:val="3"/>
                <w:sz w:val="28"/>
                <w:szCs w:val="28"/>
              </w:rPr>
              <w:t>м</w:t>
            </w:r>
            <w:proofErr w:type="gramEnd"/>
            <w:r w:rsidRPr="005F52C1">
              <w:rPr>
                <w:rFonts w:ascii="Times New Roman" w:eastAsia="Times New Roman" w:hAnsi="Times New Roman" w:cs="Times New Roman"/>
                <w:kern w:val="3"/>
                <w:sz w:val="28"/>
                <w:szCs w:val="28"/>
              </w:rPr>
              <w:t xml:space="preserve"> по горизонтали (в свету) до линий существующих подземных инженерных сетей</w:t>
            </w:r>
          </w:p>
        </w:tc>
      </w:tr>
      <w:tr w:rsidR="005F52C1" w:rsidRPr="005F52C1" w:rsidTr="005F52C1">
        <w:trPr>
          <w:cantSplit/>
        </w:trPr>
        <w:tc>
          <w:tcPr>
            <w:tcW w:w="10334"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851"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водопровода</w:t>
            </w:r>
          </w:p>
        </w:tc>
        <w:tc>
          <w:tcPr>
            <w:tcW w:w="708"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канализации</w:t>
            </w:r>
          </w:p>
        </w:tc>
        <w:tc>
          <w:tcPr>
            <w:tcW w:w="993"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дренажа и дождевой канализации</w:t>
            </w:r>
          </w:p>
        </w:tc>
        <w:tc>
          <w:tcPr>
            <w:tcW w:w="1134"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кабелей силовых всех напряжений</w:t>
            </w:r>
          </w:p>
        </w:tc>
        <w:tc>
          <w:tcPr>
            <w:tcW w:w="992"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кабелей</w:t>
            </w:r>
          </w:p>
        </w:tc>
        <w:tc>
          <w:tcPr>
            <w:tcW w:w="1984"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тепловых сетей</w:t>
            </w:r>
          </w:p>
        </w:tc>
        <w:tc>
          <w:tcPr>
            <w:tcW w:w="1134"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каналов тоннелей</w:t>
            </w:r>
          </w:p>
        </w:tc>
        <w:tc>
          <w:tcPr>
            <w:tcW w:w="114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proofErr w:type="spellStart"/>
            <w:r w:rsidRPr="005F52C1">
              <w:rPr>
                <w:rFonts w:ascii="Times New Roman" w:eastAsia="Times New Roman" w:hAnsi="Times New Roman" w:cs="Times New Roman"/>
                <w:kern w:val="3"/>
                <w:sz w:val="28"/>
                <w:szCs w:val="28"/>
              </w:rPr>
              <w:t>пневмомусоропроводов</w:t>
            </w:r>
            <w:proofErr w:type="spellEnd"/>
          </w:p>
        </w:tc>
      </w:tr>
      <w:tr w:rsidR="005F52C1" w:rsidRPr="005F52C1" w:rsidTr="005F52C1">
        <w:trPr>
          <w:cantSplit/>
        </w:trPr>
        <w:tc>
          <w:tcPr>
            <w:tcW w:w="10334"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8945"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708"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993"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1134"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992"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наружная стена канала туннеля</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 xml:space="preserve">оболочка </w:t>
            </w:r>
            <w:proofErr w:type="spellStart"/>
            <w:r w:rsidRPr="005F52C1">
              <w:rPr>
                <w:rFonts w:ascii="Times New Roman" w:eastAsia="Times New Roman" w:hAnsi="Times New Roman" w:cs="Times New Roman"/>
                <w:kern w:val="3"/>
                <w:sz w:val="28"/>
                <w:szCs w:val="28"/>
              </w:rPr>
              <w:t>бесканальной</w:t>
            </w:r>
            <w:proofErr w:type="spellEnd"/>
            <w:r w:rsidRPr="005F52C1">
              <w:rPr>
                <w:rFonts w:ascii="Times New Roman" w:eastAsia="Times New Roman" w:hAnsi="Times New Roman" w:cs="Times New Roman"/>
                <w:kern w:val="3"/>
                <w:sz w:val="28"/>
                <w:szCs w:val="28"/>
              </w:rPr>
              <w:t xml:space="preserve"> прокладки</w:t>
            </w:r>
          </w:p>
        </w:tc>
        <w:tc>
          <w:tcPr>
            <w:tcW w:w="1134"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1149" w:type="dxa"/>
            <w:vMerge/>
            <w:tcBorders>
              <w:top w:val="single" w:sz="4" w:space="0" w:color="000000"/>
              <w:left w:val="single" w:sz="4" w:space="0" w:color="000000"/>
              <w:bottom w:val="single" w:sz="4" w:space="0" w:color="000000"/>
              <w:right w:val="single" w:sz="4" w:space="0" w:color="000000"/>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r>
      <w:tr w:rsidR="005F52C1" w:rsidRPr="005F52C1" w:rsidTr="005F52C1">
        <w:tc>
          <w:tcPr>
            <w:tcW w:w="138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Водопровод</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См. прим. 1</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См. прим. 2</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1,5</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0,5*</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0,5*</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0,5</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1,5</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1,5</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w:t>
            </w:r>
          </w:p>
        </w:tc>
      </w:tr>
      <w:tr w:rsidR="005F52C1" w:rsidRPr="005F52C1" w:rsidTr="005F52C1">
        <w:tc>
          <w:tcPr>
            <w:tcW w:w="138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 xml:space="preserve">Канализация </w:t>
            </w:r>
            <w:r w:rsidRPr="005F52C1">
              <w:rPr>
                <w:rFonts w:ascii="Times New Roman" w:eastAsia="Times New Roman" w:hAnsi="Times New Roman" w:cs="Times New Roman"/>
                <w:kern w:val="3"/>
                <w:sz w:val="28"/>
                <w:szCs w:val="28"/>
              </w:rPr>
              <w:lastRenderedPageBreak/>
              <w:t>бытовая</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lastRenderedPageBreak/>
              <w:t>См. прим</w:t>
            </w:r>
            <w:r w:rsidRPr="005F52C1">
              <w:rPr>
                <w:rFonts w:ascii="Times New Roman" w:eastAsia="Times New Roman" w:hAnsi="Times New Roman" w:cs="Times New Roman"/>
                <w:kern w:val="3"/>
                <w:sz w:val="28"/>
                <w:szCs w:val="28"/>
              </w:rPr>
              <w:lastRenderedPageBreak/>
              <w:t>. 2</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lastRenderedPageBreak/>
              <w:t>0,4</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0,4</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0,5*</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0,5</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w:t>
            </w:r>
          </w:p>
        </w:tc>
      </w:tr>
      <w:tr w:rsidR="005F52C1" w:rsidRPr="005F52C1" w:rsidTr="005F52C1">
        <w:tc>
          <w:tcPr>
            <w:tcW w:w="138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lastRenderedPageBreak/>
              <w:t>Канализация дождевая</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1,5</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0,4</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0,4</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0,5*</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0,5</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w:t>
            </w:r>
          </w:p>
        </w:tc>
      </w:tr>
      <w:tr w:rsidR="005F52C1" w:rsidRPr="005F52C1" w:rsidTr="005F52C1">
        <w:tc>
          <w:tcPr>
            <w:tcW w:w="138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Кабели силовые всех напряжений</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0,5*</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0,5*</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0,5*</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0,1-0,5*</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0,5</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1,5</w:t>
            </w:r>
          </w:p>
        </w:tc>
      </w:tr>
      <w:tr w:rsidR="005F52C1" w:rsidRPr="005F52C1" w:rsidTr="005F52C1">
        <w:tc>
          <w:tcPr>
            <w:tcW w:w="138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Кабели силовые всех напряжений</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0,5</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0,5</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0,5</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0,5</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w:t>
            </w:r>
          </w:p>
        </w:tc>
      </w:tr>
      <w:tr w:rsidR="005F52C1" w:rsidRPr="005F52C1" w:rsidTr="005F52C1">
        <w:tc>
          <w:tcPr>
            <w:tcW w:w="138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от наружной стенки канала, тоннеля</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1,5</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w:t>
            </w:r>
          </w:p>
        </w:tc>
      </w:tr>
      <w:tr w:rsidR="005F52C1" w:rsidRPr="005F52C1" w:rsidTr="005F52C1">
        <w:tc>
          <w:tcPr>
            <w:tcW w:w="138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 xml:space="preserve">от оболочки </w:t>
            </w:r>
            <w:proofErr w:type="spellStart"/>
            <w:r w:rsidRPr="005F52C1">
              <w:rPr>
                <w:rFonts w:ascii="Times New Roman" w:eastAsia="Times New Roman" w:hAnsi="Times New Roman" w:cs="Times New Roman"/>
                <w:kern w:val="3"/>
                <w:sz w:val="28"/>
                <w:szCs w:val="28"/>
              </w:rPr>
              <w:t>бесканальной</w:t>
            </w:r>
            <w:proofErr w:type="spellEnd"/>
            <w:r w:rsidRPr="005F52C1">
              <w:rPr>
                <w:rFonts w:ascii="Times New Roman" w:eastAsia="Times New Roman" w:hAnsi="Times New Roman" w:cs="Times New Roman"/>
                <w:kern w:val="3"/>
                <w:sz w:val="28"/>
                <w:szCs w:val="28"/>
              </w:rPr>
              <w:t xml:space="preserve"> прокладки</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1,5</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w:t>
            </w:r>
          </w:p>
        </w:tc>
      </w:tr>
      <w:tr w:rsidR="005F52C1" w:rsidRPr="005F52C1" w:rsidTr="005F52C1">
        <w:tc>
          <w:tcPr>
            <w:tcW w:w="138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Каналы, тоннели</w:t>
            </w:r>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1,5</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w:t>
            </w:r>
          </w:p>
        </w:tc>
      </w:tr>
      <w:tr w:rsidR="005F52C1" w:rsidRPr="005F52C1" w:rsidTr="005F52C1">
        <w:tc>
          <w:tcPr>
            <w:tcW w:w="138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 xml:space="preserve">Наружные </w:t>
            </w:r>
            <w:proofErr w:type="spellStart"/>
            <w:r w:rsidRPr="005F52C1">
              <w:rPr>
                <w:rFonts w:ascii="Times New Roman" w:eastAsia="Times New Roman" w:hAnsi="Times New Roman" w:cs="Times New Roman"/>
                <w:kern w:val="3"/>
                <w:sz w:val="28"/>
                <w:szCs w:val="28"/>
              </w:rPr>
              <w:t>пневмомусоропроводы</w:t>
            </w:r>
            <w:proofErr w:type="spellEnd"/>
          </w:p>
        </w:tc>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1,5</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w:t>
            </w:r>
          </w:p>
        </w:tc>
      </w:tr>
      <w:tr w:rsidR="005F52C1" w:rsidRPr="005F52C1" w:rsidTr="005F52C1">
        <w:tc>
          <w:tcPr>
            <w:tcW w:w="1033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Примечания:</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СП 31.13330</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lastRenderedPageBreak/>
              <w:t xml:space="preserve">2. Расстояния от бытовой канализации до хозяйственно-питьевого водопровода следует принимать </w:t>
            </w:r>
            <w:proofErr w:type="gramStart"/>
            <w:r w:rsidRPr="005F52C1">
              <w:rPr>
                <w:rFonts w:ascii="Times New Roman" w:eastAsia="Times New Roman" w:hAnsi="Times New Roman" w:cs="Times New Roman"/>
                <w:kern w:val="3"/>
                <w:sz w:val="28"/>
                <w:szCs w:val="28"/>
              </w:rPr>
              <w:t>м</w:t>
            </w:r>
            <w:proofErr w:type="gramEnd"/>
            <w:r w:rsidRPr="005F52C1">
              <w:rPr>
                <w:rFonts w:ascii="Times New Roman" w:eastAsia="Times New Roman" w:hAnsi="Times New Roman" w:cs="Times New Roman"/>
                <w:kern w:val="3"/>
                <w:sz w:val="28"/>
                <w:szCs w:val="28"/>
              </w:rPr>
              <w:t>: до водопровода из железобетонных и асбестоцементных труб - 5; до водопровода из чугунных труб диаметром до 200 мм -1,5, диметром свыше 200 мм - 3; до водопровода из пластмассовых труб - 1,5.</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tc>
      </w:tr>
    </w:tbl>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 xml:space="preserve">2.2.7. В целях размещения объектов транспорта и организации транспортного обслуживания в границах поселения, автомобильных дорог местного значения в границах населенных пунктов поселения необходимо предусматривать зоны транспортной инфраструктуры.  </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В случае транзитного прохождения автомобильных дорог общей сети по территории населенного пункта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На территории муниципального образования следует предусматривать единую систему транспорта и улично-дорожной сети (УДС)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внешнего транспорта и автомобильными дорогами общей сети.</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муниципального образования на расчетный срок. При отсутствии сведений об уровне автомобилизации на расчетный срок, необходимо руководствоваться следующими расчетными показателями количества автомобилей на 1000 чел.: 350 легковых автомобилей, включая 3 - 4 такси и 2 - 3 ведомственных автомобиля, 25 - 40 грузовых автомобилей в зависимости от состава парка. Число мотоциклов и мопедов на 1000 чел. следует принимать 50 - 100 единиц для городов с населением свыше 100 тыс. чел. и 100 - 150 единиц для остальных поселений.  </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Улично-дорожную сеть населенных пунктов муниципального образования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w:t>
      </w:r>
    </w:p>
    <w:p w:rsidR="005F52C1" w:rsidRPr="005F52C1" w:rsidRDefault="005F52C1" w:rsidP="005F52C1">
      <w:pPr>
        <w:suppressAutoHyphens/>
        <w:autoSpaceDN w:val="0"/>
        <w:spacing w:after="0"/>
        <w:ind w:left="142" w:firstLine="709"/>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lastRenderedPageBreak/>
        <w:t>Расчетные параметры улиц и дорог следует принимать по таблице 2.6.:</w:t>
      </w:r>
    </w:p>
    <w:p w:rsidR="005F52C1" w:rsidRPr="005F52C1" w:rsidRDefault="005F52C1" w:rsidP="005F52C1">
      <w:pPr>
        <w:suppressAutoHyphens/>
        <w:autoSpaceDN w:val="0"/>
        <w:spacing w:after="0"/>
        <w:ind w:left="142" w:firstLine="709"/>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Таблица 2.6.</w:t>
      </w:r>
    </w:p>
    <w:tbl>
      <w:tblPr>
        <w:tblW w:w="10305" w:type="dxa"/>
        <w:tblInd w:w="24" w:type="dxa"/>
        <w:tblLayout w:type="fixed"/>
        <w:tblCellMar>
          <w:left w:w="10" w:type="dxa"/>
          <w:right w:w="10" w:type="dxa"/>
        </w:tblCellMar>
        <w:tblLook w:val="04A0" w:firstRow="1" w:lastRow="0" w:firstColumn="1" w:lastColumn="0" w:noHBand="0" w:noVBand="1"/>
      </w:tblPr>
      <w:tblGrid>
        <w:gridCol w:w="2091"/>
        <w:gridCol w:w="2158"/>
        <w:gridCol w:w="1439"/>
        <w:gridCol w:w="1482"/>
        <w:gridCol w:w="1417"/>
        <w:gridCol w:w="1718"/>
      </w:tblGrid>
      <w:tr w:rsidR="005F52C1" w:rsidRPr="005F52C1" w:rsidTr="005F52C1">
        <w:tc>
          <w:tcPr>
            <w:tcW w:w="208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Категория улиц и дорог</w:t>
            </w:r>
          </w:p>
        </w:tc>
        <w:tc>
          <w:tcPr>
            <w:tcW w:w="215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Основное назначение</w:t>
            </w:r>
          </w:p>
        </w:tc>
        <w:tc>
          <w:tcPr>
            <w:tcW w:w="143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 xml:space="preserve">Расчетная скорость движения </w:t>
            </w:r>
            <w:proofErr w:type="gramStart"/>
            <w:r w:rsidRPr="005F52C1">
              <w:rPr>
                <w:rFonts w:ascii="Times New Roman" w:eastAsia="Calibri" w:hAnsi="Times New Roman" w:cs="Times New Roman"/>
                <w:kern w:val="3"/>
                <w:sz w:val="28"/>
                <w:szCs w:val="28"/>
              </w:rPr>
              <w:t>км</w:t>
            </w:r>
            <w:proofErr w:type="gramEnd"/>
            <w:r w:rsidRPr="005F52C1">
              <w:rPr>
                <w:rFonts w:ascii="Times New Roman" w:eastAsia="Calibri" w:hAnsi="Times New Roman" w:cs="Times New Roman"/>
                <w:kern w:val="3"/>
                <w:sz w:val="28"/>
                <w:szCs w:val="28"/>
              </w:rPr>
              <w:t>/ч</w:t>
            </w:r>
          </w:p>
        </w:tc>
        <w:tc>
          <w:tcPr>
            <w:tcW w:w="148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 xml:space="preserve">Ширина полосы движения, </w:t>
            </w:r>
            <w:proofErr w:type="gramStart"/>
            <w:r w:rsidRPr="005F52C1">
              <w:rPr>
                <w:rFonts w:ascii="Times New Roman" w:eastAsia="Calibri" w:hAnsi="Times New Roman" w:cs="Times New Roman"/>
                <w:kern w:val="3"/>
                <w:sz w:val="28"/>
                <w:szCs w:val="28"/>
              </w:rPr>
              <w:t>м</w:t>
            </w:r>
            <w:proofErr w:type="gramEnd"/>
          </w:p>
        </w:tc>
        <w:tc>
          <w:tcPr>
            <w:tcW w:w="141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Число полос движения</w:t>
            </w:r>
          </w:p>
        </w:tc>
        <w:tc>
          <w:tcPr>
            <w:tcW w:w="1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 xml:space="preserve">Ширина пешеходной части тротуара, </w:t>
            </w:r>
            <w:proofErr w:type="gramStart"/>
            <w:r w:rsidRPr="005F52C1">
              <w:rPr>
                <w:rFonts w:ascii="Times New Roman" w:eastAsia="Calibri" w:hAnsi="Times New Roman" w:cs="Times New Roman"/>
                <w:kern w:val="3"/>
                <w:sz w:val="28"/>
                <w:szCs w:val="28"/>
              </w:rPr>
              <w:t>м</w:t>
            </w:r>
            <w:proofErr w:type="gramEnd"/>
          </w:p>
        </w:tc>
      </w:tr>
      <w:tr w:rsidR="005F52C1" w:rsidRPr="005F52C1" w:rsidTr="005F52C1">
        <w:tc>
          <w:tcPr>
            <w:tcW w:w="208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Поселковая улица</w:t>
            </w:r>
          </w:p>
        </w:tc>
        <w:tc>
          <w:tcPr>
            <w:tcW w:w="215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Связь сельского поселения с внешними дорогами общей сети</w:t>
            </w:r>
          </w:p>
        </w:tc>
        <w:tc>
          <w:tcPr>
            <w:tcW w:w="143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60</w:t>
            </w:r>
          </w:p>
        </w:tc>
        <w:tc>
          <w:tcPr>
            <w:tcW w:w="148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3,5</w:t>
            </w:r>
          </w:p>
        </w:tc>
        <w:tc>
          <w:tcPr>
            <w:tcW w:w="141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2</w:t>
            </w:r>
          </w:p>
        </w:tc>
        <w:tc>
          <w:tcPr>
            <w:tcW w:w="1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1,8-2,25</w:t>
            </w:r>
          </w:p>
        </w:tc>
      </w:tr>
      <w:tr w:rsidR="005F52C1" w:rsidRPr="005F52C1" w:rsidTr="005F52C1">
        <w:tc>
          <w:tcPr>
            <w:tcW w:w="208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Главная улица</w:t>
            </w:r>
          </w:p>
        </w:tc>
        <w:tc>
          <w:tcPr>
            <w:tcW w:w="215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Связь жилых территорий с общественными центрами</w:t>
            </w:r>
          </w:p>
        </w:tc>
        <w:tc>
          <w:tcPr>
            <w:tcW w:w="143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40</w:t>
            </w:r>
          </w:p>
        </w:tc>
        <w:tc>
          <w:tcPr>
            <w:tcW w:w="148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3,5</w:t>
            </w:r>
          </w:p>
        </w:tc>
        <w:tc>
          <w:tcPr>
            <w:tcW w:w="141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2-3</w:t>
            </w:r>
          </w:p>
        </w:tc>
        <w:tc>
          <w:tcPr>
            <w:tcW w:w="1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1,8</w:t>
            </w:r>
          </w:p>
        </w:tc>
      </w:tr>
      <w:tr w:rsidR="005F52C1" w:rsidRPr="005F52C1" w:rsidTr="005F52C1">
        <w:tc>
          <w:tcPr>
            <w:tcW w:w="208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Улица в жилой застройке</w:t>
            </w:r>
          </w:p>
        </w:tc>
        <w:tc>
          <w:tcPr>
            <w:tcW w:w="215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F52C1" w:rsidRPr="005F52C1" w:rsidRDefault="005F52C1" w:rsidP="005F52C1">
            <w:pPr>
              <w:suppressAutoHyphens/>
              <w:autoSpaceDN w:val="0"/>
              <w:snapToGrid w:val="0"/>
              <w:spacing w:after="0" w:line="240" w:lineRule="auto"/>
              <w:jc w:val="both"/>
              <w:rPr>
                <w:rFonts w:ascii="Times New Roman" w:eastAsia="Calibri" w:hAnsi="Times New Roman" w:cs="Times New Roman"/>
                <w:kern w:val="3"/>
                <w:sz w:val="28"/>
                <w:szCs w:val="28"/>
              </w:rPr>
            </w:pPr>
          </w:p>
        </w:tc>
        <w:tc>
          <w:tcPr>
            <w:tcW w:w="143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5F52C1" w:rsidRPr="005F52C1" w:rsidRDefault="005F52C1" w:rsidP="005F52C1">
            <w:pPr>
              <w:suppressAutoHyphens/>
              <w:autoSpaceDN w:val="0"/>
              <w:snapToGrid w:val="0"/>
              <w:spacing w:after="0" w:line="240" w:lineRule="auto"/>
              <w:jc w:val="both"/>
              <w:rPr>
                <w:rFonts w:ascii="Times New Roman" w:eastAsia="Calibri" w:hAnsi="Times New Roman" w:cs="Times New Roman"/>
                <w:kern w:val="3"/>
                <w:sz w:val="28"/>
                <w:szCs w:val="28"/>
              </w:rPr>
            </w:pPr>
          </w:p>
        </w:tc>
        <w:tc>
          <w:tcPr>
            <w:tcW w:w="148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5F52C1" w:rsidRPr="005F52C1" w:rsidRDefault="005F52C1" w:rsidP="005F52C1">
            <w:pPr>
              <w:suppressAutoHyphens/>
              <w:autoSpaceDN w:val="0"/>
              <w:snapToGrid w:val="0"/>
              <w:spacing w:after="0" w:line="240" w:lineRule="auto"/>
              <w:jc w:val="both"/>
              <w:rPr>
                <w:rFonts w:ascii="Times New Roman" w:eastAsia="Calibri" w:hAnsi="Times New Roman" w:cs="Times New Roman"/>
                <w:kern w:val="3"/>
                <w:sz w:val="28"/>
                <w:szCs w:val="28"/>
              </w:rPr>
            </w:pPr>
          </w:p>
        </w:tc>
        <w:tc>
          <w:tcPr>
            <w:tcW w:w="141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5F52C1" w:rsidRPr="005F52C1" w:rsidRDefault="005F52C1" w:rsidP="005F52C1">
            <w:pPr>
              <w:suppressAutoHyphens/>
              <w:autoSpaceDN w:val="0"/>
              <w:snapToGrid w:val="0"/>
              <w:spacing w:after="0" w:line="240" w:lineRule="auto"/>
              <w:jc w:val="both"/>
              <w:rPr>
                <w:rFonts w:ascii="Times New Roman" w:eastAsia="Calibri" w:hAnsi="Times New Roman" w:cs="Times New Roman"/>
                <w:kern w:val="3"/>
                <w:sz w:val="28"/>
                <w:szCs w:val="28"/>
              </w:rPr>
            </w:pPr>
          </w:p>
        </w:tc>
        <w:tc>
          <w:tcPr>
            <w:tcW w:w="1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F52C1" w:rsidRPr="005F52C1" w:rsidRDefault="005F52C1" w:rsidP="005F52C1">
            <w:pPr>
              <w:suppressAutoHyphens/>
              <w:autoSpaceDN w:val="0"/>
              <w:snapToGrid w:val="0"/>
              <w:spacing w:after="0" w:line="240" w:lineRule="auto"/>
              <w:jc w:val="both"/>
              <w:rPr>
                <w:rFonts w:ascii="Times New Roman" w:eastAsia="Calibri" w:hAnsi="Times New Roman" w:cs="Times New Roman"/>
                <w:kern w:val="3"/>
                <w:sz w:val="28"/>
                <w:szCs w:val="28"/>
              </w:rPr>
            </w:pPr>
          </w:p>
        </w:tc>
      </w:tr>
      <w:tr w:rsidR="005F52C1" w:rsidRPr="005F52C1" w:rsidTr="005F52C1">
        <w:tc>
          <w:tcPr>
            <w:tcW w:w="208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основная</w:t>
            </w:r>
          </w:p>
        </w:tc>
        <w:tc>
          <w:tcPr>
            <w:tcW w:w="215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Связь внутри жилых территорий и с главной улицей по направлениям с интенсивным движением</w:t>
            </w:r>
          </w:p>
        </w:tc>
        <w:tc>
          <w:tcPr>
            <w:tcW w:w="143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40</w:t>
            </w:r>
          </w:p>
        </w:tc>
        <w:tc>
          <w:tcPr>
            <w:tcW w:w="148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3,0</w:t>
            </w:r>
          </w:p>
        </w:tc>
        <w:tc>
          <w:tcPr>
            <w:tcW w:w="141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2</w:t>
            </w:r>
          </w:p>
        </w:tc>
        <w:tc>
          <w:tcPr>
            <w:tcW w:w="1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1,8</w:t>
            </w:r>
          </w:p>
        </w:tc>
      </w:tr>
      <w:tr w:rsidR="005F52C1" w:rsidRPr="005F52C1" w:rsidTr="005F52C1">
        <w:tc>
          <w:tcPr>
            <w:tcW w:w="208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proofErr w:type="gramStart"/>
            <w:r w:rsidRPr="005F52C1">
              <w:rPr>
                <w:rFonts w:ascii="Times New Roman" w:eastAsia="Calibri" w:hAnsi="Times New Roman" w:cs="Times New Roman"/>
                <w:kern w:val="3"/>
                <w:sz w:val="28"/>
                <w:szCs w:val="28"/>
              </w:rPr>
              <w:t>второстепенная</w:t>
            </w:r>
            <w:proofErr w:type="gramEnd"/>
            <w:r w:rsidRPr="005F52C1">
              <w:rPr>
                <w:rFonts w:ascii="Times New Roman" w:eastAsia="Calibri" w:hAnsi="Times New Roman" w:cs="Times New Roman"/>
                <w:kern w:val="3"/>
                <w:sz w:val="28"/>
                <w:szCs w:val="28"/>
              </w:rPr>
              <w:t xml:space="preserve"> (переулок)</w:t>
            </w:r>
          </w:p>
        </w:tc>
        <w:tc>
          <w:tcPr>
            <w:tcW w:w="215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Связь между основными жилыми улицами</w:t>
            </w:r>
          </w:p>
        </w:tc>
        <w:tc>
          <w:tcPr>
            <w:tcW w:w="143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30</w:t>
            </w:r>
          </w:p>
        </w:tc>
        <w:tc>
          <w:tcPr>
            <w:tcW w:w="148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2,75</w:t>
            </w:r>
          </w:p>
        </w:tc>
        <w:tc>
          <w:tcPr>
            <w:tcW w:w="141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2</w:t>
            </w:r>
          </w:p>
        </w:tc>
        <w:tc>
          <w:tcPr>
            <w:tcW w:w="1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1,8</w:t>
            </w:r>
          </w:p>
        </w:tc>
      </w:tr>
      <w:tr w:rsidR="005F52C1" w:rsidRPr="005F52C1" w:rsidTr="005F52C1">
        <w:tc>
          <w:tcPr>
            <w:tcW w:w="208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проезд</w:t>
            </w:r>
          </w:p>
        </w:tc>
        <w:tc>
          <w:tcPr>
            <w:tcW w:w="215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Связь жилых домов, расположенных в глубине квартала, с улицей</w:t>
            </w:r>
          </w:p>
        </w:tc>
        <w:tc>
          <w:tcPr>
            <w:tcW w:w="143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20</w:t>
            </w:r>
          </w:p>
        </w:tc>
        <w:tc>
          <w:tcPr>
            <w:tcW w:w="148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2,75-3,0</w:t>
            </w:r>
          </w:p>
        </w:tc>
        <w:tc>
          <w:tcPr>
            <w:tcW w:w="141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1</w:t>
            </w:r>
          </w:p>
        </w:tc>
        <w:tc>
          <w:tcPr>
            <w:tcW w:w="1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0-1,8</w:t>
            </w:r>
          </w:p>
        </w:tc>
      </w:tr>
      <w:tr w:rsidR="005F52C1" w:rsidRPr="005F52C1" w:rsidTr="005F52C1">
        <w:tc>
          <w:tcPr>
            <w:tcW w:w="208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Хозяйственный проезд, скотопрогон</w:t>
            </w:r>
          </w:p>
        </w:tc>
        <w:tc>
          <w:tcPr>
            <w:tcW w:w="215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Прогон личного скота и проезд грузового транспорта к приусадебным участкам</w:t>
            </w:r>
          </w:p>
        </w:tc>
        <w:tc>
          <w:tcPr>
            <w:tcW w:w="143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30</w:t>
            </w:r>
          </w:p>
        </w:tc>
        <w:tc>
          <w:tcPr>
            <w:tcW w:w="148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4,5</w:t>
            </w:r>
          </w:p>
        </w:tc>
        <w:tc>
          <w:tcPr>
            <w:tcW w:w="141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1</w:t>
            </w:r>
          </w:p>
        </w:tc>
        <w:tc>
          <w:tcPr>
            <w:tcW w:w="17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w:t>
            </w:r>
          </w:p>
        </w:tc>
      </w:tr>
    </w:tbl>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 xml:space="preserve">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w:t>
      </w:r>
      <w:r w:rsidRPr="005F52C1">
        <w:rPr>
          <w:rFonts w:ascii="Times New Roman" w:eastAsia="Times New Roman" w:hAnsi="Times New Roman" w:cs="Times New Roman"/>
          <w:kern w:val="3"/>
          <w:sz w:val="28"/>
          <w:szCs w:val="28"/>
          <w:lang w:eastAsia="ru-RU"/>
        </w:rPr>
        <w:lastRenderedPageBreak/>
        <w:t>ближе 5 м от линии застройки полосу шириной 6 м, пригодную для проезда пожарных машин.</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 xml:space="preserve">Велосипедные дорожки могут устраиваться одностороннего и двустороннего движения при наименьшем расстоянии безопасности от края велодорожки, </w:t>
      </w:r>
      <w:proofErr w:type="gramStart"/>
      <w:r w:rsidRPr="005F52C1">
        <w:rPr>
          <w:rFonts w:ascii="Times New Roman" w:eastAsia="Times New Roman" w:hAnsi="Times New Roman" w:cs="Times New Roman"/>
          <w:kern w:val="3"/>
          <w:sz w:val="28"/>
          <w:szCs w:val="28"/>
          <w:lang w:eastAsia="ru-RU"/>
        </w:rPr>
        <w:t>м</w:t>
      </w:r>
      <w:proofErr w:type="gramEnd"/>
      <w:r w:rsidRPr="005F52C1">
        <w:rPr>
          <w:rFonts w:ascii="Times New Roman" w:eastAsia="Times New Roman" w:hAnsi="Times New Roman" w:cs="Times New Roman"/>
          <w:kern w:val="3"/>
          <w:sz w:val="28"/>
          <w:szCs w:val="28"/>
          <w:lang w:eastAsia="ru-RU"/>
        </w:rPr>
        <w:t>:</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1) до проезжей части, опор, деревьев - 0,75;</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2) до тротуаров - 0,5;</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3) до стоянок автомобилей и остановок общественного транспорта - 1,5.</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Примечание. 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 xml:space="preserve">Радиусы закругления проезжей части улиц и дорог по кромке тротуаров и разделительных полос следует принимать не менее, </w:t>
      </w:r>
      <w:proofErr w:type="gramStart"/>
      <w:r w:rsidRPr="005F52C1">
        <w:rPr>
          <w:rFonts w:ascii="Times New Roman" w:eastAsia="Times New Roman" w:hAnsi="Times New Roman" w:cs="Times New Roman"/>
          <w:kern w:val="3"/>
          <w:sz w:val="28"/>
          <w:szCs w:val="28"/>
          <w:lang w:eastAsia="ru-RU"/>
        </w:rPr>
        <w:t>м</w:t>
      </w:r>
      <w:proofErr w:type="gramEnd"/>
      <w:r w:rsidRPr="005F52C1">
        <w:rPr>
          <w:rFonts w:ascii="Times New Roman" w:eastAsia="Times New Roman" w:hAnsi="Times New Roman" w:cs="Times New Roman"/>
          <w:kern w:val="3"/>
          <w:sz w:val="28"/>
          <w:szCs w:val="28"/>
          <w:lang w:eastAsia="ru-RU"/>
        </w:rPr>
        <w:t>:</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1) местного значения – 5;</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2) на транспортных площадях – 12.</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В стесненных условиях и при реконструкции радиусы закругления на транспортных площадях допускается уменьшать, но принимать не менее 8 м.</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м: 25 и 40. Для условий "пешеход - транспорт" размеры прямоугольного треугольника видимости должны быть при скорости движения транспорта 25 и 40 км/ч соответственно 8x40 и 10x50 м.</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lastRenderedPageBreak/>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при норме наполнения подвижного состава на расчетный срок 4 чел./м</w:t>
      </w:r>
      <w:proofErr w:type="gramStart"/>
      <w:r w:rsidRPr="005F52C1">
        <w:rPr>
          <w:rFonts w:ascii="Times New Roman" w:eastAsia="Times New Roman" w:hAnsi="Times New Roman" w:cs="Times New Roman"/>
          <w:kern w:val="3"/>
          <w:sz w:val="28"/>
          <w:szCs w:val="28"/>
          <w:lang w:eastAsia="ru-RU"/>
        </w:rPr>
        <w:t>2</w:t>
      </w:r>
      <w:proofErr w:type="gramEnd"/>
      <w:r w:rsidRPr="005F52C1">
        <w:rPr>
          <w:rFonts w:ascii="Times New Roman" w:eastAsia="Times New Roman" w:hAnsi="Times New Roman" w:cs="Times New Roman"/>
          <w:kern w:val="3"/>
          <w:sz w:val="28"/>
          <w:szCs w:val="28"/>
          <w:lang w:eastAsia="ru-RU"/>
        </w:rPr>
        <w:t xml:space="preserve"> свободной площади пола пассажирского салона.</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Нормативные требования по протяженности пешеходных подходов:</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1) дальность пешеходных подходов до ближайшей остановки общественного пассажирского транспорта следует принимать не более 500 м;</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2) 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3) пешеходная доступность озелененных территорий общего пользования (сквер, бульвар) не более 400 м;</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4) в производственных и коммунально-складских зонах - не более 400 м от проходных предприятий;</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5) в зонах массового отдыха и спорта - не более 800 м от главного входа.</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 xml:space="preserve">Въезды на территорию микрорайонов (кварталов), а также сквозные проезды в зданиях следует предусматривать на расстоянии не более 300 м один от другого, а в реконструируемых районах при </w:t>
      </w:r>
      <w:proofErr w:type="spellStart"/>
      <w:r w:rsidRPr="005F52C1">
        <w:rPr>
          <w:rFonts w:ascii="Times New Roman" w:eastAsia="Times New Roman" w:hAnsi="Times New Roman" w:cs="Times New Roman"/>
          <w:kern w:val="3"/>
          <w:sz w:val="28"/>
          <w:szCs w:val="28"/>
          <w:lang w:eastAsia="ru-RU"/>
        </w:rPr>
        <w:t>периметральной</w:t>
      </w:r>
      <w:proofErr w:type="spellEnd"/>
      <w:r w:rsidRPr="005F52C1">
        <w:rPr>
          <w:rFonts w:ascii="Times New Roman" w:eastAsia="Times New Roman" w:hAnsi="Times New Roman" w:cs="Times New Roman"/>
          <w:kern w:val="3"/>
          <w:sz w:val="28"/>
          <w:szCs w:val="28"/>
          <w:lang w:eastAsia="ru-RU"/>
        </w:rPr>
        <w:t xml:space="preserve"> застройке – не более 180 м. Примыкания проездов к проезжим частям поселковых улиц не менее 50 м от </w:t>
      </w:r>
      <w:proofErr w:type="gramStart"/>
      <w:r w:rsidRPr="005F52C1">
        <w:rPr>
          <w:rFonts w:ascii="Times New Roman" w:eastAsia="Times New Roman" w:hAnsi="Times New Roman" w:cs="Times New Roman"/>
          <w:kern w:val="3"/>
          <w:sz w:val="28"/>
          <w:szCs w:val="28"/>
          <w:lang w:eastAsia="ru-RU"/>
        </w:rPr>
        <w:t>стоп-линии</w:t>
      </w:r>
      <w:proofErr w:type="gramEnd"/>
      <w:r w:rsidRPr="005F52C1">
        <w:rPr>
          <w:rFonts w:ascii="Times New Roman" w:eastAsia="Times New Roman" w:hAnsi="Times New Roman" w:cs="Times New Roman"/>
          <w:kern w:val="3"/>
          <w:sz w:val="28"/>
          <w:szCs w:val="28"/>
          <w:lang w:eastAsia="ru-RU"/>
        </w:rPr>
        <w:t xml:space="preserve"> перекрестков. При этом до остановки общественного транспорта должно быть не менее 20 м.</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6 м. 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lastRenderedPageBreak/>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 xml:space="preserve">2.2.8. К объектам, предназначенным для защиты населения и территории поселения от чрезвычайных ситуаций природного и техногенного характера, </w:t>
      </w:r>
      <w:proofErr w:type="gramStart"/>
      <w:r w:rsidRPr="005F52C1">
        <w:rPr>
          <w:rFonts w:ascii="Times New Roman" w:eastAsia="Times New Roman" w:hAnsi="Times New Roman" w:cs="Times New Roman"/>
          <w:kern w:val="3"/>
          <w:sz w:val="28"/>
          <w:szCs w:val="28"/>
          <w:lang w:eastAsia="ru-RU"/>
        </w:rPr>
        <w:t>относится</w:t>
      </w:r>
      <w:proofErr w:type="gramEnd"/>
      <w:r w:rsidRPr="005F52C1">
        <w:rPr>
          <w:rFonts w:ascii="Times New Roman" w:eastAsia="Times New Roman" w:hAnsi="Times New Roman" w:cs="Times New Roman"/>
          <w:kern w:val="3"/>
          <w:sz w:val="28"/>
          <w:szCs w:val="28"/>
          <w:lang w:eastAsia="ru-RU"/>
        </w:rPr>
        <w:t xml:space="preserve"> объекты обеспечения первичных мер пожарной безопасности. Размещение объектов по обеспечению первичных мер пожарной безопасности осуществляется в соответствии с требованиями Федерального закона от 22.07.2008 №123-ФЗ «Технический регламент о требованиях пожарной безопасности».</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2.2.9. В целях размещения объектов для организации ритуальных услуг и содержания мест захоронения (также далее – объекты специального назначения) в границах сельского поселения необходимо предусматривать зоны специального назначения.</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Обоснование размещения объектов специального назначения представлено в таблице 2.7.:</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Таблица 2.7.</w:t>
      </w:r>
    </w:p>
    <w:tbl>
      <w:tblPr>
        <w:tblW w:w="9900" w:type="dxa"/>
        <w:tblInd w:w="29" w:type="dxa"/>
        <w:tblLayout w:type="fixed"/>
        <w:tblCellMar>
          <w:left w:w="10" w:type="dxa"/>
          <w:right w:w="10" w:type="dxa"/>
        </w:tblCellMar>
        <w:tblLook w:val="04A0" w:firstRow="1" w:lastRow="0" w:firstColumn="1" w:lastColumn="0" w:noHBand="0" w:noVBand="1"/>
      </w:tblPr>
      <w:tblGrid>
        <w:gridCol w:w="818"/>
        <w:gridCol w:w="2977"/>
        <w:gridCol w:w="2835"/>
        <w:gridCol w:w="3270"/>
      </w:tblGrid>
      <w:tr w:rsidR="005F52C1" w:rsidRPr="005F52C1" w:rsidTr="005F52C1">
        <w:tc>
          <w:tcPr>
            <w:tcW w:w="81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b/>
                <w:kern w:val="3"/>
                <w:sz w:val="28"/>
                <w:szCs w:val="28"/>
              </w:rPr>
            </w:pPr>
            <w:r w:rsidRPr="005F52C1">
              <w:rPr>
                <w:rFonts w:ascii="Times New Roman" w:eastAsia="Calibri" w:hAnsi="Times New Roman" w:cs="Times New Roman"/>
                <w:b/>
                <w:kern w:val="3"/>
                <w:sz w:val="28"/>
                <w:szCs w:val="28"/>
              </w:rPr>
              <w:t>№</w:t>
            </w:r>
            <w:r w:rsidRPr="005F52C1">
              <w:rPr>
                <w:rFonts w:ascii="Times New Roman" w:eastAsia="Times New Roman" w:hAnsi="Times New Roman" w:cs="Times New Roman"/>
                <w:b/>
                <w:kern w:val="3"/>
                <w:sz w:val="28"/>
                <w:szCs w:val="28"/>
              </w:rPr>
              <w:t xml:space="preserve"> </w:t>
            </w:r>
            <w:proofErr w:type="gramStart"/>
            <w:r w:rsidRPr="005F52C1">
              <w:rPr>
                <w:rFonts w:ascii="Times New Roman" w:eastAsia="Calibri" w:hAnsi="Times New Roman" w:cs="Times New Roman"/>
                <w:b/>
                <w:kern w:val="3"/>
                <w:sz w:val="28"/>
                <w:szCs w:val="28"/>
              </w:rPr>
              <w:t>п</w:t>
            </w:r>
            <w:proofErr w:type="gramEnd"/>
            <w:r w:rsidRPr="005F52C1">
              <w:rPr>
                <w:rFonts w:ascii="Times New Roman" w:eastAsia="Calibri" w:hAnsi="Times New Roman" w:cs="Times New Roman"/>
                <w:b/>
                <w:kern w:val="3"/>
                <w:sz w:val="28"/>
                <w:szCs w:val="28"/>
              </w:rPr>
              <w:t>/п</w:t>
            </w: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b/>
                <w:kern w:val="3"/>
                <w:sz w:val="28"/>
                <w:szCs w:val="28"/>
              </w:rPr>
            </w:pPr>
            <w:r w:rsidRPr="005F52C1">
              <w:rPr>
                <w:rFonts w:ascii="Times New Roman" w:eastAsia="Calibri" w:hAnsi="Times New Roman" w:cs="Times New Roman"/>
                <w:b/>
                <w:kern w:val="3"/>
                <w:sz w:val="28"/>
                <w:szCs w:val="28"/>
              </w:rPr>
              <w:t>Наименование объекта местного значения</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b/>
                <w:kern w:val="3"/>
                <w:sz w:val="28"/>
                <w:szCs w:val="28"/>
              </w:rPr>
            </w:pPr>
            <w:r w:rsidRPr="005F52C1">
              <w:rPr>
                <w:rFonts w:ascii="Times New Roman" w:eastAsia="Calibri" w:hAnsi="Times New Roman" w:cs="Times New Roman"/>
                <w:b/>
                <w:kern w:val="3"/>
                <w:sz w:val="28"/>
                <w:szCs w:val="28"/>
              </w:rPr>
              <w:t>Минимально допустимый уровень обеспеченности</w:t>
            </w:r>
          </w:p>
        </w:tc>
        <w:tc>
          <w:tcPr>
            <w:tcW w:w="3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b/>
                <w:kern w:val="3"/>
                <w:sz w:val="28"/>
                <w:szCs w:val="28"/>
              </w:rPr>
            </w:pPr>
            <w:r w:rsidRPr="005F52C1">
              <w:rPr>
                <w:rFonts w:ascii="Times New Roman" w:eastAsia="Calibri" w:hAnsi="Times New Roman" w:cs="Times New Roman"/>
                <w:b/>
                <w:kern w:val="3"/>
                <w:sz w:val="28"/>
                <w:szCs w:val="28"/>
              </w:rPr>
              <w:t>Максимально допустимый уровень территориальной доступности</w:t>
            </w:r>
          </w:p>
        </w:tc>
      </w:tr>
      <w:tr w:rsidR="005F52C1" w:rsidRPr="005F52C1" w:rsidTr="005F52C1">
        <w:tc>
          <w:tcPr>
            <w:tcW w:w="81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w:t>
            </w: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Кладбище</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0,24 га на 1 тыс. жителей</w:t>
            </w:r>
          </w:p>
        </w:tc>
        <w:tc>
          <w:tcPr>
            <w:tcW w:w="3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не устанавливается</w:t>
            </w:r>
          </w:p>
        </w:tc>
      </w:tr>
      <w:tr w:rsidR="005F52C1" w:rsidRPr="005F52C1" w:rsidTr="005F52C1">
        <w:tc>
          <w:tcPr>
            <w:tcW w:w="81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w:t>
            </w:r>
          </w:p>
        </w:tc>
        <w:tc>
          <w:tcPr>
            <w:tcW w:w="297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Колумбарий</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0,02 га на 1 тыс. жителей</w:t>
            </w:r>
          </w:p>
        </w:tc>
        <w:tc>
          <w:tcPr>
            <w:tcW w:w="3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не устанавливается</w:t>
            </w:r>
          </w:p>
        </w:tc>
      </w:tr>
      <w:tr w:rsidR="005F52C1" w:rsidRPr="005F52C1" w:rsidTr="005F52C1">
        <w:tc>
          <w:tcPr>
            <w:tcW w:w="989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Примечания:</w:t>
            </w:r>
          </w:p>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 Размещение кладбища площадью более 40 га не допускается</w:t>
            </w:r>
          </w:p>
        </w:tc>
      </w:tr>
    </w:tbl>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2.2.10. В целях создания для населения удобной, здоровой и безопасной среды проживания для размещения объектов жилой застройки на территории сельского поселения необходимо предусматривать жилые зоны.</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В жилых зонах допускается размещать:</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1) жилые дома разных типов;</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lastRenderedPageBreak/>
        <w:t>2) отдельно стоящие, встроенные или пристроенные объекты социального и культурно-бытового обслуживания населения, объекты здравоохранения, объекты дошкольного, начального и среднего общего образования, при условии соблюдения требования к размещению таких объектов;</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3) стоянки автомобильного транспорта, гаражи, объекты, связанные с проживанием граждан и не оказывающих негативного воздействия на окружающую среду;</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4) культовые объекты.</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proofErr w:type="gramStart"/>
      <w:r w:rsidRPr="005F52C1">
        <w:rPr>
          <w:rFonts w:ascii="Times New Roman" w:eastAsia="Times New Roman" w:hAnsi="Times New Roman" w:cs="Times New Roman"/>
          <w:kern w:val="3"/>
          <w:sz w:val="28"/>
          <w:szCs w:val="28"/>
          <w:lang w:eastAsia="ru-RU"/>
        </w:rPr>
        <w:t>Допускается размещать отдельные объекты общественно-делового и коммунального назначения с площадью участка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roofErr w:type="gramEnd"/>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Планировочную структуру жилых зон следует формировать в увязке с зонированием и планировочной структурой поселения в целом с учетом градостроительных и природных особенностей территории. При этом необходимо предусматривать взаимоувязанное размещение жилых домов, общественных зданий и сооружений, УДС, озелененных территорий общего пользования, а также других объектов, размещение которых допускается на территории жилых зон по санитарно-гигиеническим нормам, требованиям безопасности и доступности для маломобильных групп населения (МГН).</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При формировании жилых территорий выделяются жилые зоны, предназначенные для размещения жилых зданий различных типов:</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1) индивидуальной жилой застройки (усадебного и коттеджного типа);</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2) блокированной жилой застройки;</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 xml:space="preserve">3) малоэтажной многоквартирной жилой застройки (до 4 этажей, включая </w:t>
      </w:r>
      <w:proofErr w:type="gramStart"/>
      <w:r w:rsidRPr="005F52C1">
        <w:rPr>
          <w:rFonts w:ascii="Times New Roman" w:eastAsia="Times New Roman" w:hAnsi="Times New Roman" w:cs="Times New Roman"/>
          <w:kern w:val="3"/>
          <w:sz w:val="28"/>
          <w:szCs w:val="28"/>
          <w:lang w:eastAsia="ru-RU"/>
        </w:rPr>
        <w:t>мансардный</w:t>
      </w:r>
      <w:proofErr w:type="gramEnd"/>
      <w:r w:rsidRPr="005F52C1">
        <w:rPr>
          <w:rFonts w:ascii="Times New Roman" w:eastAsia="Times New Roman" w:hAnsi="Times New Roman" w:cs="Times New Roman"/>
          <w:kern w:val="3"/>
          <w:sz w:val="28"/>
          <w:szCs w:val="28"/>
          <w:lang w:eastAsia="ru-RU"/>
        </w:rPr>
        <w:t>);</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Для предварительного определения необходимой площади жилых зон допускается принимать укрупненные показатели в расчете на 1000 человек, при средней расчетной жилищной обеспеченности 20 м</w:t>
      </w:r>
      <w:proofErr w:type="gramStart"/>
      <w:r w:rsidRPr="005F52C1">
        <w:rPr>
          <w:rFonts w:ascii="Times New Roman" w:eastAsia="Times New Roman" w:hAnsi="Times New Roman" w:cs="Times New Roman"/>
          <w:kern w:val="3"/>
          <w:sz w:val="28"/>
          <w:szCs w:val="28"/>
          <w:lang w:eastAsia="ru-RU"/>
        </w:rPr>
        <w:t>2</w:t>
      </w:r>
      <w:proofErr w:type="gramEnd"/>
      <w:r w:rsidRPr="005F52C1">
        <w:rPr>
          <w:rFonts w:ascii="Times New Roman" w:eastAsia="Times New Roman" w:hAnsi="Times New Roman" w:cs="Times New Roman"/>
          <w:kern w:val="3"/>
          <w:sz w:val="28"/>
          <w:szCs w:val="28"/>
          <w:lang w:eastAsia="ru-RU"/>
        </w:rPr>
        <w:t>/чел:</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1) зона индивидуальной жилой застройки с приусадебными земельными участками – не более 40 га;</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2) зона блокированной жилой застройки – 20 га;</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3) зона малоэтажной многоквартирной жилой застройки – 8 га;</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lastRenderedPageBreak/>
        <w:t>При определении площади жилой зоны исключаются не пригодные для застройки территории – овраги, крутые склоны, земельные участки учреждений и предприятий обслуживания межселенного значения (эпизодического обслуживания).</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К жилым зонам также относятся территории садово-дачной застройки, расположенной в пределах границ населенных пунктов.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В муниципальном образовании следует предусматривать преимущественно зоны малоэтажной и индивидуальной жилой застройки с приусадебными земельными участками.</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Предельные размеры земельных участков, приведены в таблице 2.9.:</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p>
    <w:p w:rsidR="005F52C1" w:rsidRPr="005F52C1" w:rsidRDefault="005F52C1" w:rsidP="005F52C1">
      <w:pPr>
        <w:suppressAutoHyphens/>
        <w:autoSpaceDN w:val="0"/>
        <w:spacing w:after="144"/>
        <w:jc w:val="both"/>
        <w:rPr>
          <w:rFonts w:ascii="Times New Roman" w:eastAsia="Calibri" w:hAnsi="Times New Roman" w:cs="Times New Roman"/>
          <w:kern w:val="3"/>
          <w:sz w:val="28"/>
          <w:szCs w:val="28"/>
          <w:lang w:eastAsia="ru-RU"/>
        </w:rPr>
      </w:pPr>
      <w:r w:rsidRPr="005F52C1">
        <w:rPr>
          <w:rFonts w:ascii="Times New Roman" w:eastAsia="Calibri" w:hAnsi="Times New Roman" w:cs="Times New Roman"/>
          <w:kern w:val="3"/>
          <w:sz w:val="28"/>
          <w:szCs w:val="28"/>
          <w:lang w:eastAsia="ru-RU"/>
        </w:rPr>
        <w:t>Таблица 2.9.</w:t>
      </w:r>
    </w:p>
    <w:tbl>
      <w:tblPr>
        <w:tblW w:w="9465" w:type="dxa"/>
        <w:jc w:val="center"/>
        <w:tblLayout w:type="fixed"/>
        <w:tblCellMar>
          <w:left w:w="10" w:type="dxa"/>
          <w:right w:w="10" w:type="dxa"/>
        </w:tblCellMar>
        <w:tblLook w:val="04A0" w:firstRow="1" w:lastRow="0" w:firstColumn="1" w:lastColumn="0" w:noHBand="0" w:noVBand="1"/>
      </w:tblPr>
      <w:tblGrid>
        <w:gridCol w:w="4958"/>
        <w:gridCol w:w="2365"/>
        <w:gridCol w:w="2142"/>
      </w:tblGrid>
      <w:tr w:rsidR="005F52C1" w:rsidRPr="005F52C1" w:rsidTr="005F52C1">
        <w:trPr>
          <w:cantSplit/>
          <w:jc w:val="center"/>
        </w:trPr>
        <w:tc>
          <w:tcPr>
            <w:tcW w:w="4961"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Назначение</w:t>
            </w:r>
          </w:p>
        </w:tc>
        <w:tc>
          <w:tcPr>
            <w:tcW w:w="451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 xml:space="preserve">Размеры земельных участков, </w:t>
            </w:r>
            <w:proofErr w:type="gramStart"/>
            <w:r w:rsidRPr="005F52C1">
              <w:rPr>
                <w:rFonts w:ascii="Times New Roman" w:eastAsia="Times New Roman" w:hAnsi="Times New Roman" w:cs="Times New Roman"/>
                <w:kern w:val="3"/>
                <w:sz w:val="28"/>
                <w:szCs w:val="28"/>
              </w:rPr>
              <w:t>га</w:t>
            </w:r>
            <w:proofErr w:type="gramEnd"/>
          </w:p>
        </w:tc>
      </w:tr>
      <w:tr w:rsidR="005F52C1" w:rsidRPr="005F52C1" w:rsidTr="005F52C1">
        <w:trPr>
          <w:cantSplit/>
          <w:jc w:val="center"/>
        </w:trPr>
        <w:tc>
          <w:tcPr>
            <w:tcW w:w="4961"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23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минимальные</w:t>
            </w:r>
          </w:p>
        </w:tc>
        <w:tc>
          <w:tcPr>
            <w:tcW w:w="2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максимальные</w:t>
            </w:r>
          </w:p>
        </w:tc>
      </w:tr>
      <w:tr w:rsidR="005F52C1" w:rsidRPr="005F52C1" w:rsidTr="005F52C1">
        <w:trPr>
          <w:jc w:val="center"/>
        </w:trPr>
        <w:tc>
          <w:tcPr>
            <w:tcW w:w="49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Малоэтажная многоквартирная жилая застройка</w:t>
            </w:r>
          </w:p>
        </w:tc>
        <w:tc>
          <w:tcPr>
            <w:tcW w:w="23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0,3</w:t>
            </w:r>
          </w:p>
        </w:tc>
        <w:tc>
          <w:tcPr>
            <w:tcW w:w="2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1,0</w:t>
            </w:r>
          </w:p>
        </w:tc>
      </w:tr>
      <w:tr w:rsidR="005F52C1" w:rsidRPr="005F52C1" w:rsidTr="005F52C1">
        <w:trPr>
          <w:jc w:val="center"/>
        </w:trPr>
        <w:tc>
          <w:tcPr>
            <w:tcW w:w="49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Индивидуальная жилая застройка</w:t>
            </w:r>
          </w:p>
        </w:tc>
        <w:tc>
          <w:tcPr>
            <w:tcW w:w="23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0,06</w:t>
            </w:r>
          </w:p>
        </w:tc>
        <w:tc>
          <w:tcPr>
            <w:tcW w:w="2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0,12</w:t>
            </w:r>
          </w:p>
        </w:tc>
      </w:tr>
      <w:tr w:rsidR="005F52C1" w:rsidRPr="005F52C1" w:rsidTr="005F52C1">
        <w:trPr>
          <w:jc w:val="center"/>
        </w:trPr>
        <w:tc>
          <w:tcPr>
            <w:tcW w:w="49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Для ведения личного подсобного хозяйства</w:t>
            </w:r>
          </w:p>
        </w:tc>
        <w:tc>
          <w:tcPr>
            <w:tcW w:w="236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0,02</w:t>
            </w:r>
          </w:p>
        </w:tc>
        <w:tc>
          <w:tcPr>
            <w:tcW w:w="2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1,0</w:t>
            </w:r>
          </w:p>
        </w:tc>
      </w:tr>
    </w:tbl>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Предельные значения коэффициентов застройки и коэффициентов плотности застройки для территории элемента планировочной структуры жилой зоны, приведены в таблице 2.10.:</w:t>
      </w:r>
    </w:p>
    <w:p w:rsidR="005F52C1" w:rsidRPr="005F52C1" w:rsidRDefault="005F52C1" w:rsidP="005F52C1">
      <w:pPr>
        <w:suppressAutoHyphens/>
        <w:autoSpaceDN w:val="0"/>
        <w:spacing w:after="144"/>
        <w:jc w:val="both"/>
        <w:rPr>
          <w:rFonts w:ascii="Times New Roman" w:eastAsia="Calibri" w:hAnsi="Times New Roman" w:cs="Times New Roman"/>
          <w:kern w:val="3"/>
          <w:sz w:val="28"/>
          <w:szCs w:val="28"/>
          <w:lang w:eastAsia="ru-RU"/>
        </w:rPr>
      </w:pPr>
      <w:r w:rsidRPr="005F52C1">
        <w:rPr>
          <w:rFonts w:ascii="Times New Roman" w:eastAsia="Calibri" w:hAnsi="Times New Roman" w:cs="Times New Roman"/>
          <w:kern w:val="3"/>
          <w:sz w:val="28"/>
          <w:szCs w:val="28"/>
          <w:lang w:eastAsia="ru-RU"/>
        </w:rPr>
        <w:t>Таблица 2.10.</w:t>
      </w:r>
    </w:p>
    <w:tbl>
      <w:tblPr>
        <w:tblW w:w="10290" w:type="dxa"/>
        <w:tblInd w:w="29" w:type="dxa"/>
        <w:tblLayout w:type="fixed"/>
        <w:tblCellMar>
          <w:left w:w="10" w:type="dxa"/>
          <w:right w:w="10" w:type="dxa"/>
        </w:tblCellMar>
        <w:tblLook w:val="04A0" w:firstRow="1" w:lastRow="0" w:firstColumn="1" w:lastColumn="0" w:noHBand="0" w:noVBand="1"/>
      </w:tblPr>
      <w:tblGrid>
        <w:gridCol w:w="5331"/>
        <w:gridCol w:w="1724"/>
        <w:gridCol w:w="1501"/>
        <w:gridCol w:w="1734"/>
      </w:tblGrid>
      <w:tr w:rsidR="005F52C1" w:rsidRPr="005F52C1" w:rsidTr="005F52C1">
        <w:trPr>
          <w:cantSplit/>
        </w:trPr>
        <w:tc>
          <w:tcPr>
            <w:tcW w:w="5330"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Типы застройки</w:t>
            </w:r>
          </w:p>
        </w:tc>
        <w:tc>
          <w:tcPr>
            <w:tcW w:w="322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Коэффициент плотности застройки</w:t>
            </w:r>
          </w:p>
        </w:tc>
        <w:tc>
          <w:tcPr>
            <w:tcW w:w="17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Коэффициент застройки</w:t>
            </w:r>
          </w:p>
        </w:tc>
      </w:tr>
      <w:tr w:rsidR="005F52C1" w:rsidRPr="005F52C1" w:rsidTr="005F52C1">
        <w:trPr>
          <w:cantSplit/>
        </w:trPr>
        <w:tc>
          <w:tcPr>
            <w:tcW w:w="10289"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172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«брутто»</w:t>
            </w:r>
          </w:p>
        </w:tc>
        <w:tc>
          <w:tcPr>
            <w:tcW w:w="150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«нетто»</w:t>
            </w:r>
          </w:p>
        </w:tc>
        <w:tc>
          <w:tcPr>
            <w:tcW w:w="1734" w:type="dxa"/>
            <w:vMerge/>
            <w:tcBorders>
              <w:top w:val="single" w:sz="4" w:space="0" w:color="000000"/>
              <w:left w:val="single" w:sz="4" w:space="0" w:color="000000"/>
              <w:bottom w:val="single" w:sz="4" w:space="0" w:color="000000"/>
              <w:right w:val="single" w:sz="4" w:space="0" w:color="000000"/>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r>
      <w:tr w:rsidR="005F52C1" w:rsidRPr="005F52C1" w:rsidTr="005F52C1">
        <w:tc>
          <w:tcPr>
            <w:tcW w:w="533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малоэтажная застройка (1-3 этажа)</w:t>
            </w:r>
          </w:p>
        </w:tc>
        <w:tc>
          <w:tcPr>
            <w:tcW w:w="172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0,45</w:t>
            </w:r>
          </w:p>
        </w:tc>
        <w:tc>
          <w:tcPr>
            <w:tcW w:w="150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0,50</w:t>
            </w:r>
          </w:p>
        </w:tc>
        <w:tc>
          <w:tcPr>
            <w:tcW w:w="17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0,25</w:t>
            </w:r>
          </w:p>
        </w:tc>
      </w:tr>
      <w:tr w:rsidR="005F52C1" w:rsidRPr="005F52C1" w:rsidTr="005F52C1">
        <w:tc>
          <w:tcPr>
            <w:tcW w:w="533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малоэтажная блокированная застройка (1-3 этажа)</w:t>
            </w:r>
          </w:p>
        </w:tc>
        <w:tc>
          <w:tcPr>
            <w:tcW w:w="172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0,60</w:t>
            </w:r>
          </w:p>
        </w:tc>
        <w:tc>
          <w:tcPr>
            <w:tcW w:w="150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0,80</w:t>
            </w:r>
          </w:p>
        </w:tc>
        <w:tc>
          <w:tcPr>
            <w:tcW w:w="17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0,30</w:t>
            </w:r>
          </w:p>
        </w:tc>
      </w:tr>
      <w:tr w:rsidR="005F52C1" w:rsidRPr="005F52C1" w:rsidTr="005F52C1">
        <w:tc>
          <w:tcPr>
            <w:tcW w:w="5330" w:type="dxa"/>
            <w:tcBorders>
              <w:top w:val="single" w:sz="4" w:space="0" w:color="000000"/>
              <w:left w:val="single" w:sz="4" w:space="0" w:color="000000"/>
              <w:bottom w:val="nil"/>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индивидуальная застройка домами с участком:</w:t>
            </w:r>
          </w:p>
        </w:tc>
        <w:tc>
          <w:tcPr>
            <w:tcW w:w="1724" w:type="dxa"/>
            <w:tcBorders>
              <w:top w:val="single" w:sz="4" w:space="0" w:color="000000"/>
              <w:left w:val="single" w:sz="4" w:space="0" w:color="000000"/>
              <w:bottom w:val="nil"/>
              <w:right w:val="nil"/>
            </w:tcBorders>
            <w:tcMar>
              <w:top w:w="0" w:type="dxa"/>
              <w:left w:w="108" w:type="dxa"/>
              <w:bottom w:w="0" w:type="dxa"/>
              <w:right w:w="108" w:type="dxa"/>
            </w:tcMar>
          </w:tcPr>
          <w:p w:rsidR="005F52C1" w:rsidRPr="005F52C1" w:rsidRDefault="005F52C1" w:rsidP="005F52C1">
            <w:pPr>
              <w:suppressAutoHyphens/>
              <w:autoSpaceDN w:val="0"/>
              <w:snapToGrid w:val="0"/>
              <w:spacing w:after="144" w:line="240" w:lineRule="auto"/>
              <w:jc w:val="both"/>
              <w:rPr>
                <w:rFonts w:ascii="Times New Roman" w:eastAsia="Times New Roman" w:hAnsi="Times New Roman" w:cs="Times New Roman"/>
                <w:kern w:val="3"/>
                <w:sz w:val="28"/>
                <w:szCs w:val="28"/>
              </w:rPr>
            </w:pPr>
          </w:p>
        </w:tc>
        <w:tc>
          <w:tcPr>
            <w:tcW w:w="1501" w:type="dxa"/>
            <w:tcBorders>
              <w:top w:val="single" w:sz="4" w:space="0" w:color="000000"/>
              <w:left w:val="single" w:sz="4" w:space="0" w:color="000000"/>
              <w:bottom w:val="nil"/>
              <w:right w:val="nil"/>
            </w:tcBorders>
            <w:tcMar>
              <w:top w:w="0" w:type="dxa"/>
              <w:left w:w="108" w:type="dxa"/>
              <w:bottom w:w="0" w:type="dxa"/>
              <w:right w:w="108" w:type="dxa"/>
            </w:tcMar>
          </w:tcPr>
          <w:p w:rsidR="005F52C1" w:rsidRPr="005F52C1" w:rsidRDefault="005F52C1" w:rsidP="005F52C1">
            <w:pPr>
              <w:suppressAutoHyphens/>
              <w:autoSpaceDN w:val="0"/>
              <w:snapToGrid w:val="0"/>
              <w:spacing w:after="144" w:line="240" w:lineRule="auto"/>
              <w:jc w:val="both"/>
              <w:rPr>
                <w:rFonts w:ascii="Times New Roman" w:eastAsia="Times New Roman" w:hAnsi="Times New Roman" w:cs="Times New Roman"/>
                <w:kern w:val="3"/>
                <w:sz w:val="28"/>
                <w:szCs w:val="28"/>
              </w:rPr>
            </w:pPr>
          </w:p>
        </w:tc>
        <w:tc>
          <w:tcPr>
            <w:tcW w:w="1734"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rsidR="005F52C1" w:rsidRPr="005F52C1" w:rsidRDefault="005F52C1" w:rsidP="005F52C1">
            <w:pPr>
              <w:suppressAutoHyphens/>
              <w:autoSpaceDN w:val="0"/>
              <w:snapToGrid w:val="0"/>
              <w:spacing w:after="144" w:line="240" w:lineRule="auto"/>
              <w:jc w:val="both"/>
              <w:rPr>
                <w:rFonts w:ascii="Times New Roman" w:eastAsia="Times New Roman" w:hAnsi="Times New Roman" w:cs="Times New Roman"/>
                <w:kern w:val="3"/>
                <w:sz w:val="28"/>
                <w:szCs w:val="28"/>
              </w:rPr>
            </w:pPr>
          </w:p>
        </w:tc>
      </w:tr>
      <w:tr w:rsidR="005F52C1" w:rsidRPr="005F52C1" w:rsidTr="005F52C1">
        <w:tc>
          <w:tcPr>
            <w:tcW w:w="5330" w:type="dxa"/>
            <w:tcBorders>
              <w:top w:val="nil"/>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lastRenderedPageBreak/>
              <w:t>- 600м2;</w:t>
            </w:r>
          </w:p>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- 600-1200м2;</w:t>
            </w:r>
          </w:p>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- 1200 м</w:t>
            </w:r>
            <w:proofErr w:type="gramStart"/>
            <w:r w:rsidRPr="005F52C1">
              <w:rPr>
                <w:rFonts w:ascii="Times New Roman" w:eastAsia="Times New Roman" w:hAnsi="Times New Roman" w:cs="Times New Roman"/>
                <w:kern w:val="3"/>
                <w:sz w:val="28"/>
                <w:szCs w:val="28"/>
              </w:rPr>
              <w:t>2</w:t>
            </w:r>
            <w:proofErr w:type="gramEnd"/>
            <w:r w:rsidRPr="005F52C1">
              <w:rPr>
                <w:rFonts w:ascii="Times New Roman" w:eastAsia="Times New Roman" w:hAnsi="Times New Roman" w:cs="Times New Roman"/>
                <w:kern w:val="3"/>
                <w:sz w:val="28"/>
                <w:szCs w:val="28"/>
              </w:rPr>
              <w:t>.</w:t>
            </w:r>
          </w:p>
        </w:tc>
        <w:tc>
          <w:tcPr>
            <w:tcW w:w="1724" w:type="dxa"/>
            <w:tcBorders>
              <w:top w:val="nil"/>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0,10</w:t>
            </w:r>
          </w:p>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0,05</w:t>
            </w:r>
          </w:p>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0,04</w:t>
            </w:r>
          </w:p>
        </w:tc>
        <w:tc>
          <w:tcPr>
            <w:tcW w:w="1501" w:type="dxa"/>
            <w:tcBorders>
              <w:top w:val="nil"/>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0,15</w:t>
            </w:r>
          </w:p>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0,08</w:t>
            </w:r>
          </w:p>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0,06</w:t>
            </w:r>
          </w:p>
        </w:tc>
        <w:tc>
          <w:tcPr>
            <w:tcW w:w="1734"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0,20</w:t>
            </w:r>
          </w:p>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p>
        </w:tc>
      </w:tr>
      <w:tr w:rsidR="005F52C1" w:rsidRPr="005F52C1" w:rsidTr="005F52C1">
        <w:tc>
          <w:tcPr>
            <w:tcW w:w="102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Примечание:</w:t>
            </w:r>
          </w:p>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 Коэффициент застройки (процент застроенной территории)- отношение суммы площадей застройки всех зданий и сооружений к площади земельного участка;</w:t>
            </w:r>
          </w:p>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 Коэффициент «брутто» (показатель плотности застройки «брутто»)-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w:t>
            </w:r>
          </w:p>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4. Для жилых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5.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7. Границами кварталов являются красные линии.</w:t>
            </w:r>
          </w:p>
        </w:tc>
      </w:tr>
    </w:tbl>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Расчетную плотность населения на территориях, предназначенных для индивидуального и малоэтажного (блокированного) жилищного строительства, принимается по таблице 2.11.:</w:t>
      </w:r>
    </w:p>
    <w:p w:rsidR="005F52C1" w:rsidRPr="005F52C1" w:rsidRDefault="005F52C1" w:rsidP="005F52C1">
      <w:pPr>
        <w:suppressAutoHyphens/>
        <w:autoSpaceDN w:val="0"/>
        <w:spacing w:after="144"/>
        <w:jc w:val="both"/>
        <w:rPr>
          <w:rFonts w:ascii="Times New Roman" w:eastAsia="Calibri" w:hAnsi="Times New Roman" w:cs="Times New Roman"/>
          <w:kern w:val="3"/>
          <w:sz w:val="28"/>
          <w:szCs w:val="28"/>
          <w:lang w:eastAsia="ru-RU"/>
        </w:rPr>
      </w:pPr>
      <w:r w:rsidRPr="005F52C1">
        <w:rPr>
          <w:rFonts w:ascii="Times New Roman" w:eastAsia="Calibri" w:hAnsi="Times New Roman" w:cs="Times New Roman"/>
          <w:kern w:val="3"/>
          <w:sz w:val="28"/>
          <w:szCs w:val="28"/>
          <w:lang w:eastAsia="ru-RU"/>
        </w:rPr>
        <w:t>Таблица 2.11.</w:t>
      </w:r>
    </w:p>
    <w:tbl>
      <w:tblPr>
        <w:tblW w:w="10395" w:type="dxa"/>
        <w:tblInd w:w="-123" w:type="dxa"/>
        <w:tblLayout w:type="fixed"/>
        <w:tblCellMar>
          <w:left w:w="10" w:type="dxa"/>
          <w:right w:w="10" w:type="dxa"/>
        </w:tblCellMar>
        <w:tblLook w:val="04A0" w:firstRow="1" w:lastRow="0" w:firstColumn="1" w:lastColumn="0" w:noHBand="0" w:noVBand="1"/>
      </w:tblPr>
      <w:tblGrid>
        <w:gridCol w:w="3650"/>
        <w:gridCol w:w="803"/>
        <w:gridCol w:w="857"/>
        <w:gridCol w:w="842"/>
        <w:gridCol w:w="843"/>
        <w:gridCol w:w="842"/>
        <w:gridCol w:w="843"/>
        <w:gridCol w:w="842"/>
        <w:gridCol w:w="873"/>
      </w:tblGrid>
      <w:tr w:rsidR="005F52C1" w:rsidRPr="005F52C1" w:rsidTr="005F52C1">
        <w:trPr>
          <w:cantSplit/>
          <w:trHeight w:val="312"/>
        </w:trPr>
        <w:tc>
          <w:tcPr>
            <w:tcW w:w="3652"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Тип дома</w:t>
            </w:r>
          </w:p>
        </w:tc>
        <w:tc>
          <w:tcPr>
            <w:tcW w:w="6746"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Плотность населения, чел/</w:t>
            </w:r>
            <w:proofErr w:type="gramStart"/>
            <w:r w:rsidRPr="005F52C1">
              <w:rPr>
                <w:rFonts w:ascii="Times New Roman" w:eastAsia="Times New Roman" w:hAnsi="Times New Roman" w:cs="Times New Roman"/>
                <w:kern w:val="3"/>
                <w:sz w:val="28"/>
                <w:szCs w:val="28"/>
              </w:rPr>
              <w:t>га</w:t>
            </w:r>
            <w:proofErr w:type="gramEnd"/>
            <w:r w:rsidRPr="005F52C1">
              <w:rPr>
                <w:rFonts w:ascii="Times New Roman" w:eastAsia="Times New Roman" w:hAnsi="Times New Roman" w:cs="Times New Roman"/>
                <w:kern w:val="3"/>
                <w:sz w:val="28"/>
                <w:szCs w:val="28"/>
              </w:rPr>
              <w:t>, при среднем размере семьи, чел.</w:t>
            </w:r>
          </w:p>
        </w:tc>
      </w:tr>
      <w:tr w:rsidR="005F52C1" w:rsidRPr="005F52C1" w:rsidTr="005F52C1">
        <w:trPr>
          <w:cantSplit/>
          <w:trHeight w:val="312"/>
        </w:trPr>
        <w:tc>
          <w:tcPr>
            <w:tcW w:w="3652"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80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2,5</w:t>
            </w:r>
          </w:p>
        </w:tc>
        <w:tc>
          <w:tcPr>
            <w:tcW w:w="85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3,0</w:t>
            </w:r>
          </w:p>
        </w:tc>
        <w:tc>
          <w:tcPr>
            <w:tcW w:w="84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3,5</w:t>
            </w:r>
          </w:p>
        </w:tc>
        <w:tc>
          <w:tcPr>
            <w:tcW w:w="84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4,0</w:t>
            </w:r>
          </w:p>
        </w:tc>
        <w:tc>
          <w:tcPr>
            <w:tcW w:w="84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4,5</w:t>
            </w:r>
          </w:p>
        </w:tc>
        <w:tc>
          <w:tcPr>
            <w:tcW w:w="84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5,0</w:t>
            </w:r>
          </w:p>
        </w:tc>
        <w:tc>
          <w:tcPr>
            <w:tcW w:w="84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5,5</w:t>
            </w:r>
          </w:p>
        </w:tc>
        <w:tc>
          <w:tcPr>
            <w:tcW w:w="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6,0</w:t>
            </w:r>
          </w:p>
        </w:tc>
      </w:tr>
      <w:tr w:rsidR="005F52C1" w:rsidRPr="005F52C1" w:rsidTr="005F52C1">
        <w:trPr>
          <w:trHeight w:val="462"/>
        </w:trPr>
        <w:tc>
          <w:tcPr>
            <w:tcW w:w="3652" w:type="dxa"/>
            <w:tcBorders>
              <w:top w:val="single" w:sz="4" w:space="0" w:color="000000"/>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Индивидуальный с земельными участками, м</w:t>
            </w:r>
            <w:proofErr w:type="gramStart"/>
            <w:r w:rsidRPr="005F52C1">
              <w:rPr>
                <w:rFonts w:ascii="Times New Roman" w:eastAsia="Times New Roman" w:hAnsi="Times New Roman" w:cs="Times New Roman"/>
                <w:kern w:val="3"/>
                <w:sz w:val="28"/>
                <w:szCs w:val="28"/>
              </w:rPr>
              <w:t>2</w:t>
            </w:r>
            <w:proofErr w:type="gramEnd"/>
            <w:r w:rsidRPr="005F52C1">
              <w:rPr>
                <w:rFonts w:ascii="Times New Roman" w:eastAsia="Times New Roman" w:hAnsi="Times New Roman" w:cs="Times New Roman"/>
                <w:kern w:val="3"/>
                <w:sz w:val="28"/>
                <w:szCs w:val="28"/>
              </w:rPr>
              <w:t>:</w:t>
            </w:r>
          </w:p>
        </w:tc>
        <w:tc>
          <w:tcPr>
            <w:tcW w:w="804" w:type="dxa"/>
            <w:tcBorders>
              <w:top w:val="single" w:sz="4" w:space="0" w:color="000000"/>
              <w:left w:val="single" w:sz="4" w:space="0" w:color="000000"/>
              <w:bottom w:val="nil"/>
              <w:right w:val="nil"/>
            </w:tcBorders>
            <w:tcMar>
              <w:top w:w="0" w:type="dxa"/>
              <w:left w:w="108" w:type="dxa"/>
              <w:bottom w:w="0" w:type="dxa"/>
              <w:right w:w="108" w:type="dxa"/>
            </w:tcMar>
            <w:vAlign w:val="center"/>
          </w:tcPr>
          <w:p w:rsidR="005F52C1" w:rsidRPr="005F52C1" w:rsidRDefault="005F52C1" w:rsidP="005F52C1">
            <w:pPr>
              <w:suppressAutoHyphens/>
              <w:autoSpaceDN w:val="0"/>
              <w:snapToGrid w:val="0"/>
              <w:spacing w:after="144" w:line="240" w:lineRule="auto"/>
              <w:jc w:val="both"/>
              <w:rPr>
                <w:rFonts w:ascii="Times New Roman" w:eastAsia="Times New Roman" w:hAnsi="Times New Roman" w:cs="Times New Roman"/>
                <w:kern w:val="3"/>
                <w:sz w:val="28"/>
                <w:szCs w:val="28"/>
              </w:rPr>
            </w:pPr>
          </w:p>
        </w:tc>
        <w:tc>
          <w:tcPr>
            <w:tcW w:w="857" w:type="dxa"/>
            <w:tcBorders>
              <w:top w:val="single" w:sz="4" w:space="0" w:color="000000"/>
              <w:left w:val="single" w:sz="4" w:space="0" w:color="000000"/>
              <w:bottom w:val="nil"/>
              <w:right w:val="nil"/>
            </w:tcBorders>
            <w:tcMar>
              <w:top w:w="0" w:type="dxa"/>
              <w:left w:w="108" w:type="dxa"/>
              <w:bottom w:w="0" w:type="dxa"/>
              <w:right w:w="108" w:type="dxa"/>
            </w:tcMar>
            <w:vAlign w:val="center"/>
          </w:tcPr>
          <w:p w:rsidR="005F52C1" w:rsidRPr="005F52C1" w:rsidRDefault="005F52C1" w:rsidP="005F52C1">
            <w:pPr>
              <w:suppressAutoHyphens/>
              <w:autoSpaceDN w:val="0"/>
              <w:snapToGrid w:val="0"/>
              <w:spacing w:after="144" w:line="240" w:lineRule="auto"/>
              <w:jc w:val="both"/>
              <w:rPr>
                <w:rFonts w:ascii="Times New Roman" w:eastAsia="Times New Roman" w:hAnsi="Times New Roman" w:cs="Times New Roman"/>
                <w:kern w:val="3"/>
                <w:sz w:val="28"/>
                <w:szCs w:val="28"/>
              </w:rPr>
            </w:pPr>
          </w:p>
        </w:tc>
        <w:tc>
          <w:tcPr>
            <w:tcW w:w="842" w:type="dxa"/>
            <w:tcBorders>
              <w:top w:val="single" w:sz="4" w:space="0" w:color="000000"/>
              <w:left w:val="single" w:sz="4" w:space="0" w:color="000000"/>
              <w:bottom w:val="nil"/>
              <w:right w:val="nil"/>
            </w:tcBorders>
            <w:tcMar>
              <w:top w:w="0" w:type="dxa"/>
              <w:left w:w="108" w:type="dxa"/>
              <w:bottom w:w="0" w:type="dxa"/>
              <w:right w:w="108" w:type="dxa"/>
            </w:tcMar>
            <w:vAlign w:val="center"/>
          </w:tcPr>
          <w:p w:rsidR="005F52C1" w:rsidRPr="005F52C1" w:rsidRDefault="005F52C1" w:rsidP="005F52C1">
            <w:pPr>
              <w:suppressAutoHyphens/>
              <w:autoSpaceDN w:val="0"/>
              <w:snapToGrid w:val="0"/>
              <w:spacing w:after="144" w:line="240" w:lineRule="auto"/>
              <w:jc w:val="both"/>
              <w:rPr>
                <w:rFonts w:ascii="Times New Roman" w:eastAsia="Times New Roman" w:hAnsi="Times New Roman" w:cs="Times New Roman"/>
                <w:kern w:val="3"/>
                <w:sz w:val="28"/>
                <w:szCs w:val="28"/>
              </w:rPr>
            </w:pPr>
          </w:p>
        </w:tc>
        <w:tc>
          <w:tcPr>
            <w:tcW w:w="843" w:type="dxa"/>
            <w:tcBorders>
              <w:top w:val="single" w:sz="4" w:space="0" w:color="000000"/>
              <w:left w:val="single" w:sz="4" w:space="0" w:color="000000"/>
              <w:bottom w:val="nil"/>
              <w:right w:val="nil"/>
            </w:tcBorders>
            <w:tcMar>
              <w:top w:w="0" w:type="dxa"/>
              <w:left w:w="108" w:type="dxa"/>
              <w:bottom w:w="0" w:type="dxa"/>
              <w:right w:w="108" w:type="dxa"/>
            </w:tcMar>
            <w:vAlign w:val="center"/>
          </w:tcPr>
          <w:p w:rsidR="005F52C1" w:rsidRPr="005F52C1" w:rsidRDefault="005F52C1" w:rsidP="005F52C1">
            <w:pPr>
              <w:suppressAutoHyphens/>
              <w:autoSpaceDN w:val="0"/>
              <w:snapToGrid w:val="0"/>
              <w:spacing w:after="144" w:line="240" w:lineRule="auto"/>
              <w:jc w:val="both"/>
              <w:rPr>
                <w:rFonts w:ascii="Times New Roman" w:eastAsia="Times New Roman" w:hAnsi="Times New Roman" w:cs="Times New Roman"/>
                <w:kern w:val="3"/>
                <w:sz w:val="28"/>
                <w:szCs w:val="28"/>
              </w:rPr>
            </w:pPr>
          </w:p>
        </w:tc>
        <w:tc>
          <w:tcPr>
            <w:tcW w:w="842" w:type="dxa"/>
            <w:tcBorders>
              <w:top w:val="single" w:sz="4" w:space="0" w:color="000000"/>
              <w:left w:val="single" w:sz="4" w:space="0" w:color="000000"/>
              <w:bottom w:val="nil"/>
              <w:right w:val="nil"/>
            </w:tcBorders>
            <w:tcMar>
              <w:top w:w="0" w:type="dxa"/>
              <w:left w:w="108" w:type="dxa"/>
              <w:bottom w:w="0" w:type="dxa"/>
              <w:right w:w="108" w:type="dxa"/>
            </w:tcMar>
            <w:vAlign w:val="center"/>
          </w:tcPr>
          <w:p w:rsidR="005F52C1" w:rsidRPr="005F52C1" w:rsidRDefault="005F52C1" w:rsidP="005F52C1">
            <w:pPr>
              <w:suppressAutoHyphens/>
              <w:autoSpaceDN w:val="0"/>
              <w:snapToGrid w:val="0"/>
              <w:spacing w:after="144" w:line="240" w:lineRule="auto"/>
              <w:jc w:val="both"/>
              <w:rPr>
                <w:rFonts w:ascii="Times New Roman" w:eastAsia="Times New Roman" w:hAnsi="Times New Roman" w:cs="Times New Roman"/>
                <w:kern w:val="3"/>
                <w:sz w:val="28"/>
                <w:szCs w:val="28"/>
              </w:rPr>
            </w:pPr>
          </w:p>
        </w:tc>
        <w:tc>
          <w:tcPr>
            <w:tcW w:w="843" w:type="dxa"/>
            <w:tcBorders>
              <w:top w:val="single" w:sz="4" w:space="0" w:color="000000"/>
              <w:left w:val="single" w:sz="4" w:space="0" w:color="000000"/>
              <w:bottom w:val="nil"/>
              <w:right w:val="nil"/>
            </w:tcBorders>
            <w:tcMar>
              <w:top w:w="0" w:type="dxa"/>
              <w:left w:w="108" w:type="dxa"/>
              <w:bottom w:w="0" w:type="dxa"/>
              <w:right w:w="108" w:type="dxa"/>
            </w:tcMar>
            <w:vAlign w:val="center"/>
          </w:tcPr>
          <w:p w:rsidR="005F52C1" w:rsidRPr="005F52C1" w:rsidRDefault="005F52C1" w:rsidP="005F52C1">
            <w:pPr>
              <w:suppressAutoHyphens/>
              <w:autoSpaceDN w:val="0"/>
              <w:snapToGrid w:val="0"/>
              <w:spacing w:after="144" w:line="240" w:lineRule="auto"/>
              <w:jc w:val="both"/>
              <w:rPr>
                <w:rFonts w:ascii="Times New Roman" w:eastAsia="Times New Roman" w:hAnsi="Times New Roman" w:cs="Times New Roman"/>
                <w:kern w:val="3"/>
                <w:sz w:val="28"/>
                <w:szCs w:val="28"/>
              </w:rPr>
            </w:pPr>
          </w:p>
        </w:tc>
        <w:tc>
          <w:tcPr>
            <w:tcW w:w="842" w:type="dxa"/>
            <w:tcBorders>
              <w:top w:val="single" w:sz="4" w:space="0" w:color="000000"/>
              <w:left w:val="single" w:sz="4" w:space="0" w:color="000000"/>
              <w:bottom w:val="nil"/>
              <w:right w:val="nil"/>
            </w:tcBorders>
            <w:tcMar>
              <w:top w:w="0" w:type="dxa"/>
              <w:left w:w="108" w:type="dxa"/>
              <w:bottom w:w="0" w:type="dxa"/>
              <w:right w:w="108" w:type="dxa"/>
            </w:tcMar>
            <w:vAlign w:val="center"/>
          </w:tcPr>
          <w:p w:rsidR="005F52C1" w:rsidRPr="005F52C1" w:rsidRDefault="005F52C1" w:rsidP="005F52C1">
            <w:pPr>
              <w:suppressAutoHyphens/>
              <w:autoSpaceDN w:val="0"/>
              <w:snapToGrid w:val="0"/>
              <w:spacing w:after="144" w:line="240" w:lineRule="auto"/>
              <w:jc w:val="both"/>
              <w:rPr>
                <w:rFonts w:ascii="Times New Roman" w:eastAsia="Times New Roman" w:hAnsi="Times New Roman" w:cs="Times New Roman"/>
                <w:kern w:val="3"/>
                <w:sz w:val="28"/>
                <w:szCs w:val="28"/>
              </w:rPr>
            </w:pPr>
          </w:p>
        </w:tc>
        <w:tc>
          <w:tcPr>
            <w:tcW w:w="873"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rsidR="005F52C1" w:rsidRPr="005F52C1" w:rsidRDefault="005F52C1" w:rsidP="005F52C1">
            <w:pPr>
              <w:suppressAutoHyphens/>
              <w:autoSpaceDN w:val="0"/>
              <w:snapToGrid w:val="0"/>
              <w:spacing w:after="144" w:line="240" w:lineRule="auto"/>
              <w:jc w:val="both"/>
              <w:rPr>
                <w:rFonts w:ascii="Times New Roman" w:eastAsia="Times New Roman" w:hAnsi="Times New Roman" w:cs="Times New Roman"/>
                <w:kern w:val="3"/>
                <w:sz w:val="28"/>
                <w:szCs w:val="28"/>
              </w:rPr>
            </w:pPr>
          </w:p>
        </w:tc>
      </w:tr>
      <w:tr w:rsidR="005F52C1" w:rsidRPr="005F52C1" w:rsidTr="005F52C1">
        <w:trPr>
          <w:trHeight w:val="284"/>
        </w:trPr>
        <w:tc>
          <w:tcPr>
            <w:tcW w:w="3652"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1200</w:t>
            </w:r>
          </w:p>
        </w:tc>
        <w:tc>
          <w:tcPr>
            <w:tcW w:w="804"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17</w:t>
            </w:r>
          </w:p>
        </w:tc>
        <w:tc>
          <w:tcPr>
            <w:tcW w:w="857"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21</w:t>
            </w:r>
          </w:p>
        </w:tc>
        <w:tc>
          <w:tcPr>
            <w:tcW w:w="842"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23</w:t>
            </w:r>
          </w:p>
        </w:tc>
        <w:tc>
          <w:tcPr>
            <w:tcW w:w="843"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25</w:t>
            </w:r>
          </w:p>
        </w:tc>
        <w:tc>
          <w:tcPr>
            <w:tcW w:w="842"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28</w:t>
            </w:r>
          </w:p>
        </w:tc>
        <w:tc>
          <w:tcPr>
            <w:tcW w:w="843"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32</w:t>
            </w:r>
          </w:p>
        </w:tc>
        <w:tc>
          <w:tcPr>
            <w:tcW w:w="842"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33</w:t>
            </w:r>
          </w:p>
        </w:tc>
        <w:tc>
          <w:tcPr>
            <w:tcW w:w="873"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37</w:t>
            </w:r>
          </w:p>
        </w:tc>
      </w:tr>
      <w:tr w:rsidR="005F52C1" w:rsidRPr="005F52C1" w:rsidTr="005F52C1">
        <w:trPr>
          <w:trHeight w:val="284"/>
        </w:trPr>
        <w:tc>
          <w:tcPr>
            <w:tcW w:w="3652"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1000</w:t>
            </w:r>
          </w:p>
        </w:tc>
        <w:tc>
          <w:tcPr>
            <w:tcW w:w="804"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20</w:t>
            </w:r>
          </w:p>
        </w:tc>
        <w:tc>
          <w:tcPr>
            <w:tcW w:w="857"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24</w:t>
            </w:r>
          </w:p>
        </w:tc>
        <w:tc>
          <w:tcPr>
            <w:tcW w:w="842"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28</w:t>
            </w:r>
          </w:p>
        </w:tc>
        <w:tc>
          <w:tcPr>
            <w:tcW w:w="843"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30</w:t>
            </w:r>
          </w:p>
        </w:tc>
        <w:tc>
          <w:tcPr>
            <w:tcW w:w="842"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32</w:t>
            </w:r>
          </w:p>
        </w:tc>
        <w:tc>
          <w:tcPr>
            <w:tcW w:w="843"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35</w:t>
            </w:r>
          </w:p>
        </w:tc>
        <w:tc>
          <w:tcPr>
            <w:tcW w:w="842"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38</w:t>
            </w:r>
          </w:p>
        </w:tc>
        <w:tc>
          <w:tcPr>
            <w:tcW w:w="873"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44</w:t>
            </w:r>
          </w:p>
        </w:tc>
      </w:tr>
      <w:tr w:rsidR="005F52C1" w:rsidRPr="005F52C1" w:rsidTr="005F52C1">
        <w:trPr>
          <w:trHeight w:val="284"/>
        </w:trPr>
        <w:tc>
          <w:tcPr>
            <w:tcW w:w="3652"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lastRenderedPageBreak/>
              <w:t>800</w:t>
            </w:r>
          </w:p>
        </w:tc>
        <w:tc>
          <w:tcPr>
            <w:tcW w:w="804"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25</w:t>
            </w:r>
          </w:p>
        </w:tc>
        <w:tc>
          <w:tcPr>
            <w:tcW w:w="857"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30</w:t>
            </w:r>
          </w:p>
        </w:tc>
        <w:tc>
          <w:tcPr>
            <w:tcW w:w="842"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33</w:t>
            </w:r>
          </w:p>
        </w:tc>
        <w:tc>
          <w:tcPr>
            <w:tcW w:w="843"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35</w:t>
            </w:r>
          </w:p>
        </w:tc>
        <w:tc>
          <w:tcPr>
            <w:tcW w:w="842"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38</w:t>
            </w:r>
          </w:p>
        </w:tc>
        <w:tc>
          <w:tcPr>
            <w:tcW w:w="843"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42</w:t>
            </w:r>
          </w:p>
        </w:tc>
        <w:tc>
          <w:tcPr>
            <w:tcW w:w="842"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45</w:t>
            </w:r>
          </w:p>
        </w:tc>
        <w:tc>
          <w:tcPr>
            <w:tcW w:w="873"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50</w:t>
            </w:r>
          </w:p>
        </w:tc>
      </w:tr>
      <w:tr w:rsidR="005F52C1" w:rsidRPr="005F52C1" w:rsidTr="005F52C1">
        <w:trPr>
          <w:trHeight w:val="284"/>
        </w:trPr>
        <w:tc>
          <w:tcPr>
            <w:tcW w:w="3652"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600</w:t>
            </w:r>
          </w:p>
        </w:tc>
        <w:tc>
          <w:tcPr>
            <w:tcW w:w="804"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30</w:t>
            </w:r>
          </w:p>
        </w:tc>
        <w:tc>
          <w:tcPr>
            <w:tcW w:w="857"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33</w:t>
            </w:r>
          </w:p>
        </w:tc>
        <w:tc>
          <w:tcPr>
            <w:tcW w:w="842"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40</w:t>
            </w:r>
          </w:p>
        </w:tc>
        <w:tc>
          <w:tcPr>
            <w:tcW w:w="843"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41</w:t>
            </w:r>
          </w:p>
        </w:tc>
        <w:tc>
          <w:tcPr>
            <w:tcW w:w="842"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44</w:t>
            </w:r>
          </w:p>
        </w:tc>
        <w:tc>
          <w:tcPr>
            <w:tcW w:w="843"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48</w:t>
            </w:r>
          </w:p>
        </w:tc>
        <w:tc>
          <w:tcPr>
            <w:tcW w:w="842"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50</w:t>
            </w:r>
          </w:p>
        </w:tc>
        <w:tc>
          <w:tcPr>
            <w:tcW w:w="873"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60</w:t>
            </w:r>
          </w:p>
        </w:tc>
      </w:tr>
      <w:tr w:rsidR="005F52C1" w:rsidRPr="005F52C1" w:rsidTr="005F52C1">
        <w:trPr>
          <w:trHeight w:val="284"/>
        </w:trPr>
        <w:tc>
          <w:tcPr>
            <w:tcW w:w="3652" w:type="dxa"/>
            <w:tcBorders>
              <w:top w:val="single" w:sz="4" w:space="0" w:color="000000"/>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proofErr w:type="gramStart"/>
            <w:r w:rsidRPr="005F52C1">
              <w:rPr>
                <w:rFonts w:ascii="Times New Roman" w:eastAsia="Times New Roman" w:hAnsi="Times New Roman" w:cs="Times New Roman"/>
                <w:kern w:val="3"/>
                <w:sz w:val="28"/>
                <w:szCs w:val="28"/>
              </w:rPr>
              <w:t>Секционный</w:t>
            </w:r>
            <w:proofErr w:type="gramEnd"/>
            <w:r w:rsidRPr="005F52C1">
              <w:rPr>
                <w:rFonts w:ascii="Times New Roman" w:eastAsia="Times New Roman" w:hAnsi="Times New Roman" w:cs="Times New Roman"/>
                <w:kern w:val="3"/>
                <w:sz w:val="28"/>
                <w:szCs w:val="28"/>
              </w:rPr>
              <w:t xml:space="preserve"> (блокированный) с числом этажей:</w:t>
            </w:r>
          </w:p>
        </w:tc>
        <w:tc>
          <w:tcPr>
            <w:tcW w:w="804" w:type="dxa"/>
            <w:tcBorders>
              <w:top w:val="single" w:sz="4" w:space="0" w:color="000000"/>
              <w:left w:val="single" w:sz="4" w:space="0" w:color="000000"/>
              <w:bottom w:val="nil"/>
              <w:right w:val="nil"/>
            </w:tcBorders>
            <w:tcMar>
              <w:top w:w="0" w:type="dxa"/>
              <w:left w:w="108" w:type="dxa"/>
              <w:bottom w:w="0" w:type="dxa"/>
              <w:right w:w="108" w:type="dxa"/>
            </w:tcMar>
            <w:vAlign w:val="center"/>
          </w:tcPr>
          <w:p w:rsidR="005F52C1" w:rsidRPr="005F52C1" w:rsidRDefault="005F52C1" w:rsidP="005F52C1">
            <w:pPr>
              <w:suppressAutoHyphens/>
              <w:autoSpaceDN w:val="0"/>
              <w:snapToGrid w:val="0"/>
              <w:spacing w:after="144" w:line="240" w:lineRule="auto"/>
              <w:jc w:val="both"/>
              <w:rPr>
                <w:rFonts w:ascii="Times New Roman" w:eastAsia="Times New Roman" w:hAnsi="Times New Roman" w:cs="Times New Roman"/>
                <w:kern w:val="3"/>
                <w:sz w:val="28"/>
                <w:szCs w:val="28"/>
              </w:rPr>
            </w:pPr>
          </w:p>
        </w:tc>
        <w:tc>
          <w:tcPr>
            <w:tcW w:w="857" w:type="dxa"/>
            <w:tcBorders>
              <w:top w:val="single" w:sz="4" w:space="0" w:color="000000"/>
              <w:left w:val="single" w:sz="4" w:space="0" w:color="000000"/>
              <w:bottom w:val="nil"/>
              <w:right w:val="nil"/>
            </w:tcBorders>
            <w:tcMar>
              <w:top w:w="0" w:type="dxa"/>
              <w:left w:w="108" w:type="dxa"/>
              <w:bottom w:w="0" w:type="dxa"/>
              <w:right w:w="108" w:type="dxa"/>
            </w:tcMar>
            <w:vAlign w:val="center"/>
          </w:tcPr>
          <w:p w:rsidR="005F52C1" w:rsidRPr="005F52C1" w:rsidRDefault="005F52C1" w:rsidP="005F52C1">
            <w:pPr>
              <w:suppressAutoHyphens/>
              <w:autoSpaceDN w:val="0"/>
              <w:snapToGrid w:val="0"/>
              <w:spacing w:after="144" w:line="240" w:lineRule="auto"/>
              <w:jc w:val="both"/>
              <w:rPr>
                <w:rFonts w:ascii="Times New Roman" w:eastAsia="Times New Roman" w:hAnsi="Times New Roman" w:cs="Times New Roman"/>
                <w:kern w:val="3"/>
                <w:sz w:val="28"/>
                <w:szCs w:val="28"/>
              </w:rPr>
            </w:pPr>
          </w:p>
        </w:tc>
        <w:tc>
          <w:tcPr>
            <w:tcW w:w="842" w:type="dxa"/>
            <w:tcBorders>
              <w:top w:val="single" w:sz="4" w:space="0" w:color="000000"/>
              <w:left w:val="single" w:sz="4" w:space="0" w:color="000000"/>
              <w:bottom w:val="nil"/>
              <w:right w:val="nil"/>
            </w:tcBorders>
            <w:tcMar>
              <w:top w:w="0" w:type="dxa"/>
              <w:left w:w="108" w:type="dxa"/>
              <w:bottom w:w="0" w:type="dxa"/>
              <w:right w:w="108" w:type="dxa"/>
            </w:tcMar>
            <w:vAlign w:val="center"/>
          </w:tcPr>
          <w:p w:rsidR="005F52C1" w:rsidRPr="005F52C1" w:rsidRDefault="005F52C1" w:rsidP="005F52C1">
            <w:pPr>
              <w:suppressAutoHyphens/>
              <w:autoSpaceDN w:val="0"/>
              <w:snapToGrid w:val="0"/>
              <w:spacing w:after="144" w:line="240" w:lineRule="auto"/>
              <w:jc w:val="both"/>
              <w:rPr>
                <w:rFonts w:ascii="Times New Roman" w:eastAsia="Times New Roman" w:hAnsi="Times New Roman" w:cs="Times New Roman"/>
                <w:kern w:val="3"/>
                <w:sz w:val="28"/>
                <w:szCs w:val="28"/>
              </w:rPr>
            </w:pPr>
          </w:p>
        </w:tc>
        <w:tc>
          <w:tcPr>
            <w:tcW w:w="843" w:type="dxa"/>
            <w:tcBorders>
              <w:top w:val="single" w:sz="4" w:space="0" w:color="000000"/>
              <w:left w:val="single" w:sz="4" w:space="0" w:color="000000"/>
              <w:bottom w:val="nil"/>
              <w:right w:val="nil"/>
            </w:tcBorders>
            <w:tcMar>
              <w:top w:w="0" w:type="dxa"/>
              <w:left w:w="108" w:type="dxa"/>
              <w:bottom w:w="0" w:type="dxa"/>
              <w:right w:w="108" w:type="dxa"/>
            </w:tcMar>
            <w:vAlign w:val="center"/>
          </w:tcPr>
          <w:p w:rsidR="005F52C1" w:rsidRPr="005F52C1" w:rsidRDefault="005F52C1" w:rsidP="005F52C1">
            <w:pPr>
              <w:suppressAutoHyphens/>
              <w:autoSpaceDN w:val="0"/>
              <w:snapToGrid w:val="0"/>
              <w:spacing w:after="144" w:line="240" w:lineRule="auto"/>
              <w:jc w:val="both"/>
              <w:rPr>
                <w:rFonts w:ascii="Times New Roman" w:eastAsia="Times New Roman" w:hAnsi="Times New Roman" w:cs="Times New Roman"/>
                <w:kern w:val="3"/>
                <w:sz w:val="28"/>
                <w:szCs w:val="28"/>
              </w:rPr>
            </w:pPr>
          </w:p>
        </w:tc>
        <w:tc>
          <w:tcPr>
            <w:tcW w:w="842" w:type="dxa"/>
            <w:tcBorders>
              <w:top w:val="single" w:sz="4" w:space="0" w:color="000000"/>
              <w:left w:val="single" w:sz="4" w:space="0" w:color="000000"/>
              <w:bottom w:val="nil"/>
              <w:right w:val="nil"/>
            </w:tcBorders>
            <w:tcMar>
              <w:top w:w="0" w:type="dxa"/>
              <w:left w:w="108" w:type="dxa"/>
              <w:bottom w:w="0" w:type="dxa"/>
              <w:right w:w="108" w:type="dxa"/>
            </w:tcMar>
            <w:vAlign w:val="center"/>
          </w:tcPr>
          <w:p w:rsidR="005F52C1" w:rsidRPr="005F52C1" w:rsidRDefault="005F52C1" w:rsidP="005F52C1">
            <w:pPr>
              <w:suppressAutoHyphens/>
              <w:autoSpaceDN w:val="0"/>
              <w:snapToGrid w:val="0"/>
              <w:spacing w:after="144" w:line="240" w:lineRule="auto"/>
              <w:jc w:val="both"/>
              <w:rPr>
                <w:rFonts w:ascii="Times New Roman" w:eastAsia="Times New Roman" w:hAnsi="Times New Roman" w:cs="Times New Roman"/>
                <w:kern w:val="3"/>
                <w:sz w:val="28"/>
                <w:szCs w:val="28"/>
              </w:rPr>
            </w:pPr>
          </w:p>
        </w:tc>
        <w:tc>
          <w:tcPr>
            <w:tcW w:w="843" w:type="dxa"/>
            <w:tcBorders>
              <w:top w:val="single" w:sz="4" w:space="0" w:color="000000"/>
              <w:left w:val="single" w:sz="4" w:space="0" w:color="000000"/>
              <w:bottom w:val="nil"/>
              <w:right w:val="nil"/>
            </w:tcBorders>
            <w:tcMar>
              <w:top w:w="0" w:type="dxa"/>
              <w:left w:w="108" w:type="dxa"/>
              <w:bottom w:w="0" w:type="dxa"/>
              <w:right w:w="108" w:type="dxa"/>
            </w:tcMar>
            <w:vAlign w:val="center"/>
          </w:tcPr>
          <w:p w:rsidR="005F52C1" w:rsidRPr="005F52C1" w:rsidRDefault="005F52C1" w:rsidP="005F52C1">
            <w:pPr>
              <w:suppressAutoHyphens/>
              <w:autoSpaceDN w:val="0"/>
              <w:snapToGrid w:val="0"/>
              <w:spacing w:after="144" w:line="240" w:lineRule="auto"/>
              <w:jc w:val="both"/>
              <w:rPr>
                <w:rFonts w:ascii="Times New Roman" w:eastAsia="Times New Roman" w:hAnsi="Times New Roman" w:cs="Times New Roman"/>
                <w:kern w:val="3"/>
                <w:sz w:val="28"/>
                <w:szCs w:val="28"/>
              </w:rPr>
            </w:pPr>
          </w:p>
        </w:tc>
        <w:tc>
          <w:tcPr>
            <w:tcW w:w="842" w:type="dxa"/>
            <w:tcBorders>
              <w:top w:val="single" w:sz="4" w:space="0" w:color="000000"/>
              <w:left w:val="single" w:sz="4" w:space="0" w:color="000000"/>
              <w:bottom w:val="nil"/>
              <w:right w:val="nil"/>
            </w:tcBorders>
            <w:tcMar>
              <w:top w:w="0" w:type="dxa"/>
              <w:left w:w="108" w:type="dxa"/>
              <w:bottom w:w="0" w:type="dxa"/>
              <w:right w:w="108" w:type="dxa"/>
            </w:tcMar>
            <w:vAlign w:val="center"/>
          </w:tcPr>
          <w:p w:rsidR="005F52C1" w:rsidRPr="005F52C1" w:rsidRDefault="005F52C1" w:rsidP="005F52C1">
            <w:pPr>
              <w:suppressAutoHyphens/>
              <w:autoSpaceDN w:val="0"/>
              <w:snapToGrid w:val="0"/>
              <w:spacing w:after="144" w:line="240" w:lineRule="auto"/>
              <w:jc w:val="both"/>
              <w:rPr>
                <w:rFonts w:ascii="Times New Roman" w:eastAsia="Times New Roman" w:hAnsi="Times New Roman" w:cs="Times New Roman"/>
                <w:kern w:val="3"/>
                <w:sz w:val="28"/>
                <w:szCs w:val="28"/>
              </w:rPr>
            </w:pPr>
          </w:p>
        </w:tc>
        <w:tc>
          <w:tcPr>
            <w:tcW w:w="873"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rsidR="005F52C1" w:rsidRPr="005F52C1" w:rsidRDefault="005F52C1" w:rsidP="005F52C1">
            <w:pPr>
              <w:suppressAutoHyphens/>
              <w:autoSpaceDN w:val="0"/>
              <w:snapToGrid w:val="0"/>
              <w:spacing w:after="144" w:line="240" w:lineRule="auto"/>
              <w:jc w:val="both"/>
              <w:rPr>
                <w:rFonts w:ascii="Times New Roman" w:eastAsia="Times New Roman" w:hAnsi="Times New Roman" w:cs="Times New Roman"/>
                <w:kern w:val="3"/>
                <w:sz w:val="28"/>
                <w:szCs w:val="28"/>
              </w:rPr>
            </w:pPr>
          </w:p>
        </w:tc>
      </w:tr>
      <w:tr w:rsidR="005F52C1" w:rsidRPr="005F52C1" w:rsidTr="005F52C1">
        <w:trPr>
          <w:trHeight w:val="284"/>
        </w:trPr>
        <w:tc>
          <w:tcPr>
            <w:tcW w:w="3652"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w:t>
            </w:r>
          </w:p>
        </w:tc>
        <w:tc>
          <w:tcPr>
            <w:tcW w:w="804"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w:t>
            </w:r>
          </w:p>
        </w:tc>
        <w:tc>
          <w:tcPr>
            <w:tcW w:w="857"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130</w:t>
            </w:r>
          </w:p>
        </w:tc>
        <w:tc>
          <w:tcPr>
            <w:tcW w:w="842"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w:t>
            </w:r>
          </w:p>
        </w:tc>
        <w:tc>
          <w:tcPr>
            <w:tcW w:w="843"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w:t>
            </w:r>
          </w:p>
        </w:tc>
        <w:tc>
          <w:tcPr>
            <w:tcW w:w="842"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w:t>
            </w:r>
          </w:p>
        </w:tc>
        <w:tc>
          <w:tcPr>
            <w:tcW w:w="843"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w:t>
            </w:r>
          </w:p>
        </w:tc>
        <w:tc>
          <w:tcPr>
            <w:tcW w:w="842" w:type="dxa"/>
            <w:tcBorders>
              <w:top w:val="nil"/>
              <w:left w:val="single" w:sz="4" w:space="0" w:color="000000"/>
              <w:bottom w:val="nil"/>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w:t>
            </w:r>
          </w:p>
        </w:tc>
        <w:tc>
          <w:tcPr>
            <w:tcW w:w="873"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w:t>
            </w:r>
          </w:p>
        </w:tc>
      </w:tr>
      <w:tr w:rsidR="005F52C1" w:rsidRPr="005F52C1" w:rsidTr="005F52C1">
        <w:trPr>
          <w:trHeight w:val="284"/>
        </w:trPr>
        <w:tc>
          <w:tcPr>
            <w:tcW w:w="3652"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3</w:t>
            </w:r>
          </w:p>
        </w:tc>
        <w:tc>
          <w:tcPr>
            <w:tcW w:w="80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w:t>
            </w:r>
          </w:p>
        </w:tc>
        <w:tc>
          <w:tcPr>
            <w:tcW w:w="857"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150</w:t>
            </w:r>
          </w:p>
        </w:tc>
        <w:tc>
          <w:tcPr>
            <w:tcW w:w="842"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w:t>
            </w:r>
          </w:p>
        </w:tc>
        <w:tc>
          <w:tcPr>
            <w:tcW w:w="843"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w:t>
            </w:r>
          </w:p>
        </w:tc>
        <w:tc>
          <w:tcPr>
            <w:tcW w:w="842"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w:t>
            </w:r>
          </w:p>
        </w:tc>
        <w:tc>
          <w:tcPr>
            <w:tcW w:w="843"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w:t>
            </w:r>
          </w:p>
        </w:tc>
        <w:tc>
          <w:tcPr>
            <w:tcW w:w="842"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w:t>
            </w:r>
          </w:p>
        </w:tc>
        <w:tc>
          <w:tcPr>
            <w:tcW w:w="87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w:t>
            </w:r>
          </w:p>
        </w:tc>
      </w:tr>
    </w:tbl>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Расчетная жилищная обеспеченность (м</w:t>
      </w:r>
      <w:proofErr w:type="gramStart"/>
      <w:r w:rsidRPr="005F52C1">
        <w:rPr>
          <w:rFonts w:ascii="Times New Roman" w:eastAsia="Times New Roman" w:hAnsi="Times New Roman" w:cs="Times New Roman"/>
          <w:kern w:val="3"/>
          <w:sz w:val="28"/>
          <w:szCs w:val="28"/>
          <w:lang w:eastAsia="ru-RU"/>
        </w:rPr>
        <w:t>2</w:t>
      </w:r>
      <w:proofErr w:type="gramEnd"/>
      <w:r w:rsidRPr="005F52C1">
        <w:rPr>
          <w:rFonts w:ascii="Times New Roman" w:eastAsia="Times New Roman" w:hAnsi="Times New Roman" w:cs="Times New Roman"/>
          <w:kern w:val="3"/>
          <w:sz w:val="28"/>
          <w:szCs w:val="28"/>
          <w:lang w:eastAsia="ru-RU"/>
        </w:rPr>
        <w:t xml:space="preserve"> общей площади квартиры на 1 чел.):</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 муниципальное жилье – 18 м</w:t>
      </w:r>
      <w:proofErr w:type="gramStart"/>
      <w:r w:rsidRPr="005F52C1">
        <w:rPr>
          <w:rFonts w:ascii="Times New Roman" w:eastAsia="Times New Roman" w:hAnsi="Times New Roman" w:cs="Times New Roman"/>
          <w:kern w:val="3"/>
          <w:sz w:val="28"/>
          <w:szCs w:val="28"/>
          <w:lang w:eastAsia="ru-RU"/>
        </w:rPr>
        <w:t>2</w:t>
      </w:r>
      <w:proofErr w:type="gramEnd"/>
      <w:r w:rsidRPr="005F52C1">
        <w:rPr>
          <w:rFonts w:ascii="Times New Roman" w:eastAsia="Times New Roman" w:hAnsi="Times New Roman" w:cs="Times New Roman"/>
          <w:kern w:val="3"/>
          <w:sz w:val="28"/>
          <w:szCs w:val="28"/>
          <w:lang w:eastAsia="ru-RU"/>
        </w:rPr>
        <w:t>;</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 общежитие (не менее) – 6 м</w:t>
      </w:r>
      <w:proofErr w:type="gramStart"/>
      <w:r w:rsidRPr="005F52C1">
        <w:rPr>
          <w:rFonts w:ascii="Times New Roman" w:eastAsia="Times New Roman" w:hAnsi="Times New Roman" w:cs="Times New Roman"/>
          <w:kern w:val="3"/>
          <w:sz w:val="28"/>
          <w:szCs w:val="28"/>
          <w:lang w:eastAsia="ru-RU"/>
        </w:rPr>
        <w:t>2</w:t>
      </w:r>
      <w:proofErr w:type="gramEnd"/>
      <w:r w:rsidRPr="005F52C1">
        <w:rPr>
          <w:rFonts w:ascii="Times New Roman" w:eastAsia="Times New Roman" w:hAnsi="Times New Roman" w:cs="Times New Roman"/>
          <w:kern w:val="3"/>
          <w:sz w:val="28"/>
          <w:szCs w:val="28"/>
          <w:lang w:eastAsia="ru-RU"/>
        </w:rPr>
        <w:t>.</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 расчетные показатели жилищной обеспеченности для индивидуальной жилой застройки не нормируются.</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Предельно допустимые показатели застройки (</w:t>
      </w:r>
      <w:proofErr w:type="spellStart"/>
      <w:proofErr w:type="gramStart"/>
      <w:r w:rsidRPr="005F52C1">
        <w:rPr>
          <w:rFonts w:ascii="Times New Roman" w:eastAsia="Times New Roman" w:hAnsi="Times New Roman" w:cs="Times New Roman"/>
          <w:kern w:val="3"/>
          <w:sz w:val="28"/>
          <w:szCs w:val="28"/>
          <w:lang w:eastAsia="ru-RU"/>
        </w:rPr>
        <w:t>Кз</w:t>
      </w:r>
      <w:proofErr w:type="spellEnd"/>
      <w:proofErr w:type="gramEnd"/>
      <w:r w:rsidRPr="005F52C1">
        <w:rPr>
          <w:rFonts w:ascii="Times New Roman" w:eastAsia="Times New Roman" w:hAnsi="Times New Roman" w:cs="Times New Roman"/>
          <w:kern w:val="3"/>
          <w:sz w:val="28"/>
          <w:szCs w:val="28"/>
          <w:lang w:eastAsia="ru-RU"/>
        </w:rPr>
        <w:t xml:space="preserve"> и </w:t>
      </w:r>
      <w:proofErr w:type="spellStart"/>
      <w:r w:rsidRPr="005F52C1">
        <w:rPr>
          <w:rFonts w:ascii="Times New Roman" w:eastAsia="Times New Roman" w:hAnsi="Times New Roman" w:cs="Times New Roman"/>
          <w:kern w:val="3"/>
          <w:sz w:val="28"/>
          <w:szCs w:val="28"/>
          <w:lang w:eastAsia="ru-RU"/>
        </w:rPr>
        <w:t>Кпз</w:t>
      </w:r>
      <w:proofErr w:type="spellEnd"/>
      <w:r w:rsidRPr="005F52C1">
        <w:rPr>
          <w:rFonts w:ascii="Times New Roman" w:eastAsia="Times New Roman" w:hAnsi="Times New Roman" w:cs="Times New Roman"/>
          <w:kern w:val="3"/>
          <w:sz w:val="28"/>
          <w:szCs w:val="28"/>
          <w:lang w:eastAsia="ru-RU"/>
        </w:rPr>
        <w:t>) земельного участка на территории жилой зоны при малоэтажной застройке, приведен в таблице 2.12.:</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Таблица 2.12.</w:t>
      </w:r>
    </w:p>
    <w:tbl>
      <w:tblPr>
        <w:tblW w:w="10140" w:type="dxa"/>
        <w:tblInd w:w="75" w:type="dxa"/>
        <w:tblLayout w:type="fixed"/>
        <w:tblCellMar>
          <w:left w:w="10" w:type="dxa"/>
          <w:right w:w="10" w:type="dxa"/>
        </w:tblCellMar>
        <w:tblLook w:val="04A0" w:firstRow="1" w:lastRow="0" w:firstColumn="1" w:lastColumn="0" w:noHBand="0" w:noVBand="1"/>
      </w:tblPr>
      <w:tblGrid>
        <w:gridCol w:w="1499"/>
        <w:gridCol w:w="1999"/>
        <w:gridCol w:w="2550"/>
        <w:gridCol w:w="1983"/>
        <w:gridCol w:w="2109"/>
      </w:tblGrid>
      <w:tr w:rsidR="005F52C1" w:rsidRPr="005F52C1" w:rsidTr="005F52C1">
        <w:tc>
          <w:tcPr>
            <w:tcW w:w="1500" w:type="dxa"/>
            <w:tcBorders>
              <w:top w:val="single" w:sz="4" w:space="0" w:color="000000"/>
              <w:left w:val="single" w:sz="4" w:space="0" w:color="000000"/>
              <w:bottom w:val="single" w:sz="4" w:space="0" w:color="000000"/>
              <w:right w:val="nil"/>
            </w:tcBorders>
            <w:tcMar>
              <w:top w:w="75" w:type="dxa"/>
              <w:left w:w="75" w:type="dxa"/>
              <w:bottom w:w="75" w:type="dxa"/>
              <w:right w:w="75"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Тип застройки</w:t>
            </w:r>
          </w:p>
        </w:tc>
        <w:tc>
          <w:tcPr>
            <w:tcW w:w="2000" w:type="dxa"/>
            <w:tcBorders>
              <w:top w:val="single" w:sz="4" w:space="0" w:color="000000"/>
              <w:left w:val="single" w:sz="4" w:space="0" w:color="000000"/>
              <w:bottom w:val="single" w:sz="4" w:space="0" w:color="000000"/>
              <w:right w:val="nil"/>
            </w:tcBorders>
            <w:tcMar>
              <w:top w:w="75" w:type="dxa"/>
              <w:left w:w="75" w:type="dxa"/>
              <w:bottom w:w="75" w:type="dxa"/>
              <w:right w:w="75"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Размер земельного участка, м</w:t>
            </w:r>
            <w:proofErr w:type="gramStart"/>
            <w:r w:rsidRPr="005F52C1">
              <w:rPr>
                <w:rFonts w:ascii="Times New Roman" w:eastAsia="Times New Roman" w:hAnsi="Times New Roman" w:cs="Times New Roman"/>
                <w:kern w:val="3"/>
                <w:sz w:val="28"/>
                <w:szCs w:val="28"/>
              </w:rPr>
              <w:t>2</w:t>
            </w:r>
            <w:proofErr w:type="gramEnd"/>
          </w:p>
        </w:tc>
        <w:tc>
          <w:tcPr>
            <w:tcW w:w="2552" w:type="dxa"/>
            <w:tcBorders>
              <w:top w:val="single" w:sz="4" w:space="0" w:color="000000"/>
              <w:left w:val="single" w:sz="4" w:space="0" w:color="000000"/>
              <w:bottom w:val="single" w:sz="4" w:space="0" w:color="000000"/>
              <w:right w:val="nil"/>
            </w:tcBorders>
            <w:tcMar>
              <w:top w:w="75" w:type="dxa"/>
              <w:left w:w="75" w:type="dxa"/>
              <w:bottom w:w="75" w:type="dxa"/>
              <w:right w:w="75"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Площадь жилого дома, м</w:t>
            </w:r>
            <w:proofErr w:type="gramStart"/>
            <w:r w:rsidRPr="005F52C1">
              <w:rPr>
                <w:rFonts w:ascii="Times New Roman" w:eastAsia="Times New Roman" w:hAnsi="Times New Roman" w:cs="Times New Roman"/>
                <w:kern w:val="3"/>
                <w:sz w:val="28"/>
                <w:szCs w:val="28"/>
              </w:rPr>
              <w:t>2</w:t>
            </w:r>
            <w:proofErr w:type="gramEnd"/>
            <w:r w:rsidRPr="005F52C1">
              <w:rPr>
                <w:rFonts w:ascii="Times New Roman" w:eastAsia="Times New Roman" w:hAnsi="Times New Roman" w:cs="Times New Roman"/>
                <w:kern w:val="3"/>
                <w:sz w:val="28"/>
                <w:szCs w:val="28"/>
              </w:rPr>
              <w:t xml:space="preserve"> общей площади</w:t>
            </w:r>
          </w:p>
        </w:tc>
        <w:tc>
          <w:tcPr>
            <w:tcW w:w="1984" w:type="dxa"/>
            <w:tcBorders>
              <w:top w:val="single" w:sz="4" w:space="0" w:color="000000"/>
              <w:left w:val="single" w:sz="4" w:space="0" w:color="000000"/>
              <w:bottom w:val="single" w:sz="4" w:space="0" w:color="000000"/>
              <w:right w:val="nil"/>
            </w:tcBorders>
            <w:tcMar>
              <w:top w:w="75" w:type="dxa"/>
              <w:left w:w="75" w:type="dxa"/>
              <w:bottom w:w="75" w:type="dxa"/>
              <w:right w:w="75"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 xml:space="preserve">Коэффициент застройки </w:t>
            </w:r>
            <w:proofErr w:type="spellStart"/>
            <w:proofErr w:type="gramStart"/>
            <w:r w:rsidRPr="005F52C1">
              <w:rPr>
                <w:rFonts w:ascii="Times New Roman" w:eastAsia="Times New Roman" w:hAnsi="Times New Roman" w:cs="Times New Roman"/>
                <w:kern w:val="3"/>
                <w:sz w:val="28"/>
                <w:szCs w:val="28"/>
              </w:rPr>
              <w:t>Кз</w:t>
            </w:r>
            <w:proofErr w:type="spellEnd"/>
            <w:proofErr w:type="gramEnd"/>
          </w:p>
        </w:tc>
        <w:tc>
          <w:tcPr>
            <w:tcW w:w="211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 xml:space="preserve">Коэффициент плотности застройки </w:t>
            </w:r>
            <w:proofErr w:type="spellStart"/>
            <w:r w:rsidRPr="005F52C1">
              <w:rPr>
                <w:rFonts w:ascii="Times New Roman" w:eastAsia="Times New Roman" w:hAnsi="Times New Roman" w:cs="Times New Roman"/>
                <w:kern w:val="3"/>
                <w:sz w:val="28"/>
                <w:szCs w:val="28"/>
              </w:rPr>
              <w:t>Кпз</w:t>
            </w:r>
            <w:proofErr w:type="spellEnd"/>
          </w:p>
        </w:tc>
      </w:tr>
      <w:tr w:rsidR="005F52C1" w:rsidRPr="005F52C1" w:rsidTr="005F52C1">
        <w:trPr>
          <w:cantSplit/>
        </w:trPr>
        <w:tc>
          <w:tcPr>
            <w:tcW w:w="1500" w:type="dxa"/>
            <w:vMerge w:val="restart"/>
            <w:tcBorders>
              <w:top w:val="single" w:sz="4" w:space="0" w:color="000000"/>
              <w:left w:val="single" w:sz="4" w:space="0" w:color="000000"/>
              <w:bottom w:val="single" w:sz="4" w:space="0" w:color="000000"/>
              <w:right w:val="nil"/>
            </w:tcBorders>
            <w:tcMar>
              <w:top w:w="75" w:type="dxa"/>
              <w:left w:w="75" w:type="dxa"/>
              <w:bottom w:w="75" w:type="dxa"/>
              <w:right w:w="75"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а</w:t>
            </w:r>
          </w:p>
        </w:tc>
        <w:tc>
          <w:tcPr>
            <w:tcW w:w="2000" w:type="dxa"/>
            <w:tcBorders>
              <w:top w:val="single" w:sz="4" w:space="0" w:color="000000"/>
              <w:left w:val="single" w:sz="4" w:space="0" w:color="000000"/>
              <w:bottom w:val="single" w:sz="4" w:space="0" w:color="000000"/>
              <w:right w:val="nil"/>
            </w:tcBorders>
            <w:tcMar>
              <w:top w:w="75" w:type="dxa"/>
              <w:left w:w="75" w:type="dxa"/>
              <w:bottom w:w="75" w:type="dxa"/>
              <w:right w:w="75"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1200</w:t>
            </w:r>
          </w:p>
        </w:tc>
        <w:tc>
          <w:tcPr>
            <w:tcW w:w="2552" w:type="dxa"/>
            <w:tcBorders>
              <w:top w:val="single" w:sz="4" w:space="0" w:color="000000"/>
              <w:left w:val="single" w:sz="4" w:space="0" w:color="000000"/>
              <w:bottom w:val="single" w:sz="4" w:space="0" w:color="000000"/>
              <w:right w:val="nil"/>
            </w:tcBorders>
            <w:tcMar>
              <w:top w:w="75" w:type="dxa"/>
              <w:left w:w="75" w:type="dxa"/>
              <w:bottom w:w="75" w:type="dxa"/>
              <w:right w:w="75"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480</w:t>
            </w:r>
          </w:p>
        </w:tc>
        <w:tc>
          <w:tcPr>
            <w:tcW w:w="1984" w:type="dxa"/>
            <w:tcBorders>
              <w:top w:val="single" w:sz="4" w:space="0" w:color="000000"/>
              <w:left w:val="single" w:sz="4" w:space="0" w:color="000000"/>
              <w:bottom w:val="single" w:sz="4" w:space="0" w:color="000000"/>
              <w:right w:val="nil"/>
            </w:tcBorders>
            <w:tcMar>
              <w:top w:w="75" w:type="dxa"/>
              <w:left w:w="75" w:type="dxa"/>
              <w:bottom w:w="75" w:type="dxa"/>
              <w:right w:w="75"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0,2</w:t>
            </w:r>
          </w:p>
        </w:tc>
        <w:tc>
          <w:tcPr>
            <w:tcW w:w="211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0,4</w:t>
            </w:r>
          </w:p>
        </w:tc>
      </w:tr>
      <w:tr w:rsidR="005F52C1" w:rsidRPr="005F52C1" w:rsidTr="005F52C1">
        <w:trPr>
          <w:cantSplit/>
        </w:trPr>
        <w:tc>
          <w:tcPr>
            <w:tcW w:w="10146"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2000" w:type="dxa"/>
            <w:tcBorders>
              <w:top w:val="single" w:sz="4" w:space="0" w:color="000000"/>
              <w:left w:val="single" w:sz="4" w:space="0" w:color="000000"/>
              <w:bottom w:val="single" w:sz="4" w:space="0" w:color="000000"/>
              <w:right w:val="nil"/>
            </w:tcBorders>
            <w:tcMar>
              <w:top w:w="75" w:type="dxa"/>
              <w:left w:w="75" w:type="dxa"/>
              <w:bottom w:w="75" w:type="dxa"/>
              <w:right w:w="75"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1000</w:t>
            </w:r>
          </w:p>
        </w:tc>
        <w:tc>
          <w:tcPr>
            <w:tcW w:w="2552" w:type="dxa"/>
            <w:tcBorders>
              <w:top w:val="single" w:sz="4" w:space="0" w:color="000000"/>
              <w:left w:val="single" w:sz="4" w:space="0" w:color="000000"/>
              <w:bottom w:val="single" w:sz="4" w:space="0" w:color="000000"/>
              <w:right w:val="nil"/>
            </w:tcBorders>
            <w:tcMar>
              <w:top w:w="75" w:type="dxa"/>
              <w:left w:w="75" w:type="dxa"/>
              <w:bottom w:w="75" w:type="dxa"/>
              <w:right w:w="75"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400</w:t>
            </w:r>
          </w:p>
        </w:tc>
        <w:tc>
          <w:tcPr>
            <w:tcW w:w="1984" w:type="dxa"/>
            <w:tcBorders>
              <w:top w:val="single" w:sz="4" w:space="0" w:color="000000"/>
              <w:left w:val="single" w:sz="4" w:space="0" w:color="000000"/>
              <w:bottom w:val="single" w:sz="4" w:space="0" w:color="000000"/>
              <w:right w:val="nil"/>
            </w:tcBorders>
            <w:tcMar>
              <w:top w:w="75" w:type="dxa"/>
              <w:left w:w="75" w:type="dxa"/>
              <w:bottom w:w="75" w:type="dxa"/>
              <w:right w:w="75"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0,2</w:t>
            </w:r>
          </w:p>
        </w:tc>
        <w:tc>
          <w:tcPr>
            <w:tcW w:w="211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0,4</w:t>
            </w:r>
          </w:p>
        </w:tc>
      </w:tr>
      <w:tr w:rsidR="005F52C1" w:rsidRPr="005F52C1" w:rsidTr="005F52C1">
        <w:trPr>
          <w:cantSplit/>
        </w:trPr>
        <w:tc>
          <w:tcPr>
            <w:tcW w:w="1500" w:type="dxa"/>
            <w:vMerge w:val="restart"/>
            <w:tcBorders>
              <w:top w:val="single" w:sz="4" w:space="0" w:color="000000"/>
              <w:left w:val="single" w:sz="4" w:space="0" w:color="000000"/>
              <w:bottom w:val="single" w:sz="4" w:space="0" w:color="000000"/>
              <w:right w:val="nil"/>
            </w:tcBorders>
            <w:tcMar>
              <w:top w:w="75" w:type="dxa"/>
              <w:left w:w="75" w:type="dxa"/>
              <w:bottom w:w="75" w:type="dxa"/>
              <w:right w:w="75"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б</w:t>
            </w:r>
          </w:p>
        </w:tc>
        <w:tc>
          <w:tcPr>
            <w:tcW w:w="2000" w:type="dxa"/>
            <w:tcBorders>
              <w:top w:val="single" w:sz="4" w:space="0" w:color="000000"/>
              <w:left w:val="single" w:sz="4" w:space="0" w:color="000000"/>
              <w:bottom w:val="single" w:sz="4" w:space="0" w:color="000000"/>
              <w:right w:val="nil"/>
            </w:tcBorders>
            <w:tcMar>
              <w:top w:w="75" w:type="dxa"/>
              <w:left w:w="75" w:type="dxa"/>
              <w:bottom w:w="75" w:type="dxa"/>
              <w:right w:w="75"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800</w:t>
            </w:r>
          </w:p>
        </w:tc>
        <w:tc>
          <w:tcPr>
            <w:tcW w:w="2552" w:type="dxa"/>
            <w:tcBorders>
              <w:top w:val="single" w:sz="4" w:space="0" w:color="000000"/>
              <w:left w:val="single" w:sz="4" w:space="0" w:color="000000"/>
              <w:bottom w:val="single" w:sz="4" w:space="0" w:color="000000"/>
              <w:right w:val="nil"/>
            </w:tcBorders>
            <w:tcMar>
              <w:top w:w="75" w:type="dxa"/>
              <w:left w:w="75" w:type="dxa"/>
              <w:bottom w:w="75" w:type="dxa"/>
              <w:right w:w="75"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480</w:t>
            </w:r>
          </w:p>
        </w:tc>
        <w:tc>
          <w:tcPr>
            <w:tcW w:w="1984" w:type="dxa"/>
            <w:tcBorders>
              <w:top w:val="single" w:sz="4" w:space="0" w:color="000000"/>
              <w:left w:val="single" w:sz="4" w:space="0" w:color="000000"/>
              <w:bottom w:val="single" w:sz="4" w:space="0" w:color="000000"/>
              <w:right w:val="nil"/>
            </w:tcBorders>
            <w:tcMar>
              <w:top w:w="75" w:type="dxa"/>
              <w:left w:w="75" w:type="dxa"/>
              <w:bottom w:w="75" w:type="dxa"/>
              <w:right w:w="75"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0,3</w:t>
            </w:r>
          </w:p>
        </w:tc>
        <w:tc>
          <w:tcPr>
            <w:tcW w:w="211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0,6</w:t>
            </w:r>
          </w:p>
        </w:tc>
      </w:tr>
      <w:tr w:rsidR="005F52C1" w:rsidRPr="005F52C1" w:rsidTr="005F52C1">
        <w:trPr>
          <w:cantSplit/>
        </w:trPr>
        <w:tc>
          <w:tcPr>
            <w:tcW w:w="10146"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2000" w:type="dxa"/>
            <w:tcBorders>
              <w:top w:val="single" w:sz="4" w:space="0" w:color="000000"/>
              <w:left w:val="single" w:sz="4" w:space="0" w:color="000000"/>
              <w:bottom w:val="single" w:sz="4" w:space="0" w:color="000000"/>
              <w:right w:val="nil"/>
            </w:tcBorders>
            <w:tcMar>
              <w:top w:w="75" w:type="dxa"/>
              <w:left w:w="75" w:type="dxa"/>
              <w:bottom w:w="75" w:type="dxa"/>
              <w:right w:w="75"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600</w:t>
            </w:r>
          </w:p>
        </w:tc>
        <w:tc>
          <w:tcPr>
            <w:tcW w:w="2552" w:type="dxa"/>
            <w:tcBorders>
              <w:top w:val="single" w:sz="4" w:space="0" w:color="000000"/>
              <w:left w:val="single" w:sz="4" w:space="0" w:color="000000"/>
              <w:bottom w:val="single" w:sz="4" w:space="0" w:color="000000"/>
              <w:right w:val="nil"/>
            </w:tcBorders>
            <w:tcMar>
              <w:top w:w="75" w:type="dxa"/>
              <w:left w:w="75" w:type="dxa"/>
              <w:bottom w:w="75" w:type="dxa"/>
              <w:right w:w="75"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360</w:t>
            </w:r>
          </w:p>
        </w:tc>
        <w:tc>
          <w:tcPr>
            <w:tcW w:w="1984" w:type="dxa"/>
            <w:tcBorders>
              <w:top w:val="single" w:sz="4" w:space="0" w:color="000000"/>
              <w:left w:val="single" w:sz="4" w:space="0" w:color="000000"/>
              <w:bottom w:val="single" w:sz="4" w:space="0" w:color="000000"/>
              <w:right w:val="nil"/>
            </w:tcBorders>
            <w:tcMar>
              <w:top w:w="75" w:type="dxa"/>
              <w:left w:w="75" w:type="dxa"/>
              <w:bottom w:w="75" w:type="dxa"/>
              <w:right w:w="75"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0,3</w:t>
            </w:r>
          </w:p>
        </w:tc>
        <w:tc>
          <w:tcPr>
            <w:tcW w:w="211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0,6</w:t>
            </w:r>
          </w:p>
        </w:tc>
      </w:tr>
      <w:tr w:rsidR="005F52C1" w:rsidRPr="005F52C1" w:rsidTr="005F52C1">
        <w:trPr>
          <w:cantSplit/>
        </w:trPr>
        <w:tc>
          <w:tcPr>
            <w:tcW w:w="10146"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2000" w:type="dxa"/>
            <w:tcBorders>
              <w:top w:val="single" w:sz="4" w:space="0" w:color="000000"/>
              <w:left w:val="single" w:sz="4" w:space="0" w:color="000000"/>
              <w:bottom w:val="single" w:sz="4" w:space="0" w:color="000000"/>
              <w:right w:val="nil"/>
            </w:tcBorders>
            <w:tcMar>
              <w:top w:w="75" w:type="dxa"/>
              <w:left w:w="75" w:type="dxa"/>
              <w:bottom w:w="75" w:type="dxa"/>
              <w:right w:w="75"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500</w:t>
            </w:r>
          </w:p>
        </w:tc>
        <w:tc>
          <w:tcPr>
            <w:tcW w:w="2552" w:type="dxa"/>
            <w:tcBorders>
              <w:top w:val="single" w:sz="4" w:space="0" w:color="000000"/>
              <w:left w:val="single" w:sz="4" w:space="0" w:color="000000"/>
              <w:bottom w:val="single" w:sz="4" w:space="0" w:color="000000"/>
              <w:right w:val="nil"/>
            </w:tcBorders>
            <w:tcMar>
              <w:top w:w="75" w:type="dxa"/>
              <w:left w:w="75" w:type="dxa"/>
              <w:bottom w:w="75" w:type="dxa"/>
              <w:right w:w="75"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300</w:t>
            </w:r>
          </w:p>
        </w:tc>
        <w:tc>
          <w:tcPr>
            <w:tcW w:w="1984" w:type="dxa"/>
            <w:tcBorders>
              <w:top w:val="single" w:sz="4" w:space="0" w:color="000000"/>
              <w:left w:val="single" w:sz="4" w:space="0" w:color="000000"/>
              <w:bottom w:val="single" w:sz="4" w:space="0" w:color="000000"/>
              <w:right w:val="nil"/>
            </w:tcBorders>
            <w:tcMar>
              <w:top w:w="75" w:type="dxa"/>
              <w:left w:w="75" w:type="dxa"/>
              <w:bottom w:w="75" w:type="dxa"/>
              <w:right w:w="75"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0,3</w:t>
            </w:r>
          </w:p>
        </w:tc>
        <w:tc>
          <w:tcPr>
            <w:tcW w:w="211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0,6</w:t>
            </w:r>
          </w:p>
        </w:tc>
      </w:tr>
      <w:tr w:rsidR="005F52C1" w:rsidRPr="005F52C1" w:rsidTr="005F52C1">
        <w:trPr>
          <w:cantSplit/>
        </w:trPr>
        <w:tc>
          <w:tcPr>
            <w:tcW w:w="10146"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2000" w:type="dxa"/>
            <w:tcBorders>
              <w:top w:val="single" w:sz="4" w:space="0" w:color="000000"/>
              <w:left w:val="single" w:sz="4" w:space="0" w:color="000000"/>
              <w:bottom w:val="single" w:sz="4" w:space="0" w:color="000000"/>
              <w:right w:val="nil"/>
            </w:tcBorders>
            <w:tcMar>
              <w:top w:w="75" w:type="dxa"/>
              <w:left w:w="75" w:type="dxa"/>
              <w:bottom w:w="75" w:type="dxa"/>
              <w:right w:w="75"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400</w:t>
            </w:r>
          </w:p>
        </w:tc>
        <w:tc>
          <w:tcPr>
            <w:tcW w:w="2552" w:type="dxa"/>
            <w:tcBorders>
              <w:top w:val="single" w:sz="4" w:space="0" w:color="000000"/>
              <w:left w:val="single" w:sz="4" w:space="0" w:color="000000"/>
              <w:bottom w:val="single" w:sz="4" w:space="0" w:color="000000"/>
              <w:right w:val="nil"/>
            </w:tcBorders>
            <w:tcMar>
              <w:top w:w="75" w:type="dxa"/>
              <w:left w:w="75" w:type="dxa"/>
              <w:bottom w:w="75" w:type="dxa"/>
              <w:right w:w="75"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240</w:t>
            </w:r>
          </w:p>
        </w:tc>
        <w:tc>
          <w:tcPr>
            <w:tcW w:w="1984" w:type="dxa"/>
            <w:tcBorders>
              <w:top w:val="single" w:sz="4" w:space="0" w:color="000000"/>
              <w:left w:val="single" w:sz="4" w:space="0" w:color="000000"/>
              <w:bottom w:val="single" w:sz="4" w:space="0" w:color="000000"/>
              <w:right w:val="nil"/>
            </w:tcBorders>
            <w:tcMar>
              <w:top w:w="75" w:type="dxa"/>
              <w:left w:w="75" w:type="dxa"/>
              <w:bottom w:w="75" w:type="dxa"/>
              <w:right w:w="75"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0,3</w:t>
            </w:r>
          </w:p>
        </w:tc>
        <w:tc>
          <w:tcPr>
            <w:tcW w:w="211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0,6</w:t>
            </w:r>
          </w:p>
        </w:tc>
      </w:tr>
      <w:tr w:rsidR="005F52C1" w:rsidRPr="005F52C1" w:rsidTr="005F52C1">
        <w:trPr>
          <w:cantSplit/>
        </w:trPr>
        <w:tc>
          <w:tcPr>
            <w:tcW w:w="10146"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2000" w:type="dxa"/>
            <w:tcBorders>
              <w:top w:val="single" w:sz="4" w:space="0" w:color="000000"/>
              <w:left w:val="single" w:sz="4" w:space="0" w:color="000000"/>
              <w:bottom w:val="single" w:sz="4" w:space="0" w:color="000000"/>
              <w:right w:val="nil"/>
            </w:tcBorders>
            <w:tcMar>
              <w:top w:w="75" w:type="dxa"/>
              <w:left w:w="75" w:type="dxa"/>
              <w:bottom w:w="75" w:type="dxa"/>
              <w:right w:w="75"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300</w:t>
            </w:r>
          </w:p>
        </w:tc>
        <w:tc>
          <w:tcPr>
            <w:tcW w:w="2552" w:type="dxa"/>
            <w:tcBorders>
              <w:top w:val="single" w:sz="4" w:space="0" w:color="000000"/>
              <w:left w:val="single" w:sz="4" w:space="0" w:color="000000"/>
              <w:bottom w:val="single" w:sz="4" w:space="0" w:color="000000"/>
              <w:right w:val="nil"/>
            </w:tcBorders>
            <w:tcMar>
              <w:top w:w="75" w:type="dxa"/>
              <w:left w:w="75" w:type="dxa"/>
              <w:bottom w:w="75" w:type="dxa"/>
              <w:right w:w="75"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240</w:t>
            </w:r>
          </w:p>
        </w:tc>
        <w:tc>
          <w:tcPr>
            <w:tcW w:w="1984" w:type="dxa"/>
            <w:tcBorders>
              <w:top w:val="single" w:sz="4" w:space="0" w:color="000000"/>
              <w:left w:val="single" w:sz="4" w:space="0" w:color="000000"/>
              <w:bottom w:val="single" w:sz="4" w:space="0" w:color="000000"/>
              <w:right w:val="nil"/>
            </w:tcBorders>
            <w:tcMar>
              <w:top w:w="75" w:type="dxa"/>
              <w:left w:w="75" w:type="dxa"/>
              <w:bottom w:w="75" w:type="dxa"/>
              <w:right w:w="75"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0,4</w:t>
            </w:r>
          </w:p>
        </w:tc>
        <w:tc>
          <w:tcPr>
            <w:tcW w:w="211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0,8</w:t>
            </w:r>
          </w:p>
        </w:tc>
      </w:tr>
      <w:tr w:rsidR="005F52C1" w:rsidRPr="005F52C1" w:rsidTr="005F52C1">
        <w:tc>
          <w:tcPr>
            <w:tcW w:w="10146" w:type="dxa"/>
            <w:gridSpan w:val="5"/>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Примечания:</w:t>
            </w:r>
          </w:p>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 Типы застроек:</w:t>
            </w:r>
          </w:p>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а - усадебная застройка одноквартирными домами с земельными участками размером 1000-1200 м</w:t>
            </w:r>
            <w:proofErr w:type="gramStart"/>
            <w:r w:rsidRPr="005F52C1">
              <w:rPr>
                <w:rFonts w:ascii="Times New Roman" w:eastAsia="Times New Roman" w:hAnsi="Times New Roman" w:cs="Times New Roman"/>
                <w:kern w:val="3"/>
                <w:sz w:val="28"/>
                <w:szCs w:val="28"/>
              </w:rPr>
              <w:t>2</w:t>
            </w:r>
            <w:proofErr w:type="gramEnd"/>
            <w:r w:rsidRPr="005F52C1">
              <w:rPr>
                <w:rFonts w:ascii="Times New Roman" w:eastAsia="Times New Roman" w:hAnsi="Times New Roman" w:cs="Times New Roman"/>
                <w:kern w:val="3"/>
                <w:sz w:val="28"/>
                <w:szCs w:val="28"/>
              </w:rPr>
              <w:t xml:space="preserve"> с развитой хозяйственной частью;</w:t>
            </w:r>
          </w:p>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lastRenderedPageBreak/>
              <w:t>б - застройка блокированными 2-4-квартирными домами с земельными участками размером от 300 до 800 м</w:t>
            </w:r>
            <w:proofErr w:type="gramStart"/>
            <w:r w:rsidRPr="005F52C1">
              <w:rPr>
                <w:rFonts w:ascii="Times New Roman" w:eastAsia="Times New Roman" w:hAnsi="Times New Roman" w:cs="Times New Roman"/>
                <w:kern w:val="3"/>
                <w:sz w:val="28"/>
                <w:szCs w:val="28"/>
              </w:rPr>
              <w:t>2</w:t>
            </w:r>
            <w:proofErr w:type="gramEnd"/>
            <w:r w:rsidRPr="005F52C1">
              <w:rPr>
                <w:rFonts w:ascii="Times New Roman" w:eastAsia="Times New Roman" w:hAnsi="Times New Roman" w:cs="Times New Roman"/>
                <w:kern w:val="3"/>
                <w:sz w:val="28"/>
                <w:szCs w:val="28"/>
              </w:rPr>
              <w:t xml:space="preserve"> с минимальной хозяйственной частью.</w:t>
            </w:r>
          </w:p>
        </w:tc>
      </w:tr>
    </w:tbl>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Нормативный размер земельного участка для размещения жилой застройки на свободной территории рассчитывается в соответствии с формулой по показателям таблицы 2.13. Нормативный размер земельного участка при развитии застроенных территорий рассчитывается в соответствии с формулой по показателям таблицы 2.14.</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S норм. = S общ. х</w:t>
      </w:r>
      <w:proofErr w:type="gramStart"/>
      <w:r w:rsidRPr="005F52C1">
        <w:rPr>
          <w:rFonts w:ascii="Times New Roman" w:eastAsia="Times New Roman" w:hAnsi="Times New Roman" w:cs="Times New Roman"/>
          <w:kern w:val="3"/>
          <w:sz w:val="28"/>
          <w:szCs w:val="28"/>
          <w:lang w:eastAsia="ru-RU"/>
        </w:rPr>
        <w:t xml:space="preserve"> У</w:t>
      </w:r>
      <w:proofErr w:type="gramEnd"/>
      <w:r w:rsidRPr="005F52C1">
        <w:rPr>
          <w:rFonts w:ascii="Times New Roman" w:eastAsia="Times New Roman" w:hAnsi="Times New Roman" w:cs="Times New Roman"/>
          <w:kern w:val="3"/>
          <w:sz w:val="28"/>
          <w:szCs w:val="28"/>
          <w:lang w:eastAsia="ru-RU"/>
        </w:rPr>
        <w:t xml:space="preserve"> </w:t>
      </w:r>
      <w:proofErr w:type="spellStart"/>
      <w:r w:rsidRPr="005F52C1">
        <w:rPr>
          <w:rFonts w:ascii="Times New Roman" w:eastAsia="Times New Roman" w:hAnsi="Times New Roman" w:cs="Times New Roman"/>
          <w:kern w:val="3"/>
          <w:sz w:val="28"/>
          <w:szCs w:val="28"/>
          <w:lang w:eastAsia="ru-RU"/>
        </w:rPr>
        <w:t>зд</w:t>
      </w:r>
      <w:proofErr w:type="spellEnd"/>
      <w:r w:rsidRPr="005F52C1">
        <w:rPr>
          <w:rFonts w:ascii="Times New Roman" w:eastAsia="Times New Roman" w:hAnsi="Times New Roman" w:cs="Times New Roman"/>
          <w:kern w:val="3"/>
          <w:sz w:val="28"/>
          <w:szCs w:val="28"/>
          <w:lang w:eastAsia="ru-RU"/>
        </w:rPr>
        <w:t>.,</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где S норм</w:t>
      </w:r>
      <w:proofErr w:type="gramStart"/>
      <w:r w:rsidRPr="005F52C1">
        <w:rPr>
          <w:rFonts w:ascii="Times New Roman" w:eastAsia="Times New Roman" w:hAnsi="Times New Roman" w:cs="Times New Roman"/>
          <w:kern w:val="3"/>
          <w:sz w:val="28"/>
          <w:szCs w:val="28"/>
          <w:lang w:eastAsia="ru-RU"/>
        </w:rPr>
        <w:t>.</w:t>
      </w:r>
      <w:proofErr w:type="gramEnd"/>
      <w:r w:rsidRPr="005F52C1">
        <w:rPr>
          <w:rFonts w:ascii="Times New Roman" w:eastAsia="Times New Roman" w:hAnsi="Times New Roman" w:cs="Times New Roman"/>
          <w:kern w:val="3"/>
          <w:sz w:val="28"/>
          <w:szCs w:val="28"/>
          <w:lang w:eastAsia="ru-RU"/>
        </w:rPr>
        <w:t xml:space="preserve"> - </w:t>
      </w:r>
      <w:proofErr w:type="gramStart"/>
      <w:r w:rsidRPr="005F52C1">
        <w:rPr>
          <w:rFonts w:ascii="Times New Roman" w:eastAsia="Times New Roman" w:hAnsi="Times New Roman" w:cs="Times New Roman"/>
          <w:kern w:val="3"/>
          <w:sz w:val="28"/>
          <w:szCs w:val="28"/>
          <w:lang w:eastAsia="ru-RU"/>
        </w:rPr>
        <w:t>н</w:t>
      </w:r>
      <w:proofErr w:type="gramEnd"/>
      <w:r w:rsidRPr="005F52C1">
        <w:rPr>
          <w:rFonts w:ascii="Times New Roman" w:eastAsia="Times New Roman" w:hAnsi="Times New Roman" w:cs="Times New Roman"/>
          <w:kern w:val="3"/>
          <w:sz w:val="28"/>
          <w:szCs w:val="28"/>
          <w:lang w:eastAsia="ru-RU"/>
        </w:rPr>
        <w:t>ормативный размер земельного участка, м</w:t>
      </w:r>
      <w:r w:rsidRPr="005F52C1">
        <w:rPr>
          <w:rFonts w:ascii="Times New Roman" w:eastAsia="Times New Roman" w:hAnsi="Times New Roman" w:cs="Times New Roman"/>
          <w:kern w:val="3"/>
          <w:sz w:val="28"/>
          <w:szCs w:val="28"/>
          <w:vertAlign w:val="superscript"/>
          <w:lang w:eastAsia="ru-RU"/>
        </w:rPr>
        <w:t>2</w:t>
      </w:r>
      <w:r w:rsidRPr="005F52C1">
        <w:rPr>
          <w:rFonts w:ascii="Times New Roman" w:eastAsia="Times New Roman" w:hAnsi="Times New Roman" w:cs="Times New Roman"/>
          <w:kern w:val="3"/>
          <w:sz w:val="28"/>
          <w:szCs w:val="28"/>
          <w:lang w:eastAsia="ru-RU"/>
        </w:rPr>
        <w:t>;</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S общ</w:t>
      </w:r>
      <w:proofErr w:type="gramStart"/>
      <w:r w:rsidRPr="005F52C1">
        <w:rPr>
          <w:rFonts w:ascii="Times New Roman" w:eastAsia="Times New Roman" w:hAnsi="Times New Roman" w:cs="Times New Roman"/>
          <w:kern w:val="3"/>
          <w:sz w:val="28"/>
          <w:szCs w:val="28"/>
          <w:lang w:eastAsia="ru-RU"/>
        </w:rPr>
        <w:t>.</w:t>
      </w:r>
      <w:proofErr w:type="gramEnd"/>
      <w:r w:rsidRPr="005F52C1">
        <w:rPr>
          <w:rFonts w:ascii="Times New Roman" w:eastAsia="Times New Roman" w:hAnsi="Times New Roman" w:cs="Times New Roman"/>
          <w:kern w:val="3"/>
          <w:sz w:val="28"/>
          <w:szCs w:val="28"/>
          <w:lang w:eastAsia="ru-RU"/>
        </w:rPr>
        <w:t xml:space="preserve"> - </w:t>
      </w:r>
      <w:proofErr w:type="gramStart"/>
      <w:r w:rsidRPr="005F52C1">
        <w:rPr>
          <w:rFonts w:ascii="Times New Roman" w:eastAsia="Times New Roman" w:hAnsi="Times New Roman" w:cs="Times New Roman"/>
          <w:kern w:val="3"/>
          <w:sz w:val="28"/>
          <w:szCs w:val="28"/>
          <w:lang w:eastAsia="ru-RU"/>
        </w:rPr>
        <w:t>о</w:t>
      </w:r>
      <w:proofErr w:type="gramEnd"/>
      <w:r w:rsidRPr="005F52C1">
        <w:rPr>
          <w:rFonts w:ascii="Times New Roman" w:eastAsia="Times New Roman" w:hAnsi="Times New Roman" w:cs="Times New Roman"/>
          <w:kern w:val="3"/>
          <w:sz w:val="28"/>
          <w:szCs w:val="28"/>
          <w:lang w:eastAsia="ru-RU"/>
        </w:rPr>
        <w:t>бщая площадь жилых помещений в проектируемом комплексе;</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Таблица 2.13.</w:t>
      </w:r>
    </w:p>
    <w:tbl>
      <w:tblPr>
        <w:tblW w:w="10455" w:type="dxa"/>
        <w:tblInd w:w="-123" w:type="dxa"/>
        <w:tblLayout w:type="fixed"/>
        <w:tblCellMar>
          <w:left w:w="10" w:type="dxa"/>
          <w:right w:w="10" w:type="dxa"/>
        </w:tblCellMar>
        <w:tblLook w:val="04A0" w:firstRow="1" w:lastRow="0" w:firstColumn="1" w:lastColumn="0" w:noHBand="0" w:noVBand="1"/>
      </w:tblPr>
      <w:tblGrid>
        <w:gridCol w:w="2848"/>
        <w:gridCol w:w="7607"/>
      </w:tblGrid>
      <w:tr w:rsidR="005F52C1" w:rsidRPr="005F52C1" w:rsidTr="005F52C1">
        <w:tc>
          <w:tcPr>
            <w:tcW w:w="104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 xml:space="preserve">Нормативный коэффициент для определения необходимой площади земельного участка, при размещении жилых домов на обособленном земельном участке на свободной территории - У </w:t>
            </w:r>
            <w:proofErr w:type="spellStart"/>
            <w:r w:rsidRPr="005F52C1">
              <w:rPr>
                <w:rFonts w:ascii="Times New Roman" w:eastAsia="Times New Roman" w:hAnsi="Times New Roman" w:cs="Times New Roman"/>
                <w:kern w:val="3"/>
                <w:sz w:val="28"/>
                <w:szCs w:val="28"/>
              </w:rPr>
              <w:t>зд</w:t>
            </w:r>
            <w:proofErr w:type="spellEnd"/>
            <w:r w:rsidRPr="005F52C1">
              <w:rPr>
                <w:rFonts w:ascii="Times New Roman" w:eastAsia="Times New Roman" w:hAnsi="Times New Roman" w:cs="Times New Roman"/>
                <w:kern w:val="3"/>
                <w:sz w:val="28"/>
                <w:szCs w:val="28"/>
              </w:rPr>
              <w:t xml:space="preserve">. </w:t>
            </w:r>
            <w:r w:rsidRPr="005F52C1">
              <w:rPr>
                <w:rFonts w:ascii="Times New Roman" w:eastAsia="Times New Roman" w:hAnsi="Times New Roman" w:cs="Times New Roman"/>
                <w:kern w:val="3"/>
                <w:sz w:val="28"/>
                <w:szCs w:val="28"/>
              </w:rPr>
              <w:noBreakHyphen/>
              <w:t xml:space="preserve"> удельный показатель земельного участка, приходящийся на 1 м</w:t>
            </w:r>
            <w:proofErr w:type="gramStart"/>
            <w:r w:rsidRPr="005F52C1">
              <w:rPr>
                <w:rFonts w:ascii="Times New Roman" w:eastAsia="Times New Roman" w:hAnsi="Times New Roman" w:cs="Times New Roman"/>
                <w:kern w:val="3"/>
                <w:sz w:val="28"/>
                <w:szCs w:val="28"/>
              </w:rPr>
              <w:t>2</w:t>
            </w:r>
            <w:proofErr w:type="gramEnd"/>
            <w:r w:rsidRPr="005F52C1">
              <w:rPr>
                <w:rFonts w:ascii="Times New Roman" w:eastAsia="Times New Roman" w:hAnsi="Times New Roman" w:cs="Times New Roman"/>
                <w:kern w:val="3"/>
                <w:sz w:val="28"/>
                <w:szCs w:val="28"/>
              </w:rPr>
              <w:t xml:space="preserve"> общей площади жилых помещений, при жилищной обеспеченности.</w:t>
            </w:r>
          </w:p>
        </w:tc>
      </w:tr>
      <w:tr w:rsidR="005F52C1" w:rsidRPr="005F52C1" w:rsidTr="005F52C1">
        <w:tc>
          <w:tcPr>
            <w:tcW w:w="28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Жилищная обеспеченность, м</w:t>
            </w:r>
            <w:proofErr w:type="gramStart"/>
            <w:r w:rsidRPr="005F52C1">
              <w:rPr>
                <w:rFonts w:ascii="Times New Roman" w:eastAsia="Times New Roman" w:hAnsi="Times New Roman" w:cs="Times New Roman"/>
                <w:kern w:val="3"/>
                <w:sz w:val="28"/>
                <w:szCs w:val="28"/>
              </w:rPr>
              <w:t>2</w:t>
            </w:r>
            <w:proofErr w:type="gramEnd"/>
            <w:r w:rsidRPr="005F52C1">
              <w:rPr>
                <w:rFonts w:ascii="Times New Roman" w:eastAsia="Times New Roman" w:hAnsi="Times New Roman" w:cs="Times New Roman"/>
                <w:kern w:val="3"/>
                <w:sz w:val="28"/>
                <w:szCs w:val="28"/>
              </w:rPr>
              <w:t>/чел.</w:t>
            </w:r>
          </w:p>
        </w:tc>
        <w:tc>
          <w:tcPr>
            <w:tcW w:w="7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Удельный показатель площади земельного участка в расчете на 1 м</w:t>
            </w:r>
            <w:proofErr w:type="gramStart"/>
            <w:r w:rsidRPr="005F52C1">
              <w:rPr>
                <w:rFonts w:ascii="Times New Roman" w:eastAsia="Times New Roman" w:hAnsi="Times New Roman" w:cs="Times New Roman"/>
                <w:kern w:val="3"/>
                <w:sz w:val="28"/>
                <w:szCs w:val="28"/>
              </w:rPr>
              <w:t>2</w:t>
            </w:r>
            <w:proofErr w:type="gramEnd"/>
            <w:r w:rsidRPr="005F52C1">
              <w:rPr>
                <w:rFonts w:ascii="Times New Roman" w:eastAsia="Times New Roman" w:hAnsi="Times New Roman" w:cs="Times New Roman"/>
                <w:kern w:val="3"/>
                <w:sz w:val="28"/>
                <w:szCs w:val="28"/>
              </w:rPr>
              <w:t xml:space="preserve"> площади жилых помещений жилого дома, размещаемого на земельном участке</w:t>
            </w:r>
          </w:p>
        </w:tc>
      </w:tr>
      <w:tr w:rsidR="005F52C1" w:rsidRPr="005F52C1" w:rsidTr="005F52C1">
        <w:tc>
          <w:tcPr>
            <w:tcW w:w="28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20</w:t>
            </w:r>
          </w:p>
        </w:tc>
        <w:tc>
          <w:tcPr>
            <w:tcW w:w="7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0,83</w:t>
            </w:r>
          </w:p>
        </w:tc>
      </w:tr>
      <w:tr w:rsidR="005F52C1" w:rsidRPr="005F52C1" w:rsidTr="005F52C1">
        <w:tc>
          <w:tcPr>
            <w:tcW w:w="28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23</w:t>
            </w:r>
          </w:p>
        </w:tc>
        <w:tc>
          <w:tcPr>
            <w:tcW w:w="7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0,72</w:t>
            </w:r>
          </w:p>
        </w:tc>
      </w:tr>
      <w:tr w:rsidR="005F52C1" w:rsidRPr="005F52C1" w:rsidTr="005F52C1">
        <w:tc>
          <w:tcPr>
            <w:tcW w:w="28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25</w:t>
            </w:r>
          </w:p>
        </w:tc>
        <w:tc>
          <w:tcPr>
            <w:tcW w:w="7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0,66</w:t>
            </w:r>
          </w:p>
        </w:tc>
      </w:tr>
      <w:tr w:rsidR="005F52C1" w:rsidRPr="005F52C1" w:rsidTr="005F52C1">
        <w:tc>
          <w:tcPr>
            <w:tcW w:w="28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30</w:t>
            </w:r>
          </w:p>
        </w:tc>
        <w:tc>
          <w:tcPr>
            <w:tcW w:w="7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0,55</w:t>
            </w:r>
          </w:p>
        </w:tc>
      </w:tr>
      <w:tr w:rsidR="005F52C1" w:rsidRPr="005F52C1" w:rsidTr="005F52C1">
        <w:tc>
          <w:tcPr>
            <w:tcW w:w="28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40</w:t>
            </w:r>
          </w:p>
        </w:tc>
        <w:tc>
          <w:tcPr>
            <w:tcW w:w="7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0,41</w:t>
            </w:r>
          </w:p>
        </w:tc>
      </w:tr>
      <w:tr w:rsidR="005F52C1" w:rsidRPr="005F52C1" w:rsidTr="005F52C1">
        <w:tc>
          <w:tcPr>
            <w:tcW w:w="284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50</w:t>
            </w:r>
          </w:p>
        </w:tc>
        <w:tc>
          <w:tcPr>
            <w:tcW w:w="7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0,33</w:t>
            </w:r>
          </w:p>
        </w:tc>
      </w:tr>
    </w:tbl>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Таблица 2.14.</w:t>
      </w:r>
    </w:p>
    <w:tbl>
      <w:tblPr>
        <w:tblW w:w="10350" w:type="dxa"/>
        <w:tblInd w:w="-123" w:type="dxa"/>
        <w:tblLayout w:type="fixed"/>
        <w:tblCellMar>
          <w:left w:w="10" w:type="dxa"/>
          <w:right w:w="10" w:type="dxa"/>
        </w:tblCellMar>
        <w:tblLook w:val="04A0" w:firstRow="1" w:lastRow="0" w:firstColumn="1" w:lastColumn="0" w:noHBand="0" w:noVBand="1"/>
      </w:tblPr>
      <w:tblGrid>
        <w:gridCol w:w="2662"/>
        <w:gridCol w:w="3839"/>
        <w:gridCol w:w="3849"/>
      </w:tblGrid>
      <w:tr w:rsidR="005F52C1" w:rsidRPr="005F52C1" w:rsidTr="005F52C1">
        <w:trPr>
          <w:trHeight w:val="306"/>
        </w:trPr>
        <w:tc>
          <w:tcPr>
            <w:tcW w:w="103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 xml:space="preserve">Нормативный коэффициент для определения необходимой площади земельного участка, при размещении жилых домов на обособленном земельном участке на реконструируемой территории </w:t>
            </w:r>
            <w:r w:rsidRPr="005F52C1">
              <w:rPr>
                <w:rFonts w:ascii="Times New Roman" w:eastAsia="Times New Roman" w:hAnsi="Times New Roman" w:cs="Times New Roman"/>
                <w:kern w:val="3"/>
                <w:sz w:val="28"/>
                <w:szCs w:val="28"/>
              </w:rPr>
              <w:noBreakHyphen/>
              <w:t xml:space="preserve"> У </w:t>
            </w:r>
            <w:proofErr w:type="spellStart"/>
            <w:r w:rsidRPr="005F52C1">
              <w:rPr>
                <w:rFonts w:ascii="Times New Roman" w:eastAsia="Times New Roman" w:hAnsi="Times New Roman" w:cs="Times New Roman"/>
                <w:kern w:val="3"/>
                <w:sz w:val="28"/>
                <w:szCs w:val="28"/>
              </w:rPr>
              <w:t>зд</w:t>
            </w:r>
            <w:proofErr w:type="spellEnd"/>
            <w:r w:rsidRPr="005F52C1">
              <w:rPr>
                <w:rFonts w:ascii="Times New Roman" w:eastAsia="Times New Roman" w:hAnsi="Times New Roman" w:cs="Times New Roman"/>
                <w:kern w:val="3"/>
                <w:sz w:val="28"/>
                <w:szCs w:val="28"/>
              </w:rPr>
              <w:t>. - удельный показатель земельного участка, приходящийся на 1 м</w:t>
            </w:r>
            <w:proofErr w:type="gramStart"/>
            <w:r w:rsidRPr="005F52C1">
              <w:rPr>
                <w:rFonts w:ascii="Times New Roman" w:eastAsia="Times New Roman" w:hAnsi="Times New Roman" w:cs="Times New Roman"/>
                <w:kern w:val="3"/>
                <w:sz w:val="28"/>
                <w:szCs w:val="28"/>
              </w:rPr>
              <w:t>2</w:t>
            </w:r>
            <w:proofErr w:type="gramEnd"/>
            <w:r w:rsidRPr="005F52C1">
              <w:rPr>
                <w:rFonts w:ascii="Times New Roman" w:eastAsia="Times New Roman" w:hAnsi="Times New Roman" w:cs="Times New Roman"/>
                <w:kern w:val="3"/>
                <w:sz w:val="28"/>
                <w:szCs w:val="28"/>
              </w:rPr>
              <w:t xml:space="preserve"> общей площади жилых помещений, при жилищной обеспеченности</w:t>
            </w:r>
          </w:p>
        </w:tc>
      </w:tr>
      <w:tr w:rsidR="005F52C1" w:rsidRPr="005F52C1" w:rsidTr="005F52C1">
        <w:trPr>
          <w:cantSplit/>
          <w:trHeight w:val="306"/>
        </w:trPr>
        <w:tc>
          <w:tcPr>
            <w:tcW w:w="2660"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 xml:space="preserve">Жилищная </w:t>
            </w:r>
            <w:r w:rsidRPr="005F52C1">
              <w:rPr>
                <w:rFonts w:ascii="Times New Roman" w:eastAsia="Times New Roman" w:hAnsi="Times New Roman" w:cs="Times New Roman"/>
                <w:kern w:val="3"/>
                <w:sz w:val="28"/>
                <w:szCs w:val="28"/>
              </w:rPr>
              <w:lastRenderedPageBreak/>
              <w:t>обеспеченность, м</w:t>
            </w:r>
            <w:proofErr w:type="gramStart"/>
            <w:r w:rsidRPr="005F52C1">
              <w:rPr>
                <w:rFonts w:ascii="Times New Roman" w:eastAsia="Times New Roman" w:hAnsi="Times New Roman" w:cs="Times New Roman"/>
                <w:kern w:val="3"/>
                <w:sz w:val="28"/>
                <w:szCs w:val="28"/>
              </w:rPr>
              <w:t>2</w:t>
            </w:r>
            <w:proofErr w:type="gramEnd"/>
            <w:r w:rsidRPr="005F52C1">
              <w:rPr>
                <w:rFonts w:ascii="Times New Roman" w:eastAsia="Times New Roman" w:hAnsi="Times New Roman" w:cs="Times New Roman"/>
                <w:kern w:val="3"/>
                <w:sz w:val="28"/>
                <w:szCs w:val="28"/>
              </w:rPr>
              <w:t>/чел.</w:t>
            </w:r>
          </w:p>
        </w:tc>
        <w:tc>
          <w:tcPr>
            <w:tcW w:w="76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lastRenderedPageBreak/>
              <w:t>Этажность</w:t>
            </w:r>
          </w:p>
        </w:tc>
      </w:tr>
      <w:tr w:rsidR="005F52C1" w:rsidRPr="005F52C1" w:rsidTr="005F52C1">
        <w:trPr>
          <w:cantSplit/>
          <w:trHeight w:val="306"/>
        </w:trPr>
        <w:tc>
          <w:tcPr>
            <w:tcW w:w="10344"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383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w:t>
            </w:r>
          </w:p>
        </w:tc>
        <w:tc>
          <w:tcPr>
            <w:tcW w:w="3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4</w:t>
            </w:r>
          </w:p>
        </w:tc>
      </w:tr>
      <w:tr w:rsidR="005F52C1" w:rsidRPr="005F52C1" w:rsidTr="005F52C1">
        <w:trPr>
          <w:cantSplit/>
          <w:trHeight w:val="913"/>
        </w:trPr>
        <w:tc>
          <w:tcPr>
            <w:tcW w:w="10344"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76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Удельный показатель площади земельного участка в расчете на 1 м</w:t>
            </w:r>
            <w:proofErr w:type="gramStart"/>
            <w:r w:rsidRPr="005F52C1">
              <w:rPr>
                <w:rFonts w:ascii="Times New Roman" w:eastAsia="Times New Roman" w:hAnsi="Times New Roman" w:cs="Times New Roman"/>
                <w:kern w:val="3"/>
                <w:sz w:val="28"/>
                <w:szCs w:val="28"/>
              </w:rPr>
              <w:t>2</w:t>
            </w:r>
            <w:proofErr w:type="gramEnd"/>
            <w:r w:rsidRPr="005F52C1">
              <w:rPr>
                <w:rFonts w:ascii="Times New Roman" w:eastAsia="Times New Roman" w:hAnsi="Times New Roman" w:cs="Times New Roman"/>
                <w:kern w:val="3"/>
                <w:sz w:val="28"/>
                <w:szCs w:val="28"/>
              </w:rPr>
              <w:t xml:space="preserve"> площади жилых помещений жилого дома, размещаемого на земельном участке</w:t>
            </w:r>
          </w:p>
        </w:tc>
      </w:tr>
      <w:tr w:rsidR="005F52C1" w:rsidRPr="005F52C1" w:rsidTr="005F52C1">
        <w:trPr>
          <w:trHeight w:val="306"/>
        </w:trPr>
        <w:tc>
          <w:tcPr>
            <w:tcW w:w="26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20</w:t>
            </w:r>
          </w:p>
        </w:tc>
        <w:tc>
          <w:tcPr>
            <w:tcW w:w="383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1,35</w:t>
            </w:r>
          </w:p>
        </w:tc>
        <w:tc>
          <w:tcPr>
            <w:tcW w:w="3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0,98</w:t>
            </w:r>
          </w:p>
        </w:tc>
      </w:tr>
      <w:tr w:rsidR="005F52C1" w:rsidRPr="005F52C1" w:rsidTr="005F52C1">
        <w:trPr>
          <w:trHeight w:val="306"/>
        </w:trPr>
        <w:tc>
          <w:tcPr>
            <w:tcW w:w="26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25</w:t>
            </w:r>
          </w:p>
        </w:tc>
        <w:tc>
          <w:tcPr>
            <w:tcW w:w="383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1,08</w:t>
            </w:r>
          </w:p>
        </w:tc>
        <w:tc>
          <w:tcPr>
            <w:tcW w:w="3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0,78</w:t>
            </w:r>
          </w:p>
        </w:tc>
      </w:tr>
      <w:tr w:rsidR="005F52C1" w:rsidRPr="005F52C1" w:rsidTr="005F52C1">
        <w:trPr>
          <w:trHeight w:val="306"/>
        </w:trPr>
        <w:tc>
          <w:tcPr>
            <w:tcW w:w="26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30</w:t>
            </w:r>
          </w:p>
        </w:tc>
        <w:tc>
          <w:tcPr>
            <w:tcW w:w="383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0,9</w:t>
            </w:r>
          </w:p>
        </w:tc>
        <w:tc>
          <w:tcPr>
            <w:tcW w:w="3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0,65</w:t>
            </w:r>
          </w:p>
        </w:tc>
      </w:tr>
      <w:tr w:rsidR="005F52C1" w:rsidRPr="005F52C1" w:rsidTr="005F52C1">
        <w:trPr>
          <w:trHeight w:val="306"/>
        </w:trPr>
        <w:tc>
          <w:tcPr>
            <w:tcW w:w="26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35</w:t>
            </w:r>
          </w:p>
        </w:tc>
        <w:tc>
          <w:tcPr>
            <w:tcW w:w="383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0,77</w:t>
            </w:r>
          </w:p>
        </w:tc>
        <w:tc>
          <w:tcPr>
            <w:tcW w:w="3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0,56</w:t>
            </w:r>
          </w:p>
        </w:tc>
      </w:tr>
      <w:tr w:rsidR="005F52C1" w:rsidRPr="005F52C1" w:rsidTr="005F52C1">
        <w:trPr>
          <w:trHeight w:val="306"/>
        </w:trPr>
        <w:tc>
          <w:tcPr>
            <w:tcW w:w="26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40</w:t>
            </w:r>
          </w:p>
        </w:tc>
        <w:tc>
          <w:tcPr>
            <w:tcW w:w="383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0,68</w:t>
            </w:r>
          </w:p>
        </w:tc>
        <w:tc>
          <w:tcPr>
            <w:tcW w:w="3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0,49</w:t>
            </w:r>
          </w:p>
        </w:tc>
      </w:tr>
    </w:tbl>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Расчетная плотность населения микрорайона при многоквартирной комплексной застройке и средней жилищной обеспеченности 20 м</w:t>
      </w:r>
      <w:proofErr w:type="gramStart"/>
      <w:r w:rsidRPr="005F52C1">
        <w:rPr>
          <w:rFonts w:ascii="Times New Roman" w:eastAsia="Times New Roman" w:hAnsi="Times New Roman" w:cs="Times New Roman"/>
          <w:kern w:val="3"/>
          <w:sz w:val="28"/>
          <w:szCs w:val="28"/>
          <w:lang w:eastAsia="ru-RU"/>
        </w:rPr>
        <w:t>2</w:t>
      </w:r>
      <w:proofErr w:type="gramEnd"/>
      <w:r w:rsidRPr="005F52C1">
        <w:rPr>
          <w:rFonts w:ascii="Times New Roman" w:eastAsia="Times New Roman" w:hAnsi="Times New Roman" w:cs="Times New Roman"/>
          <w:kern w:val="3"/>
          <w:sz w:val="28"/>
          <w:szCs w:val="28"/>
          <w:lang w:eastAsia="ru-RU"/>
        </w:rPr>
        <w:t xml:space="preserve"> на 1 чел. не должна превышать 450 чел/га.</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В элементах планировочной структуры жилых зон, в независимости от типа застройки, необходимо предусматривать размещение площадок общего пользования различного назначения с учетом демографического состава населения. Расчетные показатели площадок общего пользования приведены в таблице 2.15., при этом общая площадь территории, занимаемой площадками для игр детей, отдыха взрослого населения и занятий физкультурой, должна быть не менее 10% общей площади элемента планировочной структуры жилой зоны.</w:t>
      </w:r>
    </w:p>
    <w:p w:rsidR="005F52C1" w:rsidRPr="005F52C1" w:rsidRDefault="005F52C1" w:rsidP="005F52C1">
      <w:pPr>
        <w:suppressAutoHyphens/>
        <w:autoSpaceDN w:val="0"/>
        <w:spacing w:after="144"/>
        <w:jc w:val="both"/>
        <w:rPr>
          <w:rFonts w:ascii="Times New Roman" w:eastAsia="Calibri" w:hAnsi="Times New Roman" w:cs="Times New Roman"/>
          <w:kern w:val="3"/>
          <w:sz w:val="28"/>
          <w:szCs w:val="28"/>
          <w:lang w:eastAsia="ru-RU"/>
        </w:rPr>
      </w:pPr>
      <w:r w:rsidRPr="005F52C1">
        <w:rPr>
          <w:rFonts w:ascii="Times New Roman" w:eastAsia="Calibri" w:hAnsi="Times New Roman" w:cs="Times New Roman"/>
          <w:kern w:val="3"/>
          <w:sz w:val="28"/>
          <w:szCs w:val="28"/>
          <w:lang w:eastAsia="ru-RU"/>
        </w:rPr>
        <w:t>Таблица 2.15.</w:t>
      </w:r>
    </w:p>
    <w:tbl>
      <w:tblPr>
        <w:tblW w:w="10215" w:type="dxa"/>
        <w:tblInd w:w="70" w:type="dxa"/>
        <w:tblLayout w:type="fixed"/>
        <w:tblCellMar>
          <w:left w:w="10" w:type="dxa"/>
          <w:right w:w="10" w:type="dxa"/>
        </w:tblCellMar>
        <w:tblLook w:val="04A0" w:firstRow="1" w:lastRow="0" w:firstColumn="1" w:lastColumn="0" w:noHBand="0" w:noVBand="1"/>
      </w:tblPr>
      <w:tblGrid>
        <w:gridCol w:w="2409"/>
        <w:gridCol w:w="1418"/>
        <w:gridCol w:w="1984"/>
        <w:gridCol w:w="2126"/>
        <w:gridCol w:w="1134"/>
        <w:gridCol w:w="1144"/>
      </w:tblGrid>
      <w:tr w:rsidR="005F52C1" w:rsidRPr="005F52C1" w:rsidTr="005F52C1">
        <w:trPr>
          <w:cantSplit/>
          <w:trHeight w:val="1387"/>
        </w:trPr>
        <w:tc>
          <w:tcPr>
            <w:tcW w:w="2410" w:type="dxa"/>
            <w:vMerge w:val="restart"/>
            <w:tcBorders>
              <w:top w:val="single" w:sz="4" w:space="0" w:color="000000"/>
              <w:left w:val="single" w:sz="4" w:space="0" w:color="000000"/>
              <w:bottom w:val="nil"/>
              <w:right w:val="nil"/>
            </w:tcBorders>
            <w:tcMar>
              <w:top w:w="0" w:type="dxa"/>
              <w:left w:w="70" w:type="dxa"/>
              <w:bottom w:w="0" w:type="dxa"/>
              <w:right w:w="70"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Площадки</w:t>
            </w:r>
          </w:p>
        </w:tc>
        <w:tc>
          <w:tcPr>
            <w:tcW w:w="1418" w:type="dxa"/>
            <w:vMerge w:val="restart"/>
            <w:tcBorders>
              <w:top w:val="single" w:sz="4" w:space="0" w:color="000000"/>
              <w:left w:val="single" w:sz="4" w:space="0" w:color="000000"/>
              <w:bottom w:val="nil"/>
              <w:right w:val="nil"/>
            </w:tcBorders>
            <w:tcMar>
              <w:top w:w="0" w:type="dxa"/>
              <w:left w:w="70" w:type="dxa"/>
              <w:bottom w:w="0" w:type="dxa"/>
              <w:right w:w="70"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Удельные размеры площадок, м</w:t>
            </w:r>
            <w:proofErr w:type="gramStart"/>
            <w:r w:rsidRPr="005F52C1">
              <w:rPr>
                <w:rFonts w:ascii="Times New Roman" w:eastAsia="Times New Roman" w:hAnsi="Times New Roman" w:cs="Times New Roman"/>
                <w:kern w:val="3"/>
                <w:sz w:val="28"/>
                <w:szCs w:val="28"/>
              </w:rPr>
              <w:t>2</w:t>
            </w:r>
            <w:proofErr w:type="gramEnd"/>
            <w:r w:rsidRPr="005F52C1">
              <w:rPr>
                <w:rFonts w:ascii="Times New Roman" w:eastAsia="Times New Roman" w:hAnsi="Times New Roman" w:cs="Times New Roman"/>
                <w:kern w:val="3"/>
                <w:sz w:val="28"/>
                <w:szCs w:val="28"/>
              </w:rPr>
              <w:t>/чел.</w:t>
            </w:r>
          </w:p>
        </w:tc>
        <w:tc>
          <w:tcPr>
            <w:tcW w:w="1984" w:type="dxa"/>
            <w:vMerge w:val="restart"/>
            <w:tcBorders>
              <w:top w:val="single" w:sz="4" w:space="0" w:color="000000"/>
              <w:left w:val="single" w:sz="4" w:space="0" w:color="000000"/>
              <w:bottom w:val="nil"/>
              <w:right w:val="nil"/>
            </w:tcBorders>
            <w:tcMar>
              <w:top w:w="0" w:type="dxa"/>
              <w:left w:w="70" w:type="dxa"/>
              <w:bottom w:w="0" w:type="dxa"/>
              <w:right w:w="70"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 xml:space="preserve">Минимально допустимое расстояние от окон жилых и общественных зданий до площадок, </w:t>
            </w:r>
            <w:proofErr w:type="gramStart"/>
            <w:r w:rsidRPr="005F52C1">
              <w:rPr>
                <w:rFonts w:ascii="Times New Roman" w:eastAsia="Times New Roman" w:hAnsi="Times New Roman" w:cs="Times New Roman"/>
                <w:kern w:val="3"/>
                <w:sz w:val="28"/>
                <w:szCs w:val="28"/>
              </w:rPr>
              <w:t>м</w:t>
            </w:r>
            <w:proofErr w:type="gramEnd"/>
          </w:p>
        </w:tc>
        <w:tc>
          <w:tcPr>
            <w:tcW w:w="4404"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Размеры площадок, м</w:t>
            </w:r>
            <w:proofErr w:type="gramStart"/>
            <w:r w:rsidRPr="005F52C1">
              <w:rPr>
                <w:rFonts w:ascii="Times New Roman" w:eastAsia="Times New Roman" w:hAnsi="Times New Roman" w:cs="Times New Roman"/>
                <w:kern w:val="3"/>
                <w:sz w:val="28"/>
                <w:szCs w:val="28"/>
              </w:rPr>
              <w:t>2</w:t>
            </w:r>
            <w:proofErr w:type="gramEnd"/>
          </w:p>
        </w:tc>
      </w:tr>
      <w:tr w:rsidR="005F52C1" w:rsidRPr="005F52C1" w:rsidTr="005F52C1">
        <w:trPr>
          <w:cantSplit/>
          <w:trHeight w:val="517"/>
        </w:trPr>
        <w:tc>
          <w:tcPr>
            <w:tcW w:w="10216" w:type="dxa"/>
            <w:vMerge/>
            <w:tcBorders>
              <w:top w:val="single" w:sz="4" w:space="0" w:color="000000"/>
              <w:left w:val="single" w:sz="4" w:space="0" w:color="000000"/>
              <w:bottom w:val="nil"/>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1418" w:type="dxa"/>
            <w:vMerge/>
            <w:tcBorders>
              <w:top w:val="single" w:sz="4" w:space="0" w:color="000000"/>
              <w:left w:val="single" w:sz="4" w:space="0" w:color="000000"/>
              <w:bottom w:val="nil"/>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1984" w:type="dxa"/>
            <w:vMerge/>
            <w:tcBorders>
              <w:top w:val="single" w:sz="4" w:space="0" w:color="000000"/>
              <w:left w:val="single" w:sz="4" w:space="0" w:color="000000"/>
              <w:bottom w:val="nil"/>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212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Назначение</w:t>
            </w:r>
          </w:p>
        </w:tc>
        <w:tc>
          <w:tcPr>
            <w:tcW w:w="1134"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минимальный</w:t>
            </w:r>
          </w:p>
        </w:tc>
        <w:tc>
          <w:tcPr>
            <w:tcW w:w="11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максимальный</w:t>
            </w:r>
          </w:p>
        </w:tc>
      </w:tr>
      <w:tr w:rsidR="005F52C1" w:rsidRPr="005F52C1" w:rsidTr="005F52C1">
        <w:trPr>
          <w:cantSplit/>
          <w:trHeight w:val="265"/>
        </w:trPr>
        <w:tc>
          <w:tcPr>
            <w:tcW w:w="2410" w:type="dxa"/>
            <w:vMerge w:val="restart"/>
            <w:tcBorders>
              <w:top w:val="single" w:sz="4" w:space="0" w:color="000000"/>
              <w:left w:val="single" w:sz="4" w:space="0" w:color="000000"/>
              <w:bottom w:val="nil"/>
              <w:right w:val="nil"/>
            </w:tcBorders>
            <w:tcMar>
              <w:top w:w="0" w:type="dxa"/>
              <w:left w:w="70" w:type="dxa"/>
              <w:bottom w:w="0" w:type="dxa"/>
              <w:right w:w="70"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Для игр детей дошкольного и младшего школьного возраста</w:t>
            </w:r>
          </w:p>
        </w:tc>
        <w:tc>
          <w:tcPr>
            <w:tcW w:w="1418" w:type="dxa"/>
            <w:vMerge w:val="restart"/>
            <w:tcBorders>
              <w:top w:val="single" w:sz="4" w:space="0" w:color="000000"/>
              <w:left w:val="single" w:sz="4" w:space="0" w:color="000000"/>
              <w:bottom w:val="nil"/>
              <w:right w:val="nil"/>
            </w:tcBorders>
            <w:tcMar>
              <w:top w:w="0" w:type="dxa"/>
              <w:left w:w="70" w:type="dxa"/>
              <w:bottom w:w="0" w:type="dxa"/>
              <w:right w:w="70"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0,5- 0,7</w:t>
            </w:r>
          </w:p>
        </w:tc>
        <w:tc>
          <w:tcPr>
            <w:tcW w:w="1984" w:type="dxa"/>
            <w:vMerge w:val="restart"/>
            <w:tcBorders>
              <w:top w:val="single" w:sz="4" w:space="0" w:color="000000"/>
              <w:left w:val="single" w:sz="4" w:space="0" w:color="000000"/>
              <w:bottom w:val="nil"/>
              <w:right w:val="nil"/>
            </w:tcBorders>
            <w:tcMar>
              <w:top w:w="0" w:type="dxa"/>
              <w:left w:w="70" w:type="dxa"/>
              <w:bottom w:w="0" w:type="dxa"/>
              <w:right w:w="70"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12</w:t>
            </w:r>
          </w:p>
        </w:tc>
        <w:tc>
          <w:tcPr>
            <w:tcW w:w="212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дошкольного возраста</w:t>
            </w:r>
          </w:p>
        </w:tc>
        <w:tc>
          <w:tcPr>
            <w:tcW w:w="113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70</w:t>
            </w:r>
          </w:p>
        </w:tc>
        <w:tc>
          <w:tcPr>
            <w:tcW w:w="11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150</w:t>
            </w:r>
          </w:p>
        </w:tc>
      </w:tr>
      <w:tr w:rsidR="005F52C1" w:rsidRPr="005F52C1" w:rsidTr="005F52C1">
        <w:trPr>
          <w:cantSplit/>
          <w:trHeight w:val="265"/>
        </w:trPr>
        <w:tc>
          <w:tcPr>
            <w:tcW w:w="10216" w:type="dxa"/>
            <w:vMerge/>
            <w:tcBorders>
              <w:top w:val="single" w:sz="4" w:space="0" w:color="000000"/>
              <w:left w:val="single" w:sz="4" w:space="0" w:color="000000"/>
              <w:bottom w:val="nil"/>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1418" w:type="dxa"/>
            <w:vMerge/>
            <w:tcBorders>
              <w:top w:val="single" w:sz="4" w:space="0" w:color="000000"/>
              <w:left w:val="single" w:sz="4" w:space="0" w:color="000000"/>
              <w:bottom w:val="nil"/>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1984" w:type="dxa"/>
            <w:vMerge/>
            <w:tcBorders>
              <w:top w:val="single" w:sz="4" w:space="0" w:color="000000"/>
              <w:left w:val="single" w:sz="4" w:space="0" w:color="000000"/>
              <w:bottom w:val="nil"/>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212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школьного возраста</w:t>
            </w:r>
          </w:p>
        </w:tc>
        <w:tc>
          <w:tcPr>
            <w:tcW w:w="113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100</w:t>
            </w:r>
          </w:p>
        </w:tc>
        <w:tc>
          <w:tcPr>
            <w:tcW w:w="11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300</w:t>
            </w:r>
          </w:p>
        </w:tc>
      </w:tr>
      <w:tr w:rsidR="005F52C1" w:rsidRPr="005F52C1" w:rsidTr="005F52C1">
        <w:trPr>
          <w:cantSplit/>
          <w:trHeight w:val="265"/>
        </w:trPr>
        <w:tc>
          <w:tcPr>
            <w:tcW w:w="10216" w:type="dxa"/>
            <w:vMerge/>
            <w:tcBorders>
              <w:top w:val="single" w:sz="4" w:space="0" w:color="000000"/>
              <w:left w:val="single" w:sz="4" w:space="0" w:color="000000"/>
              <w:bottom w:val="nil"/>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1418" w:type="dxa"/>
            <w:vMerge/>
            <w:tcBorders>
              <w:top w:val="single" w:sz="4" w:space="0" w:color="000000"/>
              <w:left w:val="single" w:sz="4" w:space="0" w:color="000000"/>
              <w:bottom w:val="nil"/>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1984" w:type="dxa"/>
            <w:vMerge/>
            <w:tcBorders>
              <w:top w:val="single" w:sz="4" w:space="0" w:color="000000"/>
              <w:left w:val="single" w:sz="4" w:space="0" w:color="000000"/>
              <w:bottom w:val="nil"/>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212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комплексных игровых площадок</w:t>
            </w:r>
          </w:p>
        </w:tc>
        <w:tc>
          <w:tcPr>
            <w:tcW w:w="113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900</w:t>
            </w:r>
          </w:p>
        </w:tc>
        <w:tc>
          <w:tcPr>
            <w:tcW w:w="11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1600</w:t>
            </w:r>
          </w:p>
        </w:tc>
      </w:tr>
      <w:tr w:rsidR="005F52C1" w:rsidRPr="005F52C1" w:rsidTr="005F52C1">
        <w:trPr>
          <w:cantSplit/>
          <w:trHeight w:val="240"/>
        </w:trPr>
        <w:tc>
          <w:tcPr>
            <w:tcW w:w="24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lastRenderedPageBreak/>
              <w:t xml:space="preserve">Для отдыха взрослого населения  </w:t>
            </w: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0,1-0,2</w:t>
            </w:r>
          </w:p>
        </w:tc>
        <w:tc>
          <w:tcPr>
            <w:tcW w:w="198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10</w:t>
            </w:r>
          </w:p>
        </w:tc>
        <w:tc>
          <w:tcPr>
            <w:tcW w:w="212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площадки отдыха</w:t>
            </w:r>
          </w:p>
        </w:tc>
        <w:tc>
          <w:tcPr>
            <w:tcW w:w="113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15</w:t>
            </w:r>
          </w:p>
        </w:tc>
        <w:tc>
          <w:tcPr>
            <w:tcW w:w="11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100</w:t>
            </w:r>
          </w:p>
        </w:tc>
      </w:tr>
      <w:tr w:rsidR="005F52C1" w:rsidRPr="005F52C1" w:rsidTr="005F52C1">
        <w:trPr>
          <w:cantSplit/>
          <w:trHeight w:val="591"/>
        </w:trPr>
        <w:tc>
          <w:tcPr>
            <w:tcW w:w="2410" w:type="dxa"/>
            <w:vMerge w:val="restart"/>
            <w:tcBorders>
              <w:top w:val="single" w:sz="4" w:space="0" w:color="000000"/>
              <w:left w:val="single" w:sz="4" w:space="0" w:color="000000"/>
              <w:bottom w:val="nil"/>
              <w:right w:val="nil"/>
            </w:tcBorders>
            <w:tcMar>
              <w:top w:w="0" w:type="dxa"/>
              <w:left w:w="70" w:type="dxa"/>
              <w:bottom w:w="0" w:type="dxa"/>
              <w:right w:w="70"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Для занятий физической культурой</w:t>
            </w: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2,0</w:t>
            </w:r>
          </w:p>
        </w:tc>
        <w:tc>
          <w:tcPr>
            <w:tcW w:w="1984" w:type="dxa"/>
            <w:vMerge w:val="restart"/>
            <w:tcBorders>
              <w:top w:val="single" w:sz="4" w:space="0" w:color="000000"/>
              <w:left w:val="single" w:sz="4" w:space="0" w:color="000000"/>
              <w:bottom w:val="nil"/>
              <w:right w:val="nil"/>
            </w:tcBorders>
            <w:tcMar>
              <w:top w:w="0" w:type="dxa"/>
              <w:left w:w="70" w:type="dxa"/>
              <w:bottom w:w="0" w:type="dxa"/>
              <w:right w:w="70"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10-40*</w:t>
            </w:r>
          </w:p>
        </w:tc>
        <w:tc>
          <w:tcPr>
            <w:tcW w:w="212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дошкольного возраста</w:t>
            </w:r>
          </w:p>
        </w:tc>
        <w:tc>
          <w:tcPr>
            <w:tcW w:w="113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Не менее 150</w:t>
            </w:r>
          </w:p>
        </w:tc>
        <w:tc>
          <w:tcPr>
            <w:tcW w:w="11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5F52C1" w:rsidRPr="005F52C1" w:rsidRDefault="005F52C1" w:rsidP="005F52C1">
            <w:pPr>
              <w:suppressAutoHyphens/>
              <w:autoSpaceDN w:val="0"/>
              <w:snapToGrid w:val="0"/>
              <w:spacing w:after="144" w:line="240" w:lineRule="auto"/>
              <w:jc w:val="both"/>
              <w:rPr>
                <w:rFonts w:ascii="Times New Roman" w:eastAsia="Times New Roman" w:hAnsi="Times New Roman" w:cs="Times New Roman"/>
                <w:kern w:val="3"/>
                <w:sz w:val="28"/>
                <w:szCs w:val="28"/>
              </w:rPr>
            </w:pPr>
          </w:p>
        </w:tc>
      </w:tr>
      <w:tr w:rsidR="005F52C1" w:rsidRPr="005F52C1" w:rsidTr="005F52C1">
        <w:trPr>
          <w:cantSplit/>
          <w:trHeight w:val="591"/>
        </w:trPr>
        <w:tc>
          <w:tcPr>
            <w:tcW w:w="10216" w:type="dxa"/>
            <w:vMerge/>
            <w:tcBorders>
              <w:top w:val="single" w:sz="4" w:space="0" w:color="000000"/>
              <w:left w:val="single" w:sz="4" w:space="0" w:color="000000"/>
              <w:bottom w:val="nil"/>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2,5</w:t>
            </w:r>
          </w:p>
        </w:tc>
        <w:tc>
          <w:tcPr>
            <w:tcW w:w="1984" w:type="dxa"/>
            <w:vMerge/>
            <w:tcBorders>
              <w:top w:val="single" w:sz="4" w:space="0" w:color="000000"/>
              <w:left w:val="single" w:sz="4" w:space="0" w:color="000000"/>
              <w:bottom w:val="nil"/>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212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школьного возраста</w:t>
            </w:r>
          </w:p>
        </w:tc>
        <w:tc>
          <w:tcPr>
            <w:tcW w:w="113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Не мене 250</w:t>
            </w:r>
          </w:p>
        </w:tc>
        <w:tc>
          <w:tcPr>
            <w:tcW w:w="11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5F52C1" w:rsidRPr="005F52C1" w:rsidRDefault="005F52C1" w:rsidP="005F52C1">
            <w:pPr>
              <w:suppressAutoHyphens/>
              <w:autoSpaceDN w:val="0"/>
              <w:snapToGrid w:val="0"/>
              <w:spacing w:after="144" w:line="240" w:lineRule="auto"/>
              <w:jc w:val="both"/>
              <w:rPr>
                <w:rFonts w:ascii="Times New Roman" w:eastAsia="Times New Roman" w:hAnsi="Times New Roman" w:cs="Times New Roman"/>
                <w:kern w:val="3"/>
                <w:sz w:val="28"/>
                <w:szCs w:val="28"/>
              </w:rPr>
            </w:pPr>
          </w:p>
        </w:tc>
      </w:tr>
      <w:tr w:rsidR="005F52C1" w:rsidRPr="005F52C1" w:rsidTr="005F52C1">
        <w:trPr>
          <w:cantSplit/>
          <w:trHeight w:val="240"/>
        </w:trPr>
        <w:tc>
          <w:tcPr>
            <w:tcW w:w="241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Для хозяйственных целей</w:t>
            </w:r>
          </w:p>
        </w:tc>
        <w:tc>
          <w:tcPr>
            <w:tcW w:w="1418"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0,3</w:t>
            </w:r>
          </w:p>
        </w:tc>
        <w:tc>
          <w:tcPr>
            <w:tcW w:w="198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20</w:t>
            </w:r>
          </w:p>
        </w:tc>
        <w:tc>
          <w:tcPr>
            <w:tcW w:w="4404"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не более 5 контейнеров</w:t>
            </w:r>
          </w:p>
        </w:tc>
      </w:tr>
      <w:tr w:rsidR="005F52C1" w:rsidRPr="005F52C1" w:rsidTr="005F52C1">
        <w:trPr>
          <w:cantSplit/>
          <w:trHeight w:val="591"/>
        </w:trPr>
        <w:tc>
          <w:tcPr>
            <w:tcW w:w="2410" w:type="dxa"/>
            <w:vMerge w:val="restart"/>
            <w:tcBorders>
              <w:top w:val="single" w:sz="4" w:space="0" w:color="000000"/>
              <w:left w:val="single" w:sz="4" w:space="0" w:color="000000"/>
              <w:bottom w:val="nil"/>
              <w:right w:val="nil"/>
            </w:tcBorders>
            <w:tcMar>
              <w:top w:w="0" w:type="dxa"/>
              <w:left w:w="70" w:type="dxa"/>
              <w:bottom w:w="0" w:type="dxa"/>
              <w:right w:w="70"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Для выгула собак</w:t>
            </w:r>
          </w:p>
        </w:tc>
        <w:tc>
          <w:tcPr>
            <w:tcW w:w="1418" w:type="dxa"/>
            <w:vMerge w:val="restart"/>
            <w:tcBorders>
              <w:top w:val="single" w:sz="4" w:space="0" w:color="000000"/>
              <w:left w:val="single" w:sz="4" w:space="0" w:color="000000"/>
              <w:bottom w:val="nil"/>
              <w:right w:val="nil"/>
            </w:tcBorders>
            <w:tcMar>
              <w:top w:w="0" w:type="dxa"/>
              <w:left w:w="70" w:type="dxa"/>
              <w:bottom w:w="0" w:type="dxa"/>
              <w:right w:w="70"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не устанавливается</w:t>
            </w:r>
          </w:p>
        </w:tc>
        <w:tc>
          <w:tcPr>
            <w:tcW w:w="1984" w:type="dxa"/>
            <w:vMerge w:val="restart"/>
            <w:tcBorders>
              <w:top w:val="single" w:sz="4" w:space="0" w:color="000000"/>
              <w:left w:val="single" w:sz="4" w:space="0" w:color="000000"/>
              <w:bottom w:val="nil"/>
              <w:right w:val="nil"/>
            </w:tcBorders>
            <w:tcMar>
              <w:top w:w="0" w:type="dxa"/>
              <w:left w:w="70" w:type="dxa"/>
              <w:bottom w:w="0" w:type="dxa"/>
              <w:right w:w="70"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40</w:t>
            </w:r>
          </w:p>
        </w:tc>
        <w:tc>
          <w:tcPr>
            <w:tcW w:w="212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на территориях жилого назначения</w:t>
            </w:r>
          </w:p>
        </w:tc>
        <w:tc>
          <w:tcPr>
            <w:tcW w:w="113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400</w:t>
            </w:r>
          </w:p>
        </w:tc>
        <w:tc>
          <w:tcPr>
            <w:tcW w:w="11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600</w:t>
            </w:r>
          </w:p>
        </w:tc>
      </w:tr>
      <w:tr w:rsidR="005F52C1" w:rsidRPr="005F52C1" w:rsidTr="005F52C1">
        <w:trPr>
          <w:cantSplit/>
          <w:trHeight w:val="591"/>
        </w:trPr>
        <w:tc>
          <w:tcPr>
            <w:tcW w:w="10216" w:type="dxa"/>
            <w:vMerge/>
            <w:tcBorders>
              <w:top w:val="single" w:sz="4" w:space="0" w:color="000000"/>
              <w:left w:val="single" w:sz="4" w:space="0" w:color="000000"/>
              <w:bottom w:val="nil"/>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1418" w:type="dxa"/>
            <w:vMerge/>
            <w:tcBorders>
              <w:top w:val="single" w:sz="4" w:space="0" w:color="000000"/>
              <w:left w:val="single" w:sz="4" w:space="0" w:color="000000"/>
              <w:bottom w:val="nil"/>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1984" w:type="dxa"/>
            <w:vMerge/>
            <w:tcBorders>
              <w:top w:val="single" w:sz="4" w:space="0" w:color="000000"/>
              <w:left w:val="single" w:sz="4" w:space="0" w:color="000000"/>
              <w:bottom w:val="nil"/>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212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на прочих территориях</w:t>
            </w:r>
          </w:p>
        </w:tc>
        <w:tc>
          <w:tcPr>
            <w:tcW w:w="1134"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400</w:t>
            </w:r>
          </w:p>
        </w:tc>
        <w:tc>
          <w:tcPr>
            <w:tcW w:w="11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800</w:t>
            </w:r>
          </w:p>
        </w:tc>
      </w:tr>
      <w:tr w:rsidR="005F52C1" w:rsidRPr="005F52C1" w:rsidTr="005F52C1">
        <w:trPr>
          <w:cantSplit/>
          <w:trHeight w:val="1276"/>
        </w:trPr>
        <w:tc>
          <w:tcPr>
            <w:tcW w:w="10216" w:type="dxa"/>
            <w:gridSpan w:val="6"/>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Примечания.</w:t>
            </w:r>
          </w:p>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 Допускается уменьшать, но не более чем на 50 % удельные размеры площадок:</w:t>
            </w:r>
          </w:p>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 для занятий физкультурой при формировании единого физкультурно-оздоровительного комплекса квартала (микрорайона, группы жилых кварталов) для школьников и населения.</w:t>
            </w:r>
          </w:p>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 *Наибольшие значения принимаются для футбольных площадок, наименьшие - для площадок для настольного тенниса.</w:t>
            </w:r>
          </w:p>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3.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100 м</w:t>
            </w:r>
          </w:p>
        </w:tc>
      </w:tr>
    </w:tbl>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Площадь озелененной территории элемента планировочной структуры многоквартирной застройки жилой зоны (без учета участков школ и детских дошкольных учреждений) должна составлять не менее 6 м</w:t>
      </w:r>
      <w:proofErr w:type="gramStart"/>
      <w:r w:rsidRPr="005F52C1">
        <w:rPr>
          <w:rFonts w:ascii="Times New Roman" w:eastAsia="Times New Roman" w:hAnsi="Times New Roman" w:cs="Times New Roman"/>
          <w:kern w:val="3"/>
          <w:sz w:val="28"/>
          <w:szCs w:val="28"/>
          <w:lang w:eastAsia="ru-RU"/>
        </w:rPr>
        <w:t>2</w:t>
      </w:r>
      <w:proofErr w:type="gramEnd"/>
      <w:r w:rsidRPr="005F52C1">
        <w:rPr>
          <w:rFonts w:ascii="Times New Roman" w:eastAsia="Times New Roman" w:hAnsi="Times New Roman" w:cs="Times New Roman"/>
          <w:kern w:val="3"/>
          <w:sz w:val="28"/>
          <w:szCs w:val="28"/>
          <w:lang w:eastAsia="ru-RU"/>
        </w:rPr>
        <w:t xml:space="preserve"> на 1 человека, или не менее 25% площади территории квартала (микрорайона).</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Удаление отходов с территорий малоэтажной жилой застройки следует проводить путем вывозки бытового мусора от площадок с контейнерами для отходов, расстояние от которых до границ участков жилых домов, детских учреждений, озелененных площадок следует устанавливать не менее 50 м, но не более 100 м.</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 xml:space="preserve">2.2.11. К объектам социально-культурного и коммунально-бытового обслуживания сельского поселения относятся объекты, предназначенные для обеспечения </w:t>
      </w:r>
      <w:r w:rsidRPr="005F52C1">
        <w:rPr>
          <w:rFonts w:ascii="Times New Roman" w:eastAsia="Times New Roman" w:hAnsi="Times New Roman" w:cs="Times New Roman"/>
          <w:kern w:val="3"/>
          <w:sz w:val="28"/>
          <w:szCs w:val="28"/>
          <w:lang w:eastAsia="ru-RU"/>
        </w:rPr>
        <w:lastRenderedPageBreak/>
        <w:t>жителей поселения услугами связи, общественного питания, торговли и бытового обслуживания; организации досуга и обеспечения жителей поселения услугами организаций культуры; развития физической культуры и массового спорта, организация проведения официальных физкультурно-оздоровительных и спортивных мероприятий.</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Для размещения на территории сельского поселения объектов социально-культурного и коммунально-бытового обслуживания федерального, регионального и местного значения, в документах территориального планирования и градостроительного зонирования следует предусматривать зоны общественно-делового назначения. Общественно-деловые зоны на территории сельского поселения следует формировать как систему общественных центров в увязке с сетью общественного пассажирского транспорта, на территориях, прилегающих к основным (главным) улицам, общественно-транспортным узлам, производственным предприятиям и другим объектам массового посещения, с наиболее широким составом функций.</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 xml:space="preserve">В составе системы общественно-делового центра муниципального образования выделяются: общественный центр; </w:t>
      </w:r>
      <w:proofErr w:type="spellStart"/>
      <w:r w:rsidRPr="005F52C1">
        <w:rPr>
          <w:rFonts w:ascii="Times New Roman" w:eastAsia="Times New Roman" w:hAnsi="Times New Roman" w:cs="Times New Roman"/>
          <w:kern w:val="3"/>
          <w:sz w:val="28"/>
          <w:szCs w:val="28"/>
          <w:lang w:eastAsia="ru-RU"/>
        </w:rPr>
        <w:t>подцентры</w:t>
      </w:r>
      <w:proofErr w:type="spellEnd"/>
      <w:r w:rsidRPr="005F52C1">
        <w:rPr>
          <w:rFonts w:ascii="Times New Roman" w:eastAsia="Times New Roman" w:hAnsi="Times New Roman" w:cs="Times New Roman"/>
          <w:kern w:val="3"/>
          <w:sz w:val="28"/>
          <w:szCs w:val="28"/>
          <w:lang w:eastAsia="ru-RU"/>
        </w:rPr>
        <w:t xml:space="preserve"> обслуживания; центры специализированной общественной застройки; зоны смешанной общественной застройки.</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Общественный центр следует формировать в административном центре сельского поселения, предусматривая на его территории наиболее широкий состав функций, высокую плотность застройки при минимальных размерах земельных участков.</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proofErr w:type="spellStart"/>
      <w:r w:rsidRPr="005F52C1">
        <w:rPr>
          <w:rFonts w:ascii="Times New Roman" w:eastAsia="Times New Roman" w:hAnsi="Times New Roman" w:cs="Times New Roman"/>
          <w:kern w:val="3"/>
          <w:sz w:val="28"/>
          <w:szCs w:val="28"/>
          <w:lang w:eastAsia="ru-RU"/>
        </w:rPr>
        <w:t>Подцентры</w:t>
      </w:r>
      <w:proofErr w:type="spellEnd"/>
      <w:r w:rsidRPr="005F52C1">
        <w:rPr>
          <w:rFonts w:ascii="Times New Roman" w:eastAsia="Times New Roman" w:hAnsi="Times New Roman" w:cs="Times New Roman"/>
          <w:kern w:val="3"/>
          <w:sz w:val="28"/>
          <w:szCs w:val="28"/>
          <w:lang w:eastAsia="ru-RU"/>
        </w:rPr>
        <w:t xml:space="preserve"> обслуживания следует формировать на территориях, непосредственно приближенных к центрам районов жилой застройки, предусматривая на их территории размещение объектов преимущественно повседневного обслуживания. Учреждения, организации и предприятия обслуживания населения услугами первой необходимости следует размещать в пределах пешеходной доступности не более 30 мин.</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Центры специализированной общественной застройки формируются как обособленные общественные комплексы, с развитием преимущественной общественной функции, например, - медицинские, учебные, торговые (в том числе ярмарки, вещевые рынки), выставочные, спортивные и другие, которые могут размещаться как в пределах черты населенных пунктов, так и за ее пределами.</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 xml:space="preserve">Зоны смешанной общественной застройки формируются в сложившихся частях населенного пункта, а также вдоль основных (главных) улиц, образуя структурные связи в системе общественно-делового центра сельского поселения. Зоны смешанной застройки допускается формировать с включением малых </w:t>
      </w:r>
      <w:r w:rsidRPr="005F52C1">
        <w:rPr>
          <w:rFonts w:ascii="Times New Roman" w:eastAsia="Times New Roman" w:hAnsi="Times New Roman" w:cs="Times New Roman"/>
          <w:kern w:val="3"/>
          <w:sz w:val="28"/>
          <w:szCs w:val="28"/>
          <w:lang w:eastAsia="ru-RU"/>
        </w:rPr>
        <w:lastRenderedPageBreak/>
        <w:t>предприятий по переработке сельскохозяйственного сырья, мини-ферм, а также других сельскохозяйственных и производственных объектов, не требующих устройства санитарно-защитных зон шириной более 50 м, и размещение которых допустимо в жилых зонах. Расстояние от границ участков производственных объектов, размещаемых в общественно-деловых и смешанных зонах, до жилых и общественных зданий, а также до границ участков дошкольных образовательных и общеобразовательных организаций, медицинских организаций и отдыха следует принимать не менее 50 м.</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Расстояние между жилыми и общественными, а также производственными зданиями следует принимать на основе расчетов инсоляции и освещенности, в соответствии с нормами, установленными СанПиН, СП 52.13330, а также противопожарными требованиями.</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Объекты социально-культурного и коммунально-бытового обслуживания населения на территории муниципального образования следует размещать, приближая их к местам жительства и работы, предусматривая формирование системы общественного центра, при условии обеспечения их доступности для маломобильных групп населения (МГН).</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При определении расчетных показателей в настоящих местных нормативах градостроительного проектирования принимаются социальные нормативы обеспеченности, разработанные в установленном порядке. К объектам социально-культурного и коммунально-бытового обслуживания сельского поселения относятся:</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 xml:space="preserve">1) объекты торговли, социального и бытового обслуживания: отделение почтовой связи, </w:t>
      </w:r>
      <w:r w:rsidRPr="005F52C1">
        <w:rPr>
          <w:rFonts w:ascii="Times New Roman" w:eastAsia="Calibri" w:hAnsi="Times New Roman" w:cs="Times New Roman"/>
          <w:kern w:val="3"/>
          <w:sz w:val="28"/>
          <w:szCs w:val="28"/>
          <w:lang w:eastAsia="ru-RU"/>
        </w:rPr>
        <w:t>объекты общественного питания, торговые объекты (стационарные и нестационарные магазины), объекты бытового обслуживания, муниципальный архив;</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2) объекты культуры: дом культуры, филиал сельского дома культуры, кинозалы;</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3) объекты физической культуры, школьного и массового спорта: спортивные залы, плоскостные сооружения (спортивные площадки), бассейны крытые и открытые общего пользования;</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Обоснование расчетных показателей объектов социально-культурного и коммунально-бытового обслуживания на территории сельского поселения:</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p>
    <w:tbl>
      <w:tblPr>
        <w:tblW w:w="10425" w:type="dxa"/>
        <w:tblInd w:w="-113" w:type="dxa"/>
        <w:tblLayout w:type="fixed"/>
        <w:tblCellMar>
          <w:left w:w="10" w:type="dxa"/>
          <w:right w:w="10" w:type="dxa"/>
        </w:tblCellMar>
        <w:tblLook w:val="04A0" w:firstRow="1" w:lastRow="0" w:firstColumn="1" w:lastColumn="0" w:noHBand="0" w:noVBand="1"/>
      </w:tblPr>
      <w:tblGrid>
        <w:gridCol w:w="715"/>
        <w:gridCol w:w="2704"/>
        <w:gridCol w:w="2365"/>
        <w:gridCol w:w="2257"/>
        <w:gridCol w:w="2384"/>
      </w:tblGrid>
      <w:tr w:rsidR="005F52C1" w:rsidRPr="005F52C1" w:rsidTr="005F52C1">
        <w:tc>
          <w:tcPr>
            <w:tcW w:w="71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 xml:space="preserve">№ </w:t>
            </w:r>
            <w:proofErr w:type="gramStart"/>
            <w:r w:rsidRPr="005F52C1">
              <w:rPr>
                <w:rFonts w:ascii="Times New Roman" w:eastAsia="Times New Roman" w:hAnsi="Times New Roman" w:cs="Times New Roman"/>
                <w:kern w:val="3"/>
                <w:sz w:val="28"/>
                <w:szCs w:val="28"/>
              </w:rPr>
              <w:t>п</w:t>
            </w:r>
            <w:proofErr w:type="gramEnd"/>
            <w:r w:rsidRPr="005F52C1">
              <w:rPr>
                <w:rFonts w:ascii="Times New Roman" w:eastAsia="Times New Roman" w:hAnsi="Times New Roman" w:cs="Times New Roman"/>
                <w:kern w:val="3"/>
                <w:sz w:val="28"/>
                <w:szCs w:val="28"/>
              </w:rPr>
              <w:t>/п</w:t>
            </w:r>
          </w:p>
        </w:tc>
        <w:tc>
          <w:tcPr>
            <w:tcW w:w="270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Наименование объекта местного значения поселения</w:t>
            </w:r>
          </w:p>
        </w:tc>
        <w:tc>
          <w:tcPr>
            <w:tcW w:w="23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Минимально допустимый уровень обеспеченности</w:t>
            </w:r>
          </w:p>
        </w:tc>
        <w:tc>
          <w:tcPr>
            <w:tcW w:w="225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Максимально допустимый уровень территориально</w:t>
            </w:r>
            <w:r w:rsidRPr="005F52C1">
              <w:rPr>
                <w:rFonts w:ascii="Times New Roman" w:eastAsia="Times New Roman" w:hAnsi="Times New Roman" w:cs="Times New Roman"/>
                <w:kern w:val="3"/>
                <w:sz w:val="28"/>
                <w:szCs w:val="28"/>
              </w:rPr>
              <w:lastRenderedPageBreak/>
              <w:t>й доступности</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lastRenderedPageBreak/>
              <w:t>Размер земельного участка</w:t>
            </w:r>
          </w:p>
        </w:tc>
      </w:tr>
      <w:tr w:rsidR="005F52C1" w:rsidRPr="005F52C1" w:rsidTr="005F52C1">
        <w:tc>
          <w:tcPr>
            <w:tcW w:w="71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lastRenderedPageBreak/>
              <w:t>1.</w:t>
            </w:r>
          </w:p>
        </w:tc>
        <w:tc>
          <w:tcPr>
            <w:tcW w:w="971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Объекты торговли, социального и бытового обслуживания</w:t>
            </w:r>
          </w:p>
        </w:tc>
      </w:tr>
      <w:tr w:rsidR="005F52C1" w:rsidRPr="005F52C1" w:rsidTr="005F52C1">
        <w:tc>
          <w:tcPr>
            <w:tcW w:w="71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1.1.</w:t>
            </w:r>
          </w:p>
        </w:tc>
        <w:tc>
          <w:tcPr>
            <w:tcW w:w="270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Отделение почтовой связи</w:t>
            </w:r>
          </w:p>
        </w:tc>
        <w:tc>
          <w:tcPr>
            <w:tcW w:w="23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Отделения связи поселка, сельского поселения для обслуживаемого населения групп: V-VI (0,5-2 тыс. чел.) 0,3-0,35 III-IV (2-6 " ") 0,4-0,45</w:t>
            </w:r>
          </w:p>
        </w:tc>
        <w:tc>
          <w:tcPr>
            <w:tcW w:w="225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4 000 м</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 xml:space="preserve">Отделение связи, </w:t>
            </w:r>
            <w:proofErr w:type="gramStart"/>
            <w:r w:rsidRPr="005F52C1">
              <w:rPr>
                <w:rFonts w:ascii="Times New Roman" w:eastAsia="Calibri" w:hAnsi="Times New Roman" w:cs="Times New Roman"/>
                <w:kern w:val="3"/>
                <w:sz w:val="28"/>
                <w:szCs w:val="28"/>
              </w:rPr>
              <w:t>га</w:t>
            </w:r>
            <w:proofErr w:type="gramEnd"/>
            <w:r w:rsidRPr="005F52C1">
              <w:rPr>
                <w:rFonts w:ascii="Times New Roman" w:eastAsia="Calibri" w:hAnsi="Times New Roman" w:cs="Times New Roman"/>
                <w:kern w:val="3"/>
                <w:sz w:val="28"/>
                <w:szCs w:val="28"/>
              </w:rPr>
              <w:t>, для обслуживаемого населения, групп:</w:t>
            </w:r>
          </w:p>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IV-V (до 9 тыс. чел.) 0,07-0,08</w:t>
            </w:r>
          </w:p>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III-IV (9-18 тыс. чел.) 0,09-0,1</w:t>
            </w:r>
          </w:p>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II-III (20-25 тыс. чел.) 0,11-0,12</w:t>
            </w:r>
          </w:p>
        </w:tc>
      </w:tr>
      <w:tr w:rsidR="005F52C1" w:rsidRPr="005F52C1" w:rsidTr="005F52C1">
        <w:tc>
          <w:tcPr>
            <w:tcW w:w="71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1.2.</w:t>
            </w:r>
          </w:p>
        </w:tc>
        <w:tc>
          <w:tcPr>
            <w:tcW w:w="270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Объекты общественного питания</w:t>
            </w:r>
          </w:p>
        </w:tc>
        <w:tc>
          <w:tcPr>
            <w:tcW w:w="23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40 мест на 1000 жителей</w:t>
            </w:r>
          </w:p>
        </w:tc>
        <w:tc>
          <w:tcPr>
            <w:tcW w:w="225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2 000 м</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 xml:space="preserve">При числе мест, </w:t>
            </w:r>
            <w:proofErr w:type="gramStart"/>
            <w:r w:rsidRPr="005F52C1">
              <w:rPr>
                <w:rFonts w:ascii="Times New Roman" w:eastAsia="Calibri" w:hAnsi="Times New Roman" w:cs="Times New Roman"/>
                <w:kern w:val="3"/>
                <w:sz w:val="28"/>
                <w:szCs w:val="28"/>
              </w:rPr>
              <w:t>га</w:t>
            </w:r>
            <w:proofErr w:type="gramEnd"/>
            <w:r w:rsidRPr="005F52C1">
              <w:rPr>
                <w:rFonts w:ascii="Times New Roman" w:eastAsia="Calibri" w:hAnsi="Times New Roman" w:cs="Times New Roman"/>
                <w:kern w:val="3"/>
                <w:sz w:val="28"/>
                <w:szCs w:val="28"/>
              </w:rPr>
              <w:t xml:space="preserve"> на 100 мест:</w:t>
            </w:r>
          </w:p>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до 50 0,2-0,25</w:t>
            </w:r>
          </w:p>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св. 50 до 150 0,2-0,15</w:t>
            </w:r>
          </w:p>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св. 150 0,1</w:t>
            </w:r>
          </w:p>
        </w:tc>
      </w:tr>
      <w:tr w:rsidR="005F52C1" w:rsidRPr="005F52C1" w:rsidTr="005F52C1">
        <w:trPr>
          <w:cantSplit/>
        </w:trPr>
        <w:tc>
          <w:tcPr>
            <w:tcW w:w="716"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1.3.</w:t>
            </w:r>
          </w:p>
        </w:tc>
        <w:tc>
          <w:tcPr>
            <w:tcW w:w="7330"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Торговые объекты (стационарные и нестационарные магазины)</w:t>
            </w:r>
          </w:p>
        </w:tc>
        <w:tc>
          <w:tcPr>
            <w:tcW w:w="238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Предприятия торговли, м</w:t>
            </w:r>
            <w:proofErr w:type="gramStart"/>
            <w:r w:rsidRPr="005F52C1">
              <w:rPr>
                <w:rFonts w:ascii="Times New Roman" w:eastAsia="Calibri" w:hAnsi="Times New Roman" w:cs="Times New Roman"/>
                <w:kern w:val="3"/>
                <w:sz w:val="28"/>
                <w:szCs w:val="28"/>
              </w:rPr>
              <w:t>2</w:t>
            </w:r>
            <w:proofErr w:type="gramEnd"/>
            <w:r w:rsidRPr="005F52C1">
              <w:rPr>
                <w:rFonts w:ascii="Times New Roman" w:eastAsia="Calibri" w:hAnsi="Times New Roman" w:cs="Times New Roman"/>
                <w:kern w:val="3"/>
                <w:sz w:val="28"/>
                <w:szCs w:val="28"/>
              </w:rPr>
              <w:t xml:space="preserve"> торговой площади:</w:t>
            </w:r>
          </w:p>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до 250 0,08 га на 100 м</w:t>
            </w:r>
            <w:proofErr w:type="gramStart"/>
            <w:r w:rsidRPr="005F52C1">
              <w:rPr>
                <w:rFonts w:ascii="Times New Roman" w:eastAsia="Calibri" w:hAnsi="Times New Roman" w:cs="Times New Roman"/>
                <w:kern w:val="3"/>
                <w:sz w:val="28"/>
                <w:szCs w:val="28"/>
              </w:rPr>
              <w:t>2</w:t>
            </w:r>
            <w:proofErr w:type="gramEnd"/>
            <w:r w:rsidRPr="005F52C1">
              <w:rPr>
                <w:rFonts w:ascii="Times New Roman" w:eastAsia="Calibri" w:hAnsi="Times New Roman" w:cs="Times New Roman"/>
                <w:kern w:val="3"/>
                <w:sz w:val="28"/>
                <w:szCs w:val="28"/>
              </w:rPr>
              <w:t xml:space="preserve"> торговой площади</w:t>
            </w:r>
          </w:p>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св. 250 до 650 0,08-0,06 на 100 м</w:t>
            </w:r>
            <w:proofErr w:type="gramStart"/>
            <w:r w:rsidRPr="005F52C1">
              <w:rPr>
                <w:rFonts w:ascii="Times New Roman" w:eastAsia="Calibri" w:hAnsi="Times New Roman" w:cs="Times New Roman"/>
                <w:kern w:val="3"/>
                <w:sz w:val="28"/>
                <w:szCs w:val="28"/>
              </w:rPr>
              <w:t>2</w:t>
            </w:r>
            <w:proofErr w:type="gramEnd"/>
            <w:r w:rsidRPr="005F52C1">
              <w:rPr>
                <w:rFonts w:ascii="Times New Roman" w:eastAsia="Calibri" w:hAnsi="Times New Roman" w:cs="Times New Roman"/>
                <w:kern w:val="3"/>
                <w:sz w:val="28"/>
                <w:szCs w:val="28"/>
              </w:rPr>
              <w:t xml:space="preserve"> торговой площади</w:t>
            </w:r>
          </w:p>
        </w:tc>
      </w:tr>
      <w:tr w:rsidR="005F52C1" w:rsidRPr="005F52C1" w:rsidTr="005F52C1">
        <w:trPr>
          <w:cantSplit/>
        </w:trPr>
        <w:tc>
          <w:tcPr>
            <w:tcW w:w="10431"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270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стационарные магазины</w:t>
            </w:r>
          </w:p>
        </w:tc>
        <w:tc>
          <w:tcPr>
            <w:tcW w:w="23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Calibri" w:hAnsi="Times New Roman" w:cs="Times New Roman"/>
                <w:kern w:val="3"/>
                <w:sz w:val="28"/>
                <w:szCs w:val="28"/>
              </w:rPr>
              <w:t>429 м</w:t>
            </w:r>
            <w:proofErr w:type="gramStart"/>
            <w:r w:rsidRPr="005F52C1">
              <w:rPr>
                <w:rFonts w:ascii="Times New Roman" w:eastAsia="Calibri" w:hAnsi="Times New Roman" w:cs="Times New Roman"/>
                <w:kern w:val="3"/>
                <w:sz w:val="28"/>
                <w:szCs w:val="28"/>
                <w:vertAlign w:val="superscript"/>
              </w:rPr>
              <w:t>2</w:t>
            </w:r>
            <w:proofErr w:type="gramEnd"/>
            <w:r w:rsidRPr="005F52C1">
              <w:rPr>
                <w:rFonts w:ascii="Times New Roman" w:eastAsia="Calibri" w:hAnsi="Times New Roman" w:cs="Times New Roman"/>
                <w:kern w:val="3"/>
                <w:sz w:val="28"/>
                <w:szCs w:val="28"/>
              </w:rPr>
              <w:t xml:space="preserve"> на 1000 жителей</w:t>
            </w:r>
          </w:p>
        </w:tc>
        <w:tc>
          <w:tcPr>
            <w:tcW w:w="2258"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2 000 м</w:t>
            </w:r>
          </w:p>
        </w:tc>
        <w:tc>
          <w:tcPr>
            <w:tcW w:w="2385" w:type="dxa"/>
            <w:vMerge/>
            <w:tcBorders>
              <w:top w:val="single" w:sz="4" w:space="0" w:color="000000"/>
              <w:left w:val="single" w:sz="4" w:space="0" w:color="000000"/>
              <w:bottom w:val="single" w:sz="4" w:space="0" w:color="000000"/>
              <w:right w:val="single" w:sz="4" w:space="0" w:color="000000"/>
            </w:tcBorders>
            <w:vAlign w:val="center"/>
            <w:hideMark/>
          </w:tcPr>
          <w:p w:rsidR="005F52C1" w:rsidRPr="005F52C1" w:rsidRDefault="005F52C1" w:rsidP="005F52C1">
            <w:pPr>
              <w:spacing w:after="0" w:line="240" w:lineRule="auto"/>
              <w:rPr>
                <w:rFonts w:ascii="Times New Roman" w:eastAsia="Calibri" w:hAnsi="Times New Roman" w:cs="Times New Roman"/>
                <w:kern w:val="3"/>
                <w:sz w:val="28"/>
                <w:szCs w:val="28"/>
              </w:rPr>
            </w:pPr>
          </w:p>
        </w:tc>
      </w:tr>
      <w:tr w:rsidR="005F52C1" w:rsidRPr="005F52C1" w:rsidTr="005F52C1">
        <w:trPr>
          <w:cantSplit/>
        </w:trPr>
        <w:tc>
          <w:tcPr>
            <w:tcW w:w="10431"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270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минимальной обеспеченности населения</w:t>
            </w:r>
          </w:p>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площадью торговых объектов</w:t>
            </w:r>
          </w:p>
        </w:tc>
        <w:tc>
          <w:tcPr>
            <w:tcW w:w="23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5 объектов</w:t>
            </w:r>
          </w:p>
        </w:tc>
        <w:tc>
          <w:tcPr>
            <w:tcW w:w="2258"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Calibri" w:hAnsi="Times New Roman" w:cs="Times New Roman"/>
                <w:kern w:val="3"/>
                <w:sz w:val="28"/>
                <w:szCs w:val="28"/>
              </w:rPr>
            </w:pPr>
          </w:p>
        </w:tc>
        <w:tc>
          <w:tcPr>
            <w:tcW w:w="2385" w:type="dxa"/>
            <w:vMerge/>
            <w:tcBorders>
              <w:top w:val="single" w:sz="4" w:space="0" w:color="000000"/>
              <w:left w:val="single" w:sz="4" w:space="0" w:color="000000"/>
              <w:bottom w:val="single" w:sz="4" w:space="0" w:color="000000"/>
              <w:right w:val="single" w:sz="4" w:space="0" w:color="000000"/>
            </w:tcBorders>
            <w:vAlign w:val="center"/>
            <w:hideMark/>
          </w:tcPr>
          <w:p w:rsidR="005F52C1" w:rsidRPr="005F52C1" w:rsidRDefault="005F52C1" w:rsidP="005F52C1">
            <w:pPr>
              <w:spacing w:after="0" w:line="240" w:lineRule="auto"/>
              <w:rPr>
                <w:rFonts w:ascii="Times New Roman" w:eastAsia="Calibri" w:hAnsi="Times New Roman" w:cs="Times New Roman"/>
                <w:kern w:val="3"/>
                <w:sz w:val="28"/>
                <w:szCs w:val="28"/>
              </w:rPr>
            </w:pPr>
          </w:p>
        </w:tc>
      </w:tr>
      <w:tr w:rsidR="005F52C1" w:rsidRPr="005F52C1" w:rsidTr="005F52C1">
        <w:trPr>
          <w:cantSplit/>
        </w:trPr>
        <w:tc>
          <w:tcPr>
            <w:tcW w:w="10431"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270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нестационарные магазины</w:t>
            </w:r>
          </w:p>
        </w:tc>
        <w:tc>
          <w:tcPr>
            <w:tcW w:w="23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8,2 объекта на 10 000 человек</w:t>
            </w:r>
          </w:p>
        </w:tc>
        <w:tc>
          <w:tcPr>
            <w:tcW w:w="2258"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Calibri" w:hAnsi="Times New Roman" w:cs="Times New Roman"/>
                <w:kern w:val="3"/>
                <w:sz w:val="28"/>
                <w:szCs w:val="28"/>
              </w:rPr>
            </w:pPr>
          </w:p>
        </w:tc>
        <w:tc>
          <w:tcPr>
            <w:tcW w:w="2385" w:type="dxa"/>
            <w:vMerge/>
            <w:tcBorders>
              <w:top w:val="single" w:sz="4" w:space="0" w:color="000000"/>
              <w:left w:val="single" w:sz="4" w:space="0" w:color="000000"/>
              <w:bottom w:val="single" w:sz="4" w:space="0" w:color="000000"/>
              <w:right w:val="single" w:sz="4" w:space="0" w:color="000000"/>
            </w:tcBorders>
            <w:vAlign w:val="center"/>
            <w:hideMark/>
          </w:tcPr>
          <w:p w:rsidR="005F52C1" w:rsidRPr="005F52C1" w:rsidRDefault="005F52C1" w:rsidP="005F52C1">
            <w:pPr>
              <w:spacing w:after="0" w:line="240" w:lineRule="auto"/>
              <w:rPr>
                <w:rFonts w:ascii="Times New Roman" w:eastAsia="Calibri" w:hAnsi="Times New Roman" w:cs="Times New Roman"/>
                <w:kern w:val="3"/>
                <w:sz w:val="28"/>
                <w:szCs w:val="28"/>
              </w:rPr>
            </w:pPr>
          </w:p>
        </w:tc>
      </w:tr>
      <w:tr w:rsidR="005F52C1" w:rsidRPr="005F52C1" w:rsidTr="005F52C1">
        <w:trPr>
          <w:cantSplit/>
        </w:trPr>
        <w:tc>
          <w:tcPr>
            <w:tcW w:w="10431"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270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Торговый павильон (киоск) по продаже продукции общественного питания</w:t>
            </w:r>
          </w:p>
        </w:tc>
        <w:tc>
          <w:tcPr>
            <w:tcW w:w="23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0,9 объекта на 10 000 человек</w:t>
            </w:r>
          </w:p>
        </w:tc>
        <w:tc>
          <w:tcPr>
            <w:tcW w:w="2258"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Calibri" w:hAnsi="Times New Roman" w:cs="Times New Roman"/>
                <w:kern w:val="3"/>
                <w:sz w:val="28"/>
                <w:szCs w:val="28"/>
              </w:rPr>
            </w:pPr>
          </w:p>
        </w:tc>
        <w:tc>
          <w:tcPr>
            <w:tcW w:w="2385" w:type="dxa"/>
            <w:vMerge/>
            <w:tcBorders>
              <w:top w:val="single" w:sz="4" w:space="0" w:color="000000"/>
              <w:left w:val="single" w:sz="4" w:space="0" w:color="000000"/>
              <w:bottom w:val="single" w:sz="4" w:space="0" w:color="000000"/>
              <w:right w:val="single" w:sz="4" w:space="0" w:color="000000"/>
            </w:tcBorders>
            <w:vAlign w:val="center"/>
            <w:hideMark/>
          </w:tcPr>
          <w:p w:rsidR="005F52C1" w:rsidRPr="005F52C1" w:rsidRDefault="005F52C1" w:rsidP="005F52C1">
            <w:pPr>
              <w:spacing w:after="0" w:line="240" w:lineRule="auto"/>
              <w:rPr>
                <w:rFonts w:ascii="Times New Roman" w:eastAsia="Calibri" w:hAnsi="Times New Roman" w:cs="Times New Roman"/>
                <w:kern w:val="3"/>
                <w:sz w:val="28"/>
                <w:szCs w:val="28"/>
              </w:rPr>
            </w:pPr>
          </w:p>
        </w:tc>
      </w:tr>
      <w:tr w:rsidR="005F52C1" w:rsidRPr="005F52C1" w:rsidTr="005F52C1">
        <w:trPr>
          <w:cantSplit/>
        </w:trPr>
        <w:tc>
          <w:tcPr>
            <w:tcW w:w="10431"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270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Торговый павильон (киоск) по продаже печатной продукции</w:t>
            </w:r>
          </w:p>
        </w:tc>
        <w:tc>
          <w:tcPr>
            <w:tcW w:w="23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1,6 объекта на 10 000 человек</w:t>
            </w:r>
          </w:p>
        </w:tc>
        <w:tc>
          <w:tcPr>
            <w:tcW w:w="2258"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Calibri" w:hAnsi="Times New Roman" w:cs="Times New Roman"/>
                <w:kern w:val="3"/>
                <w:sz w:val="28"/>
                <w:szCs w:val="28"/>
              </w:rPr>
            </w:pPr>
          </w:p>
        </w:tc>
        <w:tc>
          <w:tcPr>
            <w:tcW w:w="2385" w:type="dxa"/>
            <w:vMerge/>
            <w:tcBorders>
              <w:top w:val="single" w:sz="4" w:space="0" w:color="000000"/>
              <w:left w:val="single" w:sz="4" w:space="0" w:color="000000"/>
              <w:bottom w:val="single" w:sz="4" w:space="0" w:color="000000"/>
              <w:right w:val="single" w:sz="4" w:space="0" w:color="000000"/>
            </w:tcBorders>
            <w:vAlign w:val="center"/>
            <w:hideMark/>
          </w:tcPr>
          <w:p w:rsidR="005F52C1" w:rsidRPr="005F52C1" w:rsidRDefault="005F52C1" w:rsidP="005F52C1">
            <w:pPr>
              <w:spacing w:after="0" w:line="240" w:lineRule="auto"/>
              <w:rPr>
                <w:rFonts w:ascii="Times New Roman" w:eastAsia="Calibri" w:hAnsi="Times New Roman" w:cs="Times New Roman"/>
                <w:kern w:val="3"/>
                <w:sz w:val="28"/>
                <w:szCs w:val="28"/>
              </w:rPr>
            </w:pPr>
          </w:p>
        </w:tc>
      </w:tr>
      <w:tr w:rsidR="005F52C1" w:rsidRPr="005F52C1" w:rsidTr="005F52C1">
        <w:trPr>
          <w:cantSplit/>
        </w:trPr>
        <w:tc>
          <w:tcPr>
            <w:tcW w:w="10431"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270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Розничные рынки</w:t>
            </w:r>
          </w:p>
        </w:tc>
        <w:tc>
          <w:tcPr>
            <w:tcW w:w="23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2,3 торговых места на 1000 жителей</w:t>
            </w:r>
          </w:p>
        </w:tc>
        <w:tc>
          <w:tcPr>
            <w:tcW w:w="225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4 000 м</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От 7 до 14 м</w:t>
            </w:r>
            <w:proofErr w:type="gramStart"/>
            <w:r w:rsidRPr="005F52C1">
              <w:rPr>
                <w:rFonts w:ascii="Times New Roman" w:eastAsia="Times New Roman" w:hAnsi="Times New Roman" w:cs="Times New Roman"/>
                <w:kern w:val="3"/>
                <w:sz w:val="28"/>
                <w:szCs w:val="28"/>
                <w:vertAlign w:val="superscript"/>
              </w:rPr>
              <w:t>2</w:t>
            </w:r>
            <w:proofErr w:type="gramEnd"/>
            <w:r w:rsidRPr="005F52C1">
              <w:rPr>
                <w:rFonts w:ascii="Times New Roman" w:eastAsia="Times New Roman" w:hAnsi="Times New Roman" w:cs="Times New Roman"/>
                <w:kern w:val="3"/>
                <w:sz w:val="28"/>
                <w:szCs w:val="28"/>
              </w:rPr>
              <w:t xml:space="preserve"> на 1 м</w:t>
            </w:r>
            <w:r w:rsidRPr="005F52C1">
              <w:rPr>
                <w:rFonts w:ascii="Times New Roman" w:eastAsia="Times New Roman" w:hAnsi="Times New Roman" w:cs="Times New Roman"/>
                <w:kern w:val="3"/>
                <w:sz w:val="28"/>
                <w:szCs w:val="28"/>
                <w:vertAlign w:val="superscript"/>
              </w:rPr>
              <w:t>2</w:t>
            </w:r>
            <w:r w:rsidRPr="005F52C1">
              <w:rPr>
                <w:rFonts w:ascii="Times New Roman" w:eastAsia="Times New Roman" w:hAnsi="Times New Roman" w:cs="Times New Roman"/>
                <w:kern w:val="3"/>
                <w:sz w:val="28"/>
                <w:szCs w:val="28"/>
              </w:rPr>
              <w:t xml:space="preserve"> торговой площади рыночного комплекса в зависимости от вместимости:</w:t>
            </w:r>
          </w:p>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14 м</w:t>
            </w:r>
            <w:proofErr w:type="gramStart"/>
            <w:r w:rsidRPr="005F52C1">
              <w:rPr>
                <w:rFonts w:ascii="Times New Roman" w:eastAsia="Times New Roman" w:hAnsi="Times New Roman" w:cs="Times New Roman"/>
                <w:kern w:val="3"/>
                <w:sz w:val="28"/>
                <w:szCs w:val="28"/>
                <w:vertAlign w:val="superscript"/>
              </w:rPr>
              <w:t>2</w:t>
            </w:r>
            <w:proofErr w:type="gramEnd"/>
            <w:r w:rsidRPr="005F52C1">
              <w:rPr>
                <w:rFonts w:ascii="Times New Roman" w:eastAsia="Times New Roman" w:hAnsi="Times New Roman" w:cs="Times New Roman"/>
                <w:kern w:val="3"/>
                <w:sz w:val="28"/>
                <w:szCs w:val="28"/>
                <w:vertAlign w:val="superscript"/>
              </w:rPr>
              <w:t xml:space="preserve"> </w:t>
            </w:r>
            <w:r w:rsidRPr="005F52C1">
              <w:rPr>
                <w:rFonts w:ascii="Times New Roman" w:eastAsia="Times New Roman" w:hAnsi="Times New Roman" w:cs="Times New Roman"/>
                <w:kern w:val="3"/>
                <w:sz w:val="28"/>
                <w:szCs w:val="28"/>
              </w:rPr>
              <w:t>- при торговой площади до 600 м</w:t>
            </w:r>
            <w:r w:rsidRPr="005F52C1">
              <w:rPr>
                <w:rFonts w:ascii="Times New Roman" w:eastAsia="Times New Roman" w:hAnsi="Times New Roman" w:cs="Times New Roman"/>
                <w:kern w:val="3"/>
                <w:sz w:val="28"/>
                <w:szCs w:val="28"/>
                <w:vertAlign w:val="superscript"/>
              </w:rPr>
              <w:t>2</w:t>
            </w:r>
          </w:p>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7 м</w:t>
            </w:r>
            <w:proofErr w:type="gramStart"/>
            <w:r w:rsidRPr="005F52C1">
              <w:rPr>
                <w:rFonts w:ascii="Times New Roman" w:eastAsia="Times New Roman" w:hAnsi="Times New Roman" w:cs="Times New Roman"/>
                <w:kern w:val="3"/>
                <w:sz w:val="28"/>
                <w:szCs w:val="28"/>
                <w:vertAlign w:val="superscript"/>
              </w:rPr>
              <w:t>2</w:t>
            </w:r>
            <w:proofErr w:type="gramEnd"/>
            <w:r w:rsidRPr="005F52C1">
              <w:rPr>
                <w:rFonts w:ascii="Times New Roman" w:eastAsia="Times New Roman" w:hAnsi="Times New Roman" w:cs="Times New Roman"/>
                <w:kern w:val="3"/>
                <w:sz w:val="28"/>
                <w:szCs w:val="28"/>
                <w:vertAlign w:val="superscript"/>
              </w:rPr>
              <w:t xml:space="preserve"> </w:t>
            </w:r>
            <w:r w:rsidRPr="005F52C1">
              <w:rPr>
                <w:rFonts w:ascii="Times New Roman" w:eastAsia="Times New Roman" w:hAnsi="Times New Roman" w:cs="Times New Roman"/>
                <w:kern w:val="3"/>
                <w:sz w:val="28"/>
                <w:szCs w:val="28"/>
              </w:rPr>
              <w:t>- св. 3000 м</w:t>
            </w:r>
            <w:r w:rsidRPr="005F52C1">
              <w:rPr>
                <w:rFonts w:ascii="Times New Roman" w:eastAsia="Times New Roman" w:hAnsi="Times New Roman" w:cs="Times New Roman"/>
                <w:kern w:val="3"/>
                <w:sz w:val="28"/>
                <w:szCs w:val="28"/>
                <w:vertAlign w:val="superscript"/>
              </w:rPr>
              <w:t>2</w:t>
            </w:r>
          </w:p>
        </w:tc>
      </w:tr>
      <w:tr w:rsidR="005F52C1" w:rsidRPr="005F52C1" w:rsidTr="005F52C1">
        <w:trPr>
          <w:cantSplit/>
        </w:trPr>
        <w:tc>
          <w:tcPr>
            <w:tcW w:w="716"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1.4.</w:t>
            </w:r>
          </w:p>
        </w:tc>
        <w:tc>
          <w:tcPr>
            <w:tcW w:w="270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Объекты бытового обслуживания</w:t>
            </w:r>
          </w:p>
        </w:tc>
        <w:tc>
          <w:tcPr>
            <w:tcW w:w="23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2 рабочих на 1000 жителей</w:t>
            </w:r>
          </w:p>
        </w:tc>
        <w:tc>
          <w:tcPr>
            <w:tcW w:w="2258"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4 000 м</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На 10 рабочих мест для предприятий мощностью, рабочих мест: 0,1-0,2 га        10-50</w:t>
            </w:r>
          </w:p>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0,05-0,08 га     50-150</w:t>
            </w:r>
          </w:p>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0,03-0,04 га     св. 150</w:t>
            </w:r>
          </w:p>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0,52-1,2 га</w:t>
            </w:r>
          </w:p>
        </w:tc>
      </w:tr>
      <w:tr w:rsidR="005F52C1" w:rsidRPr="005F52C1" w:rsidTr="005F52C1">
        <w:trPr>
          <w:cantSplit/>
        </w:trPr>
        <w:tc>
          <w:tcPr>
            <w:tcW w:w="10431"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270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Отделения банков, (операционная касса)</w:t>
            </w:r>
          </w:p>
        </w:tc>
        <w:tc>
          <w:tcPr>
            <w:tcW w:w="23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 операционное место (окно) на 2 тыс. чел.</w:t>
            </w:r>
          </w:p>
        </w:tc>
        <w:tc>
          <w:tcPr>
            <w:tcW w:w="2258"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Calibri" w:hAnsi="Times New Roman" w:cs="Times New Roman"/>
                <w:kern w:val="3"/>
                <w:sz w:val="28"/>
                <w:szCs w:val="28"/>
              </w:rPr>
            </w:pP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proofErr w:type="gramStart"/>
            <w:r w:rsidRPr="005F52C1">
              <w:rPr>
                <w:rFonts w:ascii="Times New Roman" w:eastAsia="Times New Roman" w:hAnsi="Times New Roman" w:cs="Times New Roman"/>
                <w:kern w:val="3"/>
                <w:sz w:val="28"/>
                <w:szCs w:val="28"/>
              </w:rPr>
              <w:t>га</w:t>
            </w:r>
            <w:proofErr w:type="gramEnd"/>
            <w:r w:rsidRPr="005F52C1">
              <w:rPr>
                <w:rFonts w:ascii="Times New Roman" w:eastAsia="Times New Roman" w:hAnsi="Times New Roman" w:cs="Times New Roman"/>
                <w:kern w:val="3"/>
                <w:sz w:val="28"/>
                <w:szCs w:val="28"/>
              </w:rPr>
              <w:t xml:space="preserve"> на объект: 0,2 - при 2 операционных кассах</w:t>
            </w:r>
          </w:p>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0,5 - при 7 операционных кассах</w:t>
            </w:r>
          </w:p>
        </w:tc>
      </w:tr>
      <w:tr w:rsidR="005F52C1" w:rsidRPr="005F52C1" w:rsidTr="005F52C1">
        <w:trPr>
          <w:cantSplit/>
        </w:trPr>
        <w:tc>
          <w:tcPr>
            <w:tcW w:w="10431"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270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Прачечная, в том числе:</w:t>
            </w:r>
          </w:p>
        </w:tc>
        <w:tc>
          <w:tcPr>
            <w:tcW w:w="23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60 кг белья в смену на 1 тыс. чел.</w:t>
            </w:r>
          </w:p>
        </w:tc>
        <w:tc>
          <w:tcPr>
            <w:tcW w:w="2258"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Calibri" w:hAnsi="Times New Roman" w:cs="Times New Roman"/>
                <w:kern w:val="3"/>
                <w:sz w:val="28"/>
                <w:szCs w:val="28"/>
              </w:rPr>
            </w:pP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52C1" w:rsidRPr="005F52C1" w:rsidRDefault="005F52C1" w:rsidP="005F52C1">
            <w:pPr>
              <w:suppressAutoHyphens/>
              <w:autoSpaceDN w:val="0"/>
              <w:snapToGrid w:val="0"/>
              <w:spacing w:after="0" w:line="240" w:lineRule="auto"/>
              <w:jc w:val="both"/>
              <w:rPr>
                <w:rFonts w:ascii="Times New Roman" w:eastAsia="Calibri" w:hAnsi="Times New Roman" w:cs="Times New Roman"/>
                <w:kern w:val="3"/>
                <w:sz w:val="28"/>
                <w:szCs w:val="28"/>
              </w:rPr>
            </w:pPr>
          </w:p>
        </w:tc>
      </w:tr>
      <w:tr w:rsidR="005F52C1" w:rsidRPr="005F52C1" w:rsidTr="005F52C1">
        <w:trPr>
          <w:cantSplit/>
        </w:trPr>
        <w:tc>
          <w:tcPr>
            <w:tcW w:w="10431"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270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Прачечные самообслуживания</w:t>
            </w:r>
          </w:p>
        </w:tc>
        <w:tc>
          <w:tcPr>
            <w:tcW w:w="23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20 кг белья в смену на 1 тыс. чел.</w:t>
            </w:r>
          </w:p>
        </w:tc>
        <w:tc>
          <w:tcPr>
            <w:tcW w:w="2258"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Calibri" w:hAnsi="Times New Roman" w:cs="Times New Roman"/>
                <w:kern w:val="3"/>
                <w:sz w:val="28"/>
                <w:szCs w:val="28"/>
              </w:rPr>
            </w:pP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52C1" w:rsidRPr="005F52C1" w:rsidRDefault="005F52C1" w:rsidP="005F52C1">
            <w:pPr>
              <w:suppressAutoHyphens/>
              <w:autoSpaceDN w:val="0"/>
              <w:snapToGrid w:val="0"/>
              <w:spacing w:after="0" w:line="240" w:lineRule="auto"/>
              <w:jc w:val="both"/>
              <w:rPr>
                <w:rFonts w:ascii="Times New Roman" w:eastAsia="Calibri" w:hAnsi="Times New Roman" w:cs="Times New Roman"/>
                <w:kern w:val="3"/>
                <w:sz w:val="28"/>
                <w:szCs w:val="28"/>
              </w:rPr>
            </w:pPr>
          </w:p>
        </w:tc>
      </w:tr>
      <w:tr w:rsidR="005F52C1" w:rsidRPr="005F52C1" w:rsidTr="005F52C1">
        <w:trPr>
          <w:cantSplit/>
        </w:trPr>
        <w:tc>
          <w:tcPr>
            <w:tcW w:w="10431"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270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Фабрики прачечные</w:t>
            </w:r>
          </w:p>
        </w:tc>
        <w:tc>
          <w:tcPr>
            <w:tcW w:w="23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40 кг белья в смену на 1 тыс. чел.</w:t>
            </w:r>
          </w:p>
        </w:tc>
        <w:tc>
          <w:tcPr>
            <w:tcW w:w="2258"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Calibri" w:hAnsi="Times New Roman" w:cs="Times New Roman"/>
                <w:kern w:val="3"/>
                <w:sz w:val="28"/>
                <w:szCs w:val="28"/>
              </w:rPr>
            </w:pP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0,5-1,0 га на объект</w:t>
            </w:r>
          </w:p>
        </w:tc>
      </w:tr>
      <w:tr w:rsidR="005F52C1" w:rsidRPr="005F52C1" w:rsidTr="005F52C1">
        <w:trPr>
          <w:cantSplit/>
        </w:trPr>
        <w:tc>
          <w:tcPr>
            <w:tcW w:w="10431"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270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Химчистка, в том числе:</w:t>
            </w:r>
          </w:p>
        </w:tc>
        <w:tc>
          <w:tcPr>
            <w:tcW w:w="23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3,5 кг вещей в смену на 1 тыс. чел.</w:t>
            </w:r>
          </w:p>
        </w:tc>
        <w:tc>
          <w:tcPr>
            <w:tcW w:w="2258"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Calibri" w:hAnsi="Times New Roman" w:cs="Times New Roman"/>
                <w:kern w:val="3"/>
                <w:sz w:val="28"/>
                <w:szCs w:val="28"/>
              </w:rPr>
            </w:pP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52C1" w:rsidRPr="005F52C1" w:rsidRDefault="005F52C1" w:rsidP="005F52C1">
            <w:pPr>
              <w:suppressAutoHyphens/>
              <w:autoSpaceDN w:val="0"/>
              <w:snapToGrid w:val="0"/>
              <w:spacing w:after="0" w:line="240" w:lineRule="auto"/>
              <w:jc w:val="both"/>
              <w:rPr>
                <w:rFonts w:ascii="Times New Roman" w:eastAsia="Calibri" w:hAnsi="Times New Roman" w:cs="Times New Roman"/>
                <w:kern w:val="3"/>
                <w:sz w:val="28"/>
                <w:szCs w:val="28"/>
              </w:rPr>
            </w:pPr>
          </w:p>
        </w:tc>
      </w:tr>
      <w:tr w:rsidR="005F52C1" w:rsidRPr="005F52C1" w:rsidTr="005F52C1">
        <w:trPr>
          <w:cantSplit/>
        </w:trPr>
        <w:tc>
          <w:tcPr>
            <w:tcW w:w="10431"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270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Химчистка самообслуживания</w:t>
            </w:r>
          </w:p>
        </w:tc>
        <w:tc>
          <w:tcPr>
            <w:tcW w:w="23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1,2 кг вещей в смену на 1 тыс. чел.</w:t>
            </w:r>
          </w:p>
        </w:tc>
        <w:tc>
          <w:tcPr>
            <w:tcW w:w="2258"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Calibri" w:hAnsi="Times New Roman" w:cs="Times New Roman"/>
                <w:kern w:val="3"/>
                <w:sz w:val="28"/>
                <w:szCs w:val="28"/>
              </w:rPr>
            </w:pP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0,1-0,2 га на объект</w:t>
            </w:r>
          </w:p>
        </w:tc>
      </w:tr>
      <w:tr w:rsidR="005F52C1" w:rsidRPr="005F52C1" w:rsidTr="005F52C1">
        <w:trPr>
          <w:cantSplit/>
        </w:trPr>
        <w:tc>
          <w:tcPr>
            <w:tcW w:w="10431"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270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Фабрика-химчистка</w:t>
            </w:r>
          </w:p>
        </w:tc>
        <w:tc>
          <w:tcPr>
            <w:tcW w:w="23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2,3 кг вещей в смену на 1 тыс. чел.</w:t>
            </w:r>
          </w:p>
        </w:tc>
        <w:tc>
          <w:tcPr>
            <w:tcW w:w="2258"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Calibri" w:hAnsi="Times New Roman" w:cs="Times New Roman"/>
                <w:kern w:val="3"/>
                <w:sz w:val="28"/>
                <w:szCs w:val="28"/>
              </w:rPr>
            </w:pP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0,5-1,0 га на объект</w:t>
            </w:r>
          </w:p>
        </w:tc>
      </w:tr>
      <w:tr w:rsidR="005F52C1" w:rsidRPr="005F52C1" w:rsidTr="005F52C1">
        <w:trPr>
          <w:cantSplit/>
        </w:trPr>
        <w:tc>
          <w:tcPr>
            <w:tcW w:w="10431"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270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Баня</w:t>
            </w:r>
          </w:p>
        </w:tc>
        <w:tc>
          <w:tcPr>
            <w:tcW w:w="23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F52C1" w:rsidRPr="005F52C1" w:rsidRDefault="005F52C1" w:rsidP="005F52C1">
            <w:pPr>
              <w:suppressAutoHyphens/>
              <w:autoSpaceDN w:val="0"/>
              <w:spacing w:after="0"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7 мест на 1 тыс. чел.</w:t>
            </w:r>
          </w:p>
        </w:tc>
        <w:tc>
          <w:tcPr>
            <w:tcW w:w="2258"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Calibri" w:hAnsi="Times New Roman" w:cs="Times New Roman"/>
                <w:kern w:val="3"/>
                <w:sz w:val="28"/>
                <w:szCs w:val="28"/>
              </w:rPr>
            </w:pP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0"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0,2-0,4 га на объект</w:t>
            </w:r>
          </w:p>
        </w:tc>
      </w:tr>
      <w:tr w:rsidR="005F52C1" w:rsidRPr="005F52C1" w:rsidTr="005F52C1">
        <w:tc>
          <w:tcPr>
            <w:tcW w:w="71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1.5.</w:t>
            </w:r>
          </w:p>
        </w:tc>
        <w:tc>
          <w:tcPr>
            <w:tcW w:w="270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Муниципальный архив</w:t>
            </w:r>
          </w:p>
        </w:tc>
        <w:tc>
          <w:tcPr>
            <w:tcW w:w="23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 объект</w:t>
            </w:r>
          </w:p>
        </w:tc>
        <w:tc>
          <w:tcPr>
            <w:tcW w:w="225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В границах муниципального образования</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52C1" w:rsidRPr="005F52C1" w:rsidRDefault="005F52C1" w:rsidP="005F52C1">
            <w:pPr>
              <w:suppressAutoHyphens/>
              <w:autoSpaceDN w:val="0"/>
              <w:snapToGrid w:val="0"/>
              <w:spacing w:after="144" w:line="240" w:lineRule="auto"/>
              <w:jc w:val="both"/>
              <w:rPr>
                <w:rFonts w:ascii="Times New Roman" w:eastAsia="Times New Roman" w:hAnsi="Times New Roman" w:cs="Times New Roman"/>
                <w:kern w:val="3"/>
                <w:sz w:val="28"/>
                <w:szCs w:val="28"/>
              </w:rPr>
            </w:pPr>
          </w:p>
        </w:tc>
      </w:tr>
      <w:tr w:rsidR="005F52C1" w:rsidRPr="005F52C1" w:rsidTr="005F52C1">
        <w:trPr>
          <w:cantSplit/>
        </w:trPr>
        <w:tc>
          <w:tcPr>
            <w:tcW w:w="716"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1.6.</w:t>
            </w:r>
          </w:p>
        </w:tc>
        <w:tc>
          <w:tcPr>
            <w:tcW w:w="971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Объекты культуры</w:t>
            </w:r>
          </w:p>
        </w:tc>
      </w:tr>
      <w:tr w:rsidR="005F52C1" w:rsidRPr="005F52C1" w:rsidTr="005F52C1">
        <w:trPr>
          <w:cantSplit/>
        </w:trPr>
        <w:tc>
          <w:tcPr>
            <w:tcW w:w="10431"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270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Дом культуры</w:t>
            </w:r>
          </w:p>
        </w:tc>
        <w:tc>
          <w:tcPr>
            <w:tcW w:w="23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 объект</w:t>
            </w:r>
          </w:p>
        </w:tc>
        <w:tc>
          <w:tcPr>
            <w:tcW w:w="225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В административном центре муниципального образования</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Не менее 0,5 га</w:t>
            </w:r>
          </w:p>
        </w:tc>
      </w:tr>
      <w:tr w:rsidR="005F52C1" w:rsidRPr="005F52C1" w:rsidTr="005F52C1">
        <w:trPr>
          <w:cantSplit/>
        </w:trPr>
        <w:tc>
          <w:tcPr>
            <w:tcW w:w="10431"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270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Филиал сельского дома культуры</w:t>
            </w:r>
          </w:p>
        </w:tc>
        <w:tc>
          <w:tcPr>
            <w:tcW w:w="23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 объект на 1 тыс. человек</w:t>
            </w:r>
          </w:p>
        </w:tc>
        <w:tc>
          <w:tcPr>
            <w:tcW w:w="225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В границах населенных пунктов муниципального образования</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Не менее 0,5 га или встроенный</w:t>
            </w:r>
          </w:p>
        </w:tc>
      </w:tr>
      <w:tr w:rsidR="005F52C1" w:rsidRPr="005F52C1" w:rsidTr="005F52C1">
        <w:trPr>
          <w:cantSplit/>
        </w:trPr>
        <w:tc>
          <w:tcPr>
            <w:tcW w:w="10431" w:type="dxa"/>
            <w:vMerge/>
            <w:tcBorders>
              <w:top w:val="single" w:sz="4" w:space="0" w:color="000000"/>
              <w:left w:val="single" w:sz="4" w:space="0" w:color="000000"/>
              <w:bottom w:val="single" w:sz="4" w:space="0" w:color="000000"/>
              <w:right w:val="nil"/>
            </w:tcBorders>
            <w:vAlign w:val="center"/>
            <w:hideMark/>
          </w:tcPr>
          <w:p w:rsidR="005F52C1" w:rsidRPr="005F52C1" w:rsidRDefault="005F52C1" w:rsidP="005F52C1">
            <w:pPr>
              <w:spacing w:after="0" w:line="240" w:lineRule="auto"/>
              <w:rPr>
                <w:rFonts w:ascii="Times New Roman" w:eastAsia="Times New Roman" w:hAnsi="Times New Roman" w:cs="Times New Roman"/>
                <w:kern w:val="3"/>
                <w:sz w:val="28"/>
                <w:szCs w:val="28"/>
              </w:rPr>
            </w:pPr>
          </w:p>
        </w:tc>
        <w:tc>
          <w:tcPr>
            <w:tcW w:w="270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Кинозалы</w:t>
            </w:r>
          </w:p>
        </w:tc>
        <w:tc>
          <w:tcPr>
            <w:tcW w:w="23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 объект (при населении от 3 тыс. человек)</w:t>
            </w:r>
          </w:p>
        </w:tc>
        <w:tc>
          <w:tcPr>
            <w:tcW w:w="225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В административном центре муниципального образования</w:t>
            </w:r>
          </w:p>
        </w:tc>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Calibri" w:hAnsi="Times New Roman" w:cs="Times New Roman"/>
                <w:kern w:val="3"/>
                <w:sz w:val="28"/>
                <w:szCs w:val="28"/>
              </w:rPr>
            </w:pPr>
            <w:r w:rsidRPr="005F52C1">
              <w:rPr>
                <w:rFonts w:ascii="Times New Roman" w:eastAsia="Calibri" w:hAnsi="Times New Roman" w:cs="Times New Roman"/>
                <w:kern w:val="3"/>
                <w:sz w:val="28"/>
                <w:szCs w:val="28"/>
              </w:rPr>
              <w:t>Не менее 0,5 га или встроенный</w:t>
            </w:r>
          </w:p>
        </w:tc>
      </w:tr>
      <w:tr w:rsidR="005F52C1" w:rsidRPr="005F52C1" w:rsidTr="005F52C1">
        <w:tc>
          <w:tcPr>
            <w:tcW w:w="1043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Примечания:</w:t>
            </w:r>
          </w:p>
          <w:p w:rsidR="005F52C1" w:rsidRPr="005F52C1" w:rsidRDefault="005F52C1" w:rsidP="005F52C1">
            <w:pPr>
              <w:suppressAutoHyphens/>
              <w:autoSpaceDN w:val="0"/>
              <w:spacing w:after="144" w:line="240" w:lineRule="auto"/>
              <w:jc w:val="both"/>
              <w:rPr>
                <w:rFonts w:ascii="Times New Roman" w:eastAsia="Times New Roman" w:hAnsi="Times New Roman" w:cs="Times New Roman"/>
                <w:kern w:val="3"/>
                <w:sz w:val="28"/>
                <w:szCs w:val="28"/>
              </w:rPr>
            </w:pPr>
            <w:r w:rsidRPr="005F52C1">
              <w:rPr>
                <w:rFonts w:ascii="Times New Roman" w:eastAsia="Times New Roman" w:hAnsi="Times New Roman" w:cs="Times New Roman"/>
                <w:kern w:val="3"/>
                <w:sz w:val="28"/>
                <w:szCs w:val="28"/>
              </w:rPr>
              <w:t>1. Дом культуры сельского поселения, имеющий статус центрального, размещается в административном центре. При вычислении нормы в расчет принимается численность населения сельского поселения без учета административного центра. Филиал сельского дома культуры может обслуживать как один населенный пункт, так и несколько населенных пунктов, население которых по совокупности составляет 1 тыс. человек. Если сельское поселение более 5 тыс. человек, к расчету принимается 1 сетевая единица на 3 тыс. человек.</w:t>
            </w:r>
          </w:p>
        </w:tc>
      </w:tr>
    </w:tbl>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2.2.12. В целях размещения поверхностных водных объектов, находящиеся в собственности сельского поселения, необходимо предусматривать зоны размещения объектов водного фонда.</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2.2.13. В целях размещения объектов лесничества, лесопарков, необходимо предусматривать зоны размещения объектов лесного фонда.</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2.3. Благоустройство территории и обеспечение условий доступности среды для инвалидов и маломобильных групп населения.</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2.3.1. При планировке и застройке территорий населенных пунктов муниципального образования необходимо обеспечивать доступность объектов социальной инфраструктуры для инвалидов и маломобильных групп населения.</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При проектировании и реконструкции общественных, жилых и производственных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Норматив проектирования специализированных жилых домов или группы квартир для инвалидов колясочников – 5 чел./10000 чел. населения.</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 xml:space="preserve">2.3.2. К элементам благоустройства территории относятся в том числе: пешеходные коммуникации; технические зоны транспортных, инженерных коммуникаций, инженерные коммуникации, </w:t>
      </w:r>
      <w:proofErr w:type="spellStart"/>
      <w:r w:rsidRPr="005F52C1">
        <w:rPr>
          <w:rFonts w:ascii="Times New Roman" w:eastAsia="Times New Roman" w:hAnsi="Times New Roman" w:cs="Times New Roman"/>
          <w:kern w:val="3"/>
          <w:sz w:val="28"/>
          <w:szCs w:val="28"/>
          <w:lang w:eastAsia="ru-RU"/>
        </w:rPr>
        <w:t>водоохранные</w:t>
      </w:r>
      <w:proofErr w:type="spellEnd"/>
      <w:r w:rsidRPr="005F52C1">
        <w:rPr>
          <w:rFonts w:ascii="Times New Roman" w:eastAsia="Times New Roman" w:hAnsi="Times New Roman" w:cs="Times New Roman"/>
          <w:kern w:val="3"/>
          <w:sz w:val="28"/>
          <w:szCs w:val="28"/>
          <w:lang w:eastAsia="ru-RU"/>
        </w:rPr>
        <w:t xml:space="preserve"> зоны; детские площадки; спортивные площадки; контейнерные площадки; площадки для выгула и дрессировки животных; площадки автостоянок, размещение и хранение транспортных средств на территории муниципальных образований; элементы освещения; средства размещения информации и рекламные конструкции; ограждения (заборы); элементы объектов капитального строительства; малые архитектурные формы; элементы озеленения; уличное коммунально-бытовое и техническое оборудование; </w:t>
      </w:r>
      <w:r w:rsidRPr="005F52C1">
        <w:rPr>
          <w:rFonts w:ascii="Times New Roman" w:eastAsia="Times New Roman" w:hAnsi="Times New Roman" w:cs="Times New Roman"/>
          <w:kern w:val="3"/>
          <w:sz w:val="28"/>
          <w:szCs w:val="28"/>
          <w:lang w:eastAsia="ru-RU"/>
        </w:rPr>
        <w:tab/>
        <w:t>водные устройства; элементы инженерной подготовки и защиты территории; покрытия; некапитальные нестационарные сооружения.</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Озеленение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proofErr w:type="gramStart"/>
      <w:r w:rsidRPr="005F52C1">
        <w:rPr>
          <w:rFonts w:ascii="Times New Roman" w:eastAsia="Times New Roman" w:hAnsi="Times New Roman" w:cs="Times New Roman"/>
          <w:kern w:val="3"/>
          <w:sz w:val="28"/>
          <w:szCs w:val="28"/>
          <w:lang w:eastAsia="ru-RU"/>
        </w:rPr>
        <w:lastRenderedPageBreak/>
        <w:t>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w:t>
      </w:r>
      <w:proofErr w:type="gramEnd"/>
      <w:r w:rsidRPr="005F52C1">
        <w:rPr>
          <w:rFonts w:ascii="Times New Roman" w:eastAsia="Times New Roman" w:hAnsi="Times New Roman" w:cs="Times New Roman"/>
          <w:kern w:val="3"/>
          <w:sz w:val="28"/>
          <w:szCs w:val="28"/>
          <w:lang w:eastAsia="ru-RU"/>
        </w:rPr>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 xml:space="preserve">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w:t>
      </w:r>
      <w:proofErr w:type="gramStart"/>
      <w:r w:rsidRPr="005F52C1">
        <w:rPr>
          <w:rFonts w:ascii="Times New Roman" w:eastAsia="Times New Roman" w:hAnsi="Times New Roman" w:cs="Times New Roman"/>
          <w:kern w:val="3"/>
          <w:sz w:val="28"/>
          <w:szCs w:val="28"/>
          <w:lang w:eastAsia="ru-RU"/>
        </w:rPr>
        <w:t>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roofErr w:type="gramEnd"/>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proofErr w:type="gramStart"/>
      <w:r w:rsidRPr="005F52C1">
        <w:rPr>
          <w:rFonts w:ascii="Times New Roman" w:eastAsia="Times New Roman" w:hAnsi="Times New Roman" w:cs="Times New Roman"/>
          <w:kern w:val="3"/>
          <w:sz w:val="28"/>
          <w:szCs w:val="28"/>
          <w:lang w:eastAsia="ru-RU"/>
        </w:rPr>
        <w:t xml:space="preserve">- твердые (капитальные) - монолитные или сборные, выполняемые из асфальтобетона, </w:t>
      </w:r>
      <w:proofErr w:type="spellStart"/>
      <w:r w:rsidRPr="005F52C1">
        <w:rPr>
          <w:rFonts w:ascii="Times New Roman" w:eastAsia="Times New Roman" w:hAnsi="Times New Roman" w:cs="Times New Roman"/>
          <w:kern w:val="3"/>
          <w:sz w:val="28"/>
          <w:szCs w:val="28"/>
          <w:lang w:eastAsia="ru-RU"/>
        </w:rPr>
        <w:t>цементобетона</w:t>
      </w:r>
      <w:proofErr w:type="spellEnd"/>
      <w:r w:rsidRPr="005F52C1">
        <w:rPr>
          <w:rFonts w:ascii="Times New Roman" w:eastAsia="Times New Roman" w:hAnsi="Times New Roman" w:cs="Times New Roman"/>
          <w:kern w:val="3"/>
          <w:sz w:val="28"/>
          <w:szCs w:val="28"/>
          <w:lang w:eastAsia="ru-RU"/>
        </w:rPr>
        <w:t>, природного камня и т.п. материалов;</w:t>
      </w:r>
      <w:proofErr w:type="gramEnd"/>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 газонные, выполняемые по специальным технологиям подготовки и посадки травяного покрова;</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 комбинированные, представляющие сочетания покрытий, указанных выше (например, плитка, утопленная в газон и т.п.).</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 xml:space="preserve">Применяемый вид покрытия рекомендуется устанавливать </w:t>
      </w:r>
      <w:proofErr w:type="gramStart"/>
      <w:r w:rsidRPr="005F52C1">
        <w:rPr>
          <w:rFonts w:ascii="Times New Roman" w:eastAsia="Times New Roman" w:hAnsi="Times New Roman" w:cs="Times New Roman"/>
          <w:kern w:val="3"/>
          <w:sz w:val="28"/>
          <w:szCs w:val="28"/>
          <w:lang w:eastAsia="ru-RU"/>
        </w:rPr>
        <w:t>прочным</w:t>
      </w:r>
      <w:proofErr w:type="gramEnd"/>
      <w:r w:rsidRPr="005F52C1">
        <w:rPr>
          <w:rFonts w:ascii="Times New Roman" w:eastAsia="Times New Roman" w:hAnsi="Times New Roman" w:cs="Times New Roman"/>
          <w:kern w:val="3"/>
          <w:sz w:val="28"/>
          <w:szCs w:val="28"/>
          <w:lang w:eastAsia="ru-RU"/>
        </w:rPr>
        <w:t xml:space="preserve">, </w:t>
      </w:r>
      <w:proofErr w:type="spellStart"/>
      <w:r w:rsidRPr="005F52C1">
        <w:rPr>
          <w:rFonts w:ascii="Times New Roman" w:eastAsia="Times New Roman" w:hAnsi="Times New Roman" w:cs="Times New Roman"/>
          <w:kern w:val="3"/>
          <w:sz w:val="28"/>
          <w:szCs w:val="28"/>
          <w:lang w:eastAsia="ru-RU"/>
        </w:rPr>
        <w:t>ремонтопригодным</w:t>
      </w:r>
      <w:proofErr w:type="spellEnd"/>
      <w:r w:rsidRPr="005F52C1">
        <w:rPr>
          <w:rFonts w:ascii="Times New Roman" w:eastAsia="Times New Roman" w:hAnsi="Times New Roman" w:cs="Times New Roman"/>
          <w:kern w:val="3"/>
          <w:sz w:val="28"/>
          <w:szCs w:val="28"/>
          <w:lang w:eastAsia="ru-RU"/>
        </w:rPr>
        <w:t xml:space="preserve">, </w:t>
      </w:r>
      <w:proofErr w:type="spellStart"/>
      <w:r w:rsidRPr="005F52C1">
        <w:rPr>
          <w:rFonts w:ascii="Times New Roman" w:eastAsia="Times New Roman" w:hAnsi="Times New Roman" w:cs="Times New Roman"/>
          <w:kern w:val="3"/>
          <w:sz w:val="28"/>
          <w:szCs w:val="28"/>
          <w:lang w:eastAsia="ru-RU"/>
        </w:rPr>
        <w:t>экологичным</w:t>
      </w:r>
      <w:proofErr w:type="spellEnd"/>
      <w:r w:rsidRPr="005F52C1">
        <w:rPr>
          <w:rFonts w:ascii="Times New Roman" w:eastAsia="Times New Roman" w:hAnsi="Times New Roman" w:cs="Times New Roman"/>
          <w:kern w:val="3"/>
          <w:sz w:val="28"/>
          <w:szCs w:val="28"/>
          <w:lang w:eastAsia="ru-RU"/>
        </w:rPr>
        <w:t xml:space="preserve">, не допускающим скольжения. </w:t>
      </w:r>
      <w:proofErr w:type="gramStart"/>
      <w:r w:rsidRPr="005F52C1">
        <w:rPr>
          <w:rFonts w:ascii="Times New Roman" w:eastAsia="Times New Roman" w:hAnsi="Times New Roman" w:cs="Times New Roman"/>
          <w:kern w:val="3"/>
          <w:sz w:val="28"/>
          <w:szCs w:val="28"/>
          <w:lang w:eastAsia="ru-RU"/>
        </w:rPr>
        <w:t xml:space="preserve">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w:t>
      </w:r>
      <w:r w:rsidRPr="005F52C1">
        <w:rPr>
          <w:rFonts w:ascii="Times New Roman" w:eastAsia="Times New Roman" w:hAnsi="Times New Roman" w:cs="Times New Roman"/>
          <w:kern w:val="3"/>
          <w:sz w:val="28"/>
          <w:szCs w:val="28"/>
          <w:lang w:eastAsia="ru-RU"/>
        </w:rPr>
        <w:lastRenderedPageBreak/>
        <w:t xml:space="preserve">противопожарных требований;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5F52C1">
        <w:rPr>
          <w:rFonts w:ascii="Times New Roman" w:eastAsia="Times New Roman" w:hAnsi="Times New Roman" w:cs="Times New Roman"/>
          <w:kern w:val="3"/>
          <w:sz w:val="28"/>
          <w:szCs w:val="28"/>
          <w:lang w:eastAsia="ru-RU"/>
        </w:rPr>
        <w:t>экологичных</w:t>
      </w:r>
      <w:proofErr w:type="spellEnd"/>
      <w:r w:rsidRPr="005F52C1">
        <w:rPr>
          <w:rFonts w:ascii="Times New Roman" w:eastAsia="Times New Roman" w:hAnsi="Times New Roman" w:cs="Times New Roman"/>
          <w:kern w:val="3"/>
          <w:sz w:val="28"/>
          <w:szCs w:val="28"/>
          <w:lang w:eastAsia="ru-RU"/>
        </w:rPr>
        <w:t>.</w:t>
      </w:r>
      <w:proofErr w:type="gramEnd"/>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proofErr w:type="gramStart"/>
      <w:r w:rsidRPr="005F52C1">
        <w:rPr>
          <w:rFonts w:ascii="Times New Roman" w:eastAsia="Times New Roman" w:hAnsi="Times New Roman" w:cs="Times New Roman"/>
          <w:kern w:val="3"/>
          <w:sz w:val="28"/>
          <w:szCs w:val="28"/>
          <w:lang w:eastAsia="ru-RU"/>
        </w:rPr>
        <w:t>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 xml:space="preserve">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5F52C1">
        <w:rPr>
          <w:rFonts w:ascii="Times New Roman" w:eastAsia="Times New Roman" w:hAnsi="Times New Roman" w:cs="Times New Roman"/>
          <w:kern w:val="3"/>
          <w:sz w:val="28"/>
          <w:szCs w:val="28"/>
          <w:lang w:eastAsia="ru-RU"/>
        </w:rPr>
        <w:t>светопланировочных</w:t>
      </w:r>
      <w:proofErr w:type="spellEnd"/>
      <w:r w:rsidRPr="005F52C1">
        <w:rPr>
          <w:rFonts w:ascii="Times New Roman" w:eastAsia="Times New Roman" w:hAnsi="Times New Roman" w:cs="Times New Roman"/>
          <w:kern w:val="3"/>
          <w:sz w:val="28"/>
          <w:szCs w:val="28"/>
          <w:lang w:eastAsia="ru-RU"/>
        </w:rPr>
        <w:t xml:space="preserve"> и </w:t>
      </w:r>
      <w:proofErr w:type="spellStart"/>
      <w:r w:rsidRPr="005F52C1">
        <w:rPr>
          <w:rFonts w:ascii="Times New Roman" w:eastAsia="Times New Roman" w:hAnsi="Times New Roman" w:cs="Times New Roman"/>
          <w:kern w:val="3"/>
          <w:sz w:val="28"/>
          <w:szCs w:val="28"/>
          <w:lang w:eastAsia="ru-RU"/>
        </w:rPr>
        <w:t>светокомпозиционных</w:t>
      </w:r>
      <w:proofErr w:type="spellEnd"/>
      <w:r w:rsidRPr="005F52C1">
        <w:rPr>
          <w:rFonts w:ascii="Times New Roman" w:eastAsia="Times New Roman" w:hAnsi="Times New Roman" w:cs="Times New Roman"/>
          <w:kern w:val="3"/>
          <w:sz w:val="28"/>
          <w:szCs w:val="28"/>
          <w:lang w:eastAsia="ru-RU"/>
        </w:rPr>
        <w:t xml:space="preserve"> задач, в том числе, при необходимости светоцветового зонирования территорий муниципального образования и формирования системы </w:t>
      </w:r>
      <w:proofErr w:type="spellStart"/>
      <w:r w:rsidRPr="005F52C1">
        <w:rPr>
          <w:rFonts w:ascii="Times New Roman" w:eastAsia="Times New Roman" w:hAnsi="Times New Roman" w:cs="Times New Roman"/>
          <w:kern w:val="3"/>
          <w:sz w:val="28"/>
          <w:szCs w:val="28"/>
          <w:lang w:eastAsia="ru-RU"/>
        </w:rPr>
        <w:t>светопространственных</w:t>
      </w:r>
      <w:proofErr w:type="spellEnd"/>
      <w:r w:rsidRPr="005F52C1">
        <w:rPr>
          <w:rFonts w:ascii="Times New Roman" w:eastAsia="Times New Roman" w:hAnsi="Times New Roman" w:cs="Times New Roman"/>
          <w:kern w:val="3"/>
          <w:sz w:val="28"/>
          <w:szCs w:val="28"/>
          <w:lang w:eastAsia="ru-RU"/>
        </w:rPr>
        <w:t xml:space="preserve"> ансамблей.</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Функциональное освещение (ФО) осуществляется стационарными установками освещения дорожных покрытий и простран</w:t>
      </w:r>
      <w:proofErr w:type="gramStart"/>
      <w:r w:rsidRPr="005F52C1">
        <w:rPr>
          <w:rFonts w:ascii="Times New Roman" w:eastAsia="Times New Roman" w:hAnsi="Times New Roman" w:cs="Times New Roman"/>
          <w:kern w:val="3"/>
          <w:sz w:val="28"/>
          <w:szCs w:val="28"/>
          <w:lang w:eastAsia="ru-RU"/>
        </w:rPr>
        <w:t>ств в тр</w:t>
      </w:r>
      <w:proofErr w:type="gramEnd"/>
      <w:r w:rsidRPr="005F52C1">
        <w:rPr>
          <w:rFonts w:ascii="Times New Roman" w:eastAsia="Times New Roman" w:hAnsi="Times New Roman" w:cs="Times New Roman"/>
          <w:kern w:val="3"/>
          <w:sz w:val="28"/>
          <w:szCs w:val="28"/>
          <w:lang w:eastAsia="ru-RU"/>
        </w:rPr>
        <w:t xml:space="preserve">анспортных и пешеходных зонах. Установки ФО, как правило, подразделяют </w:t>
      </w:r>
      <w:proofErr w:type="gramStart"/>
      <w:r w:rsidRPr="005F52C1">
        <w:rPr>
          <w:rFonts w:ascii="Times New Roman" w:eastAsia="Times New Roman" w:hAnsi="Times New Roman" w:cs="Times New Roman"/>
          <w:kern w:val="3"/>
          <w:sz w:val="28"/>
          <w:szCs w:val="28"/>
          <w:lang w:eastAsia="ru-RU"/>
        </w:rPr>
        <w:t>на</w:t>
      </w:r>
      <w:proofErr w:type="gramEnd"/>
      <w:r w:rsidRPr="005F52C1">
        <w:rPr>
          <w:rFonts w:ascii="Times New Roman" w:eastAsia="Times New Roman" w:hAnsi="Times New Roman" w:cs="Times New Roman"/>
          <w:kern w:val="3"/>
          <w:sz w:val="28"/>
          <w:szCs w:val="28"/>
          <w:lang w:eastAsia="ru-RU"/>
        </w:rPr>
        <w:t xml:space="preserve"> обычные, </w:t>
      </w:r>
      <w:proofErr w:type="spellStart"/>
      <w:r w:rsidRPr="005F52C1">
        <w:rPr>
          <w:rFonts w:ascii="Times New Roman" w:eastAsia="Times New Roman" w:hAnsi="Times New Roman" w:cs="Times New Roman"/>
          <w:kern w:val="3"/>
          <w:sz w:val="28"/>
          <w:szCs w:val="28"/>
          <w:lang w:eastAsia="ru-RU"/>
        </w:rPr>
        <w:t>высокомачтовые</w:t>
      </w:r>
      <w:proofErr w:type="spellEnd"/>
      <w:r w:rsidRPr="005F52C1">
        <w:rPr>
          <w:rFonts w:ascii="Times New Roman" w:eastAsia="Times New Roman" w:hAnsi="Times New Roman" w:cs="Times New Roman"/>
          <w:kern w:val="3"/>
          <w:sz w:val="28"/>
          <w:szCs w:val="28"/>
          <w:lang w:eastAsia="ru-RU"/>
        </w:rPr>
        <w:t>, парапетные, газонные и встроенные.</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Архитектурное освещение (АО)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lastRenderedPageBreak/>
        <w:t xml:space="preserve">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w:t>
      </w:r>
      <w:proofErr w:type="spellStart"/>
      <w:r w:rsidRPr="005F52C1">
        <w:rPr>
          <w:rFonts w:ascii="Times New Roman" w:eastAsia="Times New Roman" w:hAnsi="Times New Roman" w:cs="Times New Roman"/>
          <w:kern w:val="3"/>
          <w:sz w:val="28"/>
          <w:szCs w:val="28"/>
          <w:lang w:eastAsia="ru-RU"/>
        </w:rPr>
        <w:t>светокомпозиционных</w:t>
      </w:r>
      <w:proofErr w:type="spellEnd"/>
      <w:r w:rsidRPr="005F52C1">
        <w:rPr>
          <w:rFonts w:ascii="Times New Roman" w:eastAsia="Times New Roman" w:hAnsi="Times New Roman" w:cs="Times New Roman"/>
          <w:kern w:val="3"/>
          <w:sz w:val="28"/>
          <w:szCs w:val="28"/>
          <w:lang w:eastAsia="ru-RU"/>
        </w:rPr>
        <w:t xml:space="preserve"> задач.</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proofErr w:type="gramStart"/>
      <w:r w:rsidRPr="005F52C1">
        <w:rPr>
          <w:rFonts w:ascii="Times New Roman" w:eastAsia="Times New Roman" w:hAnsi="Times New Roman" w:cs="Times New Roman"/>
          <w:kern w:val="3"/>
          <w:sz w:val="28"/>
          <w:szCs w:val="28"/>
          <w:lang w:eastAsia="ru-RU"/>
        </w:rPr>
        <w:t>Следует учитывать, что не допускается размещение некапитальных нестационарных сооружений под козырьками вестибюлей и станций метрополитена,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и технических сооружений метрополитена, 25 м - от вентиляционных шахт, 20 м - от окон</w:t>
      </w:r>
      <w:proofErr w:type="gramEnd"/>
      <w:r w:rsidRPr="005F52C1">
        <w:rPr>
          <w:rFonts w:ascii="Times New Roman" w:eastAsia="Times New Roman" w:hAnsi="Times New Roman" w:cs="Times New Roman"/>
          <w:kern w:val="3"/>
          <w:sz w:val="28"/>
          <w:szCs w:val="28"/>
          <w:lang w:eastAsia="ru-RU"/>
        </w:rPr>
        <w:t xml:space="preserve"> жилых помещений, перед витринами торговых предприятий, 3 м - от ствола дерева.</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 xml:space="preserve">Второстепенные пешеходные коммуникации, как правило, обеспечивают связь между застройкой и элементами благоустройства (площадками) в пределах </w:t>
      </w:r>
      <w:r w:rsidRPr="005F52C1">
        <w:rPr>
          <w:rFonts w:ascii="Times New Roman" w:eastAsia="Times New Roman" w:hAnsi="Times New Roman" w:cs="Times New Roman"/>
          <w:kern w:val="3"/>
          <w:sz w:val="28"/>
          <w:szCs w:val="28"/>
          <w:lang w:eastAsia="ru-RU"/>
        </w:rPr>
        <w:lastRenderedPageBreak/>
        <w:t>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и озелененных территорий общего пользования.</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 xml:space="preserve">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5F52C1">
        <w:rPr>
          <w:rFonts w:ascii="Times New Roman" w:eastAsia="Times New Roman" w:hAnsi="Times New Roman" w:cs="Times New Roman"/>
          <w:kern w:val="3"/>
          <w:sz w:val="28"/>
          <w:szCs w:val="28"/>
          <w:lang w:eastAsia="ru-RU"/>
        </w:rPr>
        <w:t>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станции и остановки всех видов городского и пригородного транспорта; производственные объекты, объекты малого бизнеса и другие места приложения труда; тротуары, переходы улиц, дорог и магистралей;</w:t>
      </w:r>
      <w:proofErr w:type="gramEnd"/>
      <w:r w:rsidRPr="005F52C1">
        <w:rPr>
          <w:rFonts w:ascii="Times New Roman" w:eastAsia="Times New Roman" w:hAnsi="Times New Roman" w:cs="Times New Roman"/>
          <w:kern w:val="3"/>
          <w:sz w:val="28"/>
          <w:szCs w:val="28"/>
          <w:lang w:eastAsia="ru-RU"/>
        </w:rPr>
        <w:t xml:space="preserve"> прилегающие к вышеперечисленным зданиям и сооружениям территории и площади.</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Проектные решения объектов, доступных для маломобильных групп населения, должны обеспечивать:</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1) досягаемость мест целевого посещения и беспрепятственность перемещения внутри зданий и сооружений;</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2) безопасность путей движения (в том числе эвакуационных), а также мест проживания, обслуживания и приложения труда;</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4) удобство и комфорт среды жизнедеятельности.</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lastRenderedPageBreak/>
        <w:t>2.3.3. Жилые территории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proofErr w:type="gramStart"/>
      <w:r w:rsidRPr="005F52C1">
        <w:rPr>
          <w:rFonts w:ascii="Times New Roman" w:eastAsia="Times New Roman" w:hAnsi="Times New Roman" w:cs="Times New Roman"/>
          <w:kern w:val="3"/>
          <w:sz w:val="28"/>
          <w:szCs w:val="28"/>
          <w:lang w:eastAsia="ru-RU"/>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roofErr w:type="gramEnd"/>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Ширина пешеходного пути через островок безопасности в местах перехода через проезжую часть улиц должна быть не менее 3 м, длина – не менее 2 м.</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2.3.4. Опасные для инвалидов участки и пространства следует огораживать бортовым камнем высотой не менее 0,1 м.</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Объекты социальной инфраструктуры должны оснащаться следующими специальными приспособлениями и оборудованием:</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1) визуальной и звуковой информацией, включая специальные знаки у строящихся, ремонтируемых объектов и звуковую сигнализацию у светофоров;</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2) телефонами-автоматами или иными средствами связи, доступными для инвалидов;</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3) санитарно-гигиеническими помещениями;</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4) пандусами и поручнями у лестниц при входах в здания;</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5) пологими спусками у тротуаров в местах наземных переходов улиц, дорог, магистралей и остановок городского транспорта общего пользования;</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6) специальными указателями маршрутов движения инвалидов по территории вокзалов, парков и других рекреационных зон;</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7)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8)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 xml:space="preserve">2.3.5. Размещение специализированных учреждений, предназначенных для медицинского обслуживания и реабилитации инвалидов, и вместимость этих </w:t>
      </w:r>
      <w:r w:rsidRPr="005F52C1">
        <w:rPr>
          <w:rFonts w:ascii="Times New Roman" w:eastAsia="Times New Roman" w:hAnsi="Times New Roman" w:cs="Times New Roman"/>
          <w:kern w:val="3"/>
          <w:sz w:val="28"/>
          <w:szCs w:val="28"/>
          <w:lang w:eastAsia="ru-RU"/>
        </w:rPr>
        <w:lastRenderedPageBreak/>
        <w:t>учреждений следует определять по реальной и прогнозируемой потребности в населенных пунктах.</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2.3.6.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5F52C1">
        <w:rPr>
          <w:rFonts w:ascii="Times New Roman" w:eastAsia="Times New Roman" w:hAnsi="Times New Roman" w:cs="Times New Roman"/>
          <w:kern w:val="3"/>
          <w:sz w:val="28"/>
          <w:szCs w:val="28"/>
          <w:lang w:eastAsia="ru-RU"/>
        </w:rPr>
        <w:t>непожароопасных</w:t>
      </w:r>
      <w:proofErr w:type="spellEnd"/>
      <w:r w:rsidRPr="005F52C1">
        <w:rPr>
          <w:rFonts w:ascii="Times New Roman" w:eastAsia="Times New Roman" w:hAnsi="Times New Roman" w:cs="Times New Roman"/>
          <w:kern w:val="3"/>
          <w:sz w:val="28"/>
          <w:szCs w:val="28"/>
          <w:lang w:eastAsia="ru-RU"/>
        </w:rPr>
        <w:t xml:space="preserve"> материалов и соответствовать требованиям СНиП 35-01-2001, СНиП 21-01-97*.</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2.3.7.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 транспорта.</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Ограждения участков должны обеспечивать возможность опорного движения маломобильных групп населения через проходы и вдоль них.</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2.3.9.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 xml:space="preserve">В условиях сложившейся застройки при невозможности </w:t>
      </w:r>
      <w:proofErr w:type="gramStart"/>
      <w:r w:rsidRPr="005F52C1">
        <w:rPr>
          <w:rFonts w:ascii="Times New Roman" w:eastAsia="Times New Roman" w:hAnsi="Times New Roman" w:cs="Times New Roman"/>
          <w:kern w:val="3"/>
          <w:sz w:val="28"/>
          <w:szCs w:val="28"/>
          <w:lang w:eastAsia="ru-RU"/>
        </w:rPr>
        <w:t>достижения нормативных параметров ширины пути движения</w:t>
      </w:r>
      <w:proofErr w:type="gramEnd"/>
      <w:r w:rsidRPr="005F52C1">
        <w:rPr>
          <w:rFonts w:ascii="Times New Roman" w:eastAsia="Times New Roman" w:hAnsi="Times New Roman" w:cs="Times New Roman"/>
          <w:kern w:val="3"/>
          <w:sz w:val="28"/>
          <w:szCs w:val="28"/>
          <w:lang w:eastAsia="ru-RU"/>
        </w:rPr>
        <w:t xml:space="preserve"> следует предусматривать устройство горизонтальных площадок размером не менее 1,6×1,6 м через каждые 60-100 м пути для обеспечения возможности разъезда инвалидов на креслах-колясках.</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2.3.10.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lastRenderedPageBreak/>
        <w:t>2.3.11.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2.3.12.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Примечание:</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 xml:space="preserve">2.3.13. </w:t>
      </w:r>
      <w:proofErr w:type="gramStart"/>
      <w:r w:rsidRPr="005F52C1">
        <w:rPr>
          <w:rFonts w:ascii="Times New Roman" w:eastAsia="Times New Roman" w:hAnsi="Times New Roman" w:cs="Times New Roman"/>
          <w:kern w:val="3"/>
          <w:sz w:val="28"/>
          <w:szCs w:val="28"/>
          <w:lang w:eastAsia="ru-RU"/>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5F52C1">
        <w:rPr>
          <w:rFonts w:ascii="Times New Roman" w:eastAsia="Times New Roman" w:hAnsi="Times New Roman" w:cs="Times New Roman"/>
          <w:kern w:val="3"/>
          <w:sz w:val="28"/>
          <w:szCs w:val="28"/>
          <w:lang w:eastAsia="ru-RU"/>
        </w:rPr>
        <w:t xml:space="preserve"> высотой не менее 0,7 м и т. п.</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2.3.14.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 мест.</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При наличии на стоянке мест для парковки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2,5 м.</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2.3.15.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lastRenderedPageBreak/>
        <w:t>2.3.16. Площадки и места отдыха следует размещать смежно вне габаритов путей движения мест отдыха и ожидания.</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 xml:space="preserve">2.3.17. Для озеленения участков объектов, посещаемых инвалидами и маломобильными группами населения, следует применять </w:t>
      </w:r>
      <w:proofErr w:type="spellStart"/>
      <w:r w:rsidRPr="005F52C1">
        <w:rPr>
          <w:rFonts w:ascii="Times New Roman" w:eastAsia="Times New Roman" w:hAnsi="Times New Roman" w:cs="Times New Roman"/>
          <w:kern w:val="3"/>
          <w:sz w:val="28"/>
          <w:szCs w:val="28"/>
          <w:lang w:eastAsia="ru-RU"/>
        </w:rPr>
        <w:t>нетравмирующие</w:t>
      </w:r>
      <w:proofErr w:type="spellEnd"/>
      <w:r w:rsidRPr="005F52C1">
        <w:rPr>
          <w:rFonts w:ascii="Times New Roman" w:eastAsia="Times New Roman" w:hAnsi="Times New Roman" w:cs="Times New Roman"/>
          <w:kern w:val="3"/>
          <w:sz w:val="28"/>
          <w:szCs w:val="28"/>
          <w:lang w:eastAsia="ru-RU"/>
        </w:rPr>
        <w:t xml:space="preserve"> древесно-кустарниковые породы.</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Следует предусматривать линейную посадку деревьев и кустарников для формирования кромок путей пешеходного движения.</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5F52C1" w:rsidRPr="005F52C1" w:rsidRDefault="005F52C1" w:rsidP="005F52C1">
      <w:pPr>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5F52C1" w:rsidRPr="005F52C1" w:rsidRDefault="005F52C1" w:rsidP="005F52C1">
      <w:pPr>
        <w:pageBreakBefore/>
        <w:suppressAutoHyphens/>
        <w:autoSpaceDN w:val="0"/>
        <w:spacing w:after="144"/>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lastRenderedPageBreak/>
        <w:t>ЧАСТЬ 3. ПРАВИЛА И ОБЛАСТЬ ПРИМЕНЕНИЯ РАСЧЕТНЫХ ПОКАЗАТЕЛЕЙ</w:t>
      </w:r>
    </w:p>
    <w:p w:rsidR="005F52C1" w:rsidRPr="005F52C1" w:rsidRDefault="005F52C1" w:rsidP="005F52C1">
      <w:pPr>
        <w:suppressAutoHyphens/>
        <w:autoSpaceDN w:val="0"/>
        <w:spacing w:after="144"/>
        <w:ind w:left="142"/>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3.1. Правила применения расчетных показателей</w:t>
      </w:r>
    </w:p>
    <w:p w:rsidR="005F52C1" w:rsidRPr="005F52C1" w:rsidRDefault="005F52C1" w:rsidP="005F52C1">
      <w:pPr>
        <w:suppressAutoHyphens/>
        <w:autoSpaceDN w:val="0"/>
        <w:spacing w:after="144"/>
        <w:ind w:left="142" w:firstLine="709"/>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3.1.1. Местные нормативы градостроительного проектирования обязательно учитываются органами местного самоуправления и иными субъектами градостроительной деятельности при принятии решений в области градостроительной деятельности на территории муниципального образования.</w:t>
      </w:r>
    </w:p>
    <w:p w:rsidR="005F52C1" w:rsidRPr="005F52C1" w:rsidRDefault="005F52C1" w:rsidP="005F52C1">
      <w:pPr>
        <w:suppressAutoHyphens/>
        <w:autoSpaceDN w:val="0"/>
        <w:spacing w:after="144"/>
        <w:ind w:left="142" w:firstLine="709"/>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 xml:space="preserve">3.1.2. </w:t>
      </w:r>
      <w:proofErr w:type="gramStart"/>
      <w:r w:rsidRPr="005F52C1">
        <w:rPr>
          <w:rFonts w:ascii="Times New Roman" w:eastAsia="Times New Roman" w:hAnsi="Times New Roman" w:cs="Times New Roman"/>
          <w:kern w:val="3"/>
          <w:sz w:val="28"/>
          <w:szCs w:val="28"/>
          <w:lang w:eastAsia="ru-RU"/>
        </w:rPr>
        <w:t>В случае утверждения региональных нормативов градостроительного проектирования Ростовской области, содержащих более высокие предельные значения расчетных показателей минимально допустимого уровня обеспеченности и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чем содержащиеся в настоящих местных нормативах градостроительного проектирования, применяются соответствующие региональные нормативы градостроительного проектирования Ростовской области.</w:t>
      </w:r>
      <w:proofErr w:type="gramEnd"/>
    </w:p>
    <w:p w:rsidR="005F52C1" w:rsidRPr="005F52C1" w:rsidRDefault="005F52C1" w:rsidP="005F52C1">
      <w:pPr>
        <w:suppressAutoHyphens/>
        <w:autoSpaceDN w:val="0"/>
        <w:spacing w:after="144"/>
        <w:ind w:left="142" w:firstLine="709"/>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3.1.3. По вопросам, не рассматриваемым в настоящих местных нормативах градостроительного проектирования,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27.12.2002 г. № 184-ФЗ «О техническом регулировании».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5F52C1" w:rsidRPr="005F52C1" w:rsidRDefault="005F52C1" w:rsidP="005F52C1">
      <w:pPr>
        <w:suppressAutoHyphens/>
        <w:autoSpaceDN w:val="0"/>
        <w:spacing w:after="144"/>
        <w:ind w:left="142" w:firstLine="709"/>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3.1.4. 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применяются:</w:t>
      </w:r>
    </w:p>
    <w:p w:rsidR="005F52C1" w:rsidRPr="005F52C1" w:rsidRDefault="005F52C1" w:rsidP="005F52C1">
      <w:pPr>
        <w:suppressAutoHyphens/>
        <w:autoSpaceDN w:val="0"/>
        <w:spacing w:after="144"/>
        <w:ind w:left="142" w:firstLine="709"/>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1) при определении местоположения и параметров объектов местного значения поселения в генеральном плане муниципального образования;</w:t>
      </w:r>
    </w:p>
    <w:p w:rsidR="005F52C1" w:rsidRPr="005F52C1" w:rsidRDefault="005F52C1" w:rsidP="005F52C1">
      <w:pPr>
        <w:suppressAutoHyphens/>
        <w:autoSpaceDN w:val="0"/>
        <w:spacing w:after="144"/>
        <w:ind w:left="142" w:firstLine="709"/>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2) при определении градостроительных регламентов в правилах землепользования и застройки муниципального образования;</w:t>
      </w:r>
    </w:p>
    <w:p w:rsidR="005F52C1" w:rsidRPr="005F52C1" w:rsidRDefault="005F52C1" w:rsidP="005F52C1">
      <w:pPr>
        <w:suppressAutoHyphens/>
        <w:autoSpaceDN w:val="0"/>
        <w:spacing w:after="144"/>
        <w:ind w:left="142" w:firstLine="709"/>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3) при определении мест для размещения объектов местного значения и характеристик планируемого развития территории, в том числе плотности и параметров застройки территории и характеристик развития систем социального, транспортного обслуживания и инженерно-технического обеспечения, необходимых для развития территории при подготовке документации по планировке.</w:t>
      </w:r>
    </w:p>
    <w:p w:rsidR="005F52C1" w:rsidRPr="005F52C1" w:rsidRDefault="005F52C1" w:rsidP="005F52C1">
      <w:pPr>
        <w:suppressAutoHyphens/>
        <w:autoSpaceDN w:val="0"/>
        <w:spacing w:after="144"/>
        <w:ind w:left="142" w:firstLine="709"/>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lastRenderedPageBreak/>
        <w:t>3.1.5. При определении местоположения и параметров объектов местного значения необходимо руководствоваться:</w:t>
      </w:r>
    </w:p>
    <w:p w:rsidR="005F52C1" w:rsidRPr="005F52C1" w:rsidRDefault="005F52C1" w:rsidP="005F52C1">
      <w:pPr>
        <w:suppressAutoHyphens/>
        <w:autoSpaceDN w:val="0"/>
        <w:spacing w:after="144"/>
        <w:ind w:left="142" w:firstLine="709"/>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1) Санитарно-экологическими условиями состояния природной среды:</w:t>
      </w:r>
    </w:p>
    <w:p w:rsidR="005F52C1" w:rsidRPr="005F52C1" w:rsidRDefault="005F52C1" w:rsidP="005F52C1">
      <w:pPr>
        <w:suppressAutoHyphens/>
        <w:autoSpaceDN w:val="0"/>
        <w:spacing w:after="144"/>
        <w:ind w:left="142" w:firstLine="709"/>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а) рациональное использование ландшафта, резервных и нарушенных территорий;</w:t>
      </w:r>
    </w:p>
    <w:p w:rsidR="005F52C1" w:rsidRPr="005F52C1" w:rsidRDefault="005F52C1" w:rsidP="005F52C1">
      <w:pPr>
        <w:suppressAutoHyphens/>
        <w:autoSpaceDN w:val="0"/>
        <w:spacing w:after="144"/>
        <w:ind w:left="142" w:firstLine="709"/>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б) санитарные параметры воздуха, воды и почвы;</w:t>
      </w:r>
    </w:p>
    <w:p w:rsidR="005F52C1" w:rsidRPr="005F52C1" w:rsidRDefault="005F52C1" w:rsidP="005F52C1">
      <w:pPr>
        <w:suppressAutoHyphens/>
        <w:autoSpaceDN w:val="0"/>
        <w:spacing w:after="144"/>
        <w:ind w:left="142" w:firstLine="709"/>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в) условия инсоляц</w:t>
      </w:r>
      <w:proofErr w:type="gramStart"/>
      <w:r w:rsidRPr="005F52C1">
        <w:rPr>
          <w:rFonts w:ascii="Times New Roman" w:eastAsia="Times New Roman" w:hAnsi="Times New Roman" w:cs="Times New Roman"/>
          <w:kern w:val="3"/>
          <w:sz w:val="28"/>
          <w:szCs w:val="28"/>
          <w:lang w:eastAsia="ru-RU"/>
        </w:rPr>
        <w:t>ии и аэ</w:t>
      </w:r>
      <w:proofErr w:type="gramEnd"/>
      <w:r w:rsidRPr="005F52C1">
        <w:rPr>
          <w:rFonts w:ascii="Times New Roman" w:eastAsia="Times New Roman" w:hAnsi="Times New Roman" w:cs="Times New Roman"/>
          <w:kern w:val="3"/>
          <w:sz w:val="28"/>
          <w:szCs w:val="28"/>
          <w:lang w:eastAsia="ru-RU"/>
        </w:rPr>
        <w:t>рации;</w:t>
      </w:r>
    </w:p>
    <w:p w:rsidR="005F52C1" w:rsidRPr="005F52C1" w:rsidRDefault="005F52C1" w:rsidP="005F52C1">
      <w:pPr>
        <w:suppressAutoHyphens/>
        <w:autoSpaceDN w:val="0"/>
        <w:spacing w:after="144"/>
        <w:ind w:left="142" w:firstLine="709"/>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г) наличие ценных зеленых насаждений.</w:t>
      </w:r>
    </w:p>
    <w:p w:rsidR="005F52C1" w:rsidRPr="005F52C1" w:rsidRDefault="005F52C1" w:rsidP="005F52C1">
      <w:pPr>
        <w:suppressAutoHyphens/>
        <w:autoSpaceDN w:val="0"/>
        <w:spacing w:after="144"/>
        <w:ind w:left="142" w:firstLine="709"/>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2) Типологическими характеристиками застройки и инфраструктурной организацией территории:</w:t>
      </w:r>
    </w:p>
    <w:p w:rsidR="005F52C1" w:rsidRPr="005F52C1" w:rsidRDefault="005F52C1" w:rsidP="005F52C1">
      <w:pPr>
        <w:suppressAutoHyphens/>
        <w:autoSpaceDN w:val="0"/>
        <w:spacing w:after="144"/>
        <w:ind w:left="142" w:firstLine="709"/>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а) рациональное использование территории, инженерной, транспортной и социальной инфраструктуры;</w:t>
      </w:r>
    </w:p>
    <w:p w:rsidR="005F52C1" w:rsidRPr="005F52C1" w:rsidRDefault="005F52C1" w:rsidP="005F52C1">
      <w:pPr>
        <w:suppressAutoHyphens/>
        <w:autoSpaceDN w:val="0"/>
        <w:spacing w:after="144"/>
        <w:ind w:left="142" w:firstLine="709"/>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б) структурно-планировочная организация каркаса территории;</w:t>
      </w:r>
    </w:p>
    <w:p w:rsidR="005F52C1" w:rsidRPr="005F52C1" w:rsidRDefault="005F52C1" w:rsidP="005F52C1">
      <w:pPr>
        <w:suppressAutoHyphens/>
        <w:autoSpaceDN w:val="0"/>
        <w:spacing w:after="144"/>
        <w:ind w:left="142" w:firstLine="709"/>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в) обеспеченность населения объектами социальной инфраструктуры, исходя из условий транспортно-пешеходной связности и технических возможностей;</w:t>
      </w:r>
    </w:p>
    <w:p w:rsidR="005F52C1" w:rsidRPr="005F52C1" w:rsidRDefault="005F52C1" w:rsidP="005F52C1">
      <w:pPr>
        <w:suppressAutoHyphens/>
        <w:autoSpaceDN w:val="0"/>
        <w:spacing w:after="144"/>
        <w:ind w:left="142" w:firstLine="709"/>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3) Особенностями территориально-пространственной организации:</w:t>
      </w:r>
    </w:p>
    <w:p w:rsidR="005F52C1" w:rsidRPr="005F52C1" w:rsidRDefault="005F52C1" w:rsidP="005F52C1">
      <w:pPr>
        <w:suppressAutoHyphens/>
        <w:autoSpaceDN w:val="0"/>
        <w:spacing w:after="144"/>
        <w:ind w:left="142" w:firstLine="709"/>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а) назначение и характер использования территории;</w:t>
      </w:r>
    </w:p>
    <w:p w:rsidR="005F52C1" w:rsidRPr="005F52C1" w:rsidRDefault="005F52C1" w:rsidP="005F52C1">
      <w:pPr>
        <w:suppressAutoHyphens/>
        <w:autoSpaceDN w:val="0"/>
        <w:spacing w:after="144"/>
        <w:ind w:left="142" w:firstLine="709"/>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б) наличие освоенных и конфликтных участков пространства;</w:t>
      </w:r>
    </w:p>
    <w:p w:rsidR="005F52C1" w:rsidRPr="005F52C1" w:rsidRDefault="005F52C1" w:rsidP="005F52C1">
      <w:pPr>
        <w:suppressAutoHyphens/>
        <w:autoSpaceDN w:val="0"/>
        <w:spacing w:after="144"/>
        <w:ind w:left="142" w:firstLine="709"/>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в) учитывать дифференциацию территории по владению, общественному контролю и принадлежности;</w:t>
      </w:r>
    </w:p>
    <w:p w:rsidR="005F52C1" w:rsidRPr="005F52C1" w:rsidRDefault="005F52C1" w:rsidP="005F52C1">
      <w:pPr>
        <w:suppressAutoHyphens/>
        <w:autoSpaceDN w:val="0"/>
        <w:spacing w:after="144"/>
        <w:ind w:left="142" w:firstLine="709"/>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4) Историко-культурными особенностями:</w:t>
      </w:r>
    </w:p>
    <w:p w:rsidR="005F52C1" w:rsidRPr="005F52C1" w:rsidRDefault="005F52C1" w:rsidP="005F52C1">
      <w:pPr>
        <w:suppressAutoHyphens/>
        <w:autoSpaceDN w:val="0"/>
        <w:spacing w:after="144"/>
        <w:ind w:left="142" w:firstLine="709"/>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а) наличие участков, связанных с историко-культурным наследием;</w:t>
      </w:r>
    </w:p>
    <w:p w:rsidR="005F52C1" w:rsidRPr="005F52C1" w:rsidRDefault="005F52C1" w:rsidP="005F52C1">
      <w:pPr>
        <w:suppressAutoHyphens/>
        <w:autoSpaceDN w:val="0"/>
        <w:spacing w:after="144"/>
        <w:ind w:left="142" w:firstLine="709"/>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б) ценность и привлекательность среды.</w:t>
      </w:r>
    </w:p>
    <w:p w:rsidR="005F52C1" w:rsidRPr="005F52C1" w:rsidRDefault="005F52C1" w:rsidP="005F52C1">
      <w:pPr>
        <w:suppressAutoHyphens/>
        <w:autoSpaceDN w:val="0"/>
        <w:spacing w:after="144"/>
        <w:ind w:left="142" w:firstLine="709"/>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5) Архитектурно-композиционными особенностями организации территории:</w:t>
      </w:r>
    </w:p>
    <w:p w:rsidR="005F52C1" w:rsidRPr="005F52C1" w:rsidRDefault="005F52C1" w:rsidP="005F52C1">
      <w:pPr>
        <w:suppressAutoHyphens/>
        <w:autoSpaceDN w:val="0"/>
        <w:spacing w:after="144"/>
        <w:ind w:left="142" w:firstLine="709"/>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а) индивидуальные художественные особенности среды;</w:t>
      </w:r>
    </w:p>
    <w:p w:rsidR="005F52C1" w:rsidRPr="005F52C1" w:rsidRDefault="005F52C1" w:rsidP="005F52C1">
      <w:pPr>
        <w:suppressAutoHyphens/>
        <w:autoSpaceDN w:val="0"/>
        <w:spacing w:after="144"/>
        <w:ind w:left="142" w:firstLine="709"/>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б) наличие участков, обладающих потенциалом для развития архитектурного ансамбля.</w:t>
      </w:r>
    </w:p>
    <w:p w:rsidR="005F52C1" w:rsidRPr="005F52C1" w:rsidRDefault="005F52C1" w:rsidP="005F52C1">
      <w:pPr>
        <w:suppressAutoHyphens/>
        <w:autoSpaceDN w:val="0"/>
        <w:spacing w:after="144"/>
        <w:ind w:left="142"/>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3.2. Область применения расчетных показателей</w:t>
      </w:r>
    </w:p>
    <w:p w:rsidR="005F52C1" w:rsidRPr="005F52C1" w:rsidRDefault="005F52C1" w:rsidP="005F52C1">
      <w:pPr>
        <w:suppressAutoHyphens/>
        <w:autoSpaceDN w:val="0"/>
        <w:spacing w:after="144"/>
        <w:ind w:left="142" w:firstLine="709"/>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3.2.1. Местные нормативы градостроительного проектирования муниципального образования обязательны к применению в следующих случаях:</w:t>
      </w:r>
    </w:p>
    <w:p w:rsidR="005F52C1" w:rsidRPr="005F52C1" w:rsidRDefault="005F52C1" w:rsidP="005F52C1">
      <w:pPr>
        <w:suppressAutoHyphens/>
        <w:autoSpaceDN w:val="0"/>
        <w:spacing w:after="144"/>
        <w:ind w:left="142" w:firstLine="709"/>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lastRenderedPageBreak/>
        <w:t>1) при подготовке генерального плана муниципального образования и внесении в него изменений;</w:t>
      </w:r>
    </w:p>
    <w:p w:rsidR="005F52C1" w:rsidRPr="005F52C1" w:rsidRDefault="005F52C1" w:rsidP="005F52C1">
      <w:pPr>
        <w:suppressAutoHyphens/>
        <w:autoSpaceDN w:val="0"/>
        <w:spacing w:after="144"/>
        <w:ind w:left="142" w:firstLine="709"/>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2) при подготовке правил землепользования и застройки муниципального образования и внесении в них изменений;</w:t>
      </w:r>
    </w:p>
    <w:p w:rsidR="005F52C1" w:rsidRPr="005F52C1" w:rsidRDefault="005F52C1" w:rsidP="005F52C1">
      <w:pPr>
        <w:suppressAutoHyphens/>
        <w:autoSpaceDN w:val="0"/>
        <w:spacing w:after="144"/>
        <w:ind w:left="142" w:firstLine="709"/>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3) при подготовке документации по планировке территории и внесении в нее изменений.</w:t>
      </w:r>
    </w:p>
    <w:p w:rsidR="005F52C1" w:rsidRPr="005F52C1" w:rsidRDefault="005F52C1" w:rsidP="005F52C1">
      <w:pPr>
        <w:suppressAutoHyphens/>
        <w:autoSpaceDN w:val="0"/>
        <w:spacing w:after="144"/>
        <w:ind w:left="142" w:firstLine="709"/>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3.2.2.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 населённых пунктов в целях обеспечения благоприятных условий жизнедеятельности человека.</w:t>
      </w:r>
    </w:p>
    <w:p w:rsidR="005F52C1" w:rsidRPr="005F52C1" w:rsidRDefault="005F52C1" w:rsidP="005F52C1">
      <w:pPr>
        <w:suppressAutoHyphens/>
        <w:autoSpaceDN w:val="0"/>
        <w:spacing w:after="144"/>
        <w:ind w:left="142" w:firstLine="709"/>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3.2.3. Внесение изменений в местные нормативы градостроительного проектирования осуществляется в соответствии федеральным законодательством, законодательством Ростовской области, нормативными правовыми актами муниципального образования.</w:t>
      </w:r>
    </w:p>
    <w:p w:rsidR="005F52C1" w:rsidRPr="005F52C1" w:rsidRDefault="005F52C1" w:rsidP="005F52C1">
      <w:pPr>
        <w:suppressAutoHyphens/>
        <w:autoSpaceDN w:val="0"/>
        <w:spacing w:after="144"/>
        <w:ind w:left="142" w:firstLine="709"/>
        <w:jc w:val="both"/>
        <w:rPr>
          <w:rFonts w:ascii="Times New Roman" w:eastAsia="Times New Roman" w:hAnsi="Times New Roman" w:cs="Times New Roman"/>
          <w:kern w:val="3"/>
          <w:sz w:val="28"/>
          <w:szCs w:val="28"/>
          <w:lang w:eastAsia="ru-RU"/>
        </w:rPr>
      </w:pPr>
      <w:r w:rsidRPr="005F52C1">
        <w:rPr>
          <w:rFonts w:ascii="Times New Roman" w:eastAsia="Times New Roman" w:hAnsi="Times New Roman" w:cs="Times New Roman"/>
          <w:kern w:val="3"/>
          <w:sz w:val="28"/>
          <w:szCs w:val="28"/>
          <w:lang w:eastAsia="ru-RU"/>
        </w:rPr>
        <w:t xml:space="preserve">3.2.4. </w:t>
      </w:r>
      <w:proofErr w:type="gramStart"/>
      <w:r w:rsidRPr="005F52C1">
        <w:rPr>
          <w:rFonts w:ascii="Times New Roman" w:eastAsia="Times New Roman" w:hAnsi="Times New Roman" w:cs="Times New Roman"/>
          <w:kern w:val="3"/>
          <w:sz w:val="28"/>
          <w:szCs w:val="28"/>
          <w:lang w:eastAsia="ru-RU"/>
        </w:rPr>
        <w:t>Для определения параметров размещения объектов и территорий местного значения, необходимых для осуществления полномочий органами местного самоуправления по вопросам местного значения и в пределах переданных государственных полномочий в соответствии с федеральными законами, законом Ростовской области, Уставом муниципального образования и оказывающих существенное влияние на социально-экономическое развитие сельского поселения, не установленных настоящими нормативами необходимо руководствоваться местными нормативами градостроительного проектирования Тацинского района, а также</w:t>
      </w:r>
      <w:proofErr w:type="gramEnd"/>
      <w:r w:rsidRPr="005F52C1">
        <w:rPr>
          <w:rFonts w:ascii="Times New Roman" w:eastAsia="Times New Roman" w:hAnsi="Times New Roman" w:cs="Times New Roman"/>
          <w:kern w:val="3"/>
          <w:sz w:val="28"/>
          <w:szCs w:val="28"/>
          <w:lang w:eastAsia="ru-RU"/>
        </w:rPr>
        <w:t xml:space="preserve"> требованиями федерального и областного законодательства, техническими регламентами, сводами правил.</w:t>
      </w:r>
    </w:p>
    <w:p w:rsidR="00A23F80" w:rsidRDefault="00A23F80"/>
    <w:sectPr w:rsidR="00A23F80" w:rsidSect="005F52C1">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744" w:rsidRDefault="005C1744" w:rsidP="005F52C1">
      <w:pPr>
        <w:spacing w:after="0" w:line="240" w:lineRule="auto"/>
      </w:pPr>
      <w:r>
        <w:separator/>
      </w:r>
    </w:p>
  </w:endnote>
  <w:endnote w:type="continuationSeparator" w:id="0">
    <w:p w:rsidR="005C1744" w:rsidRDefault="005C1744" w:rsidP="005F5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744" w:rsidRDefault="005C1744" w:rsidP="005F52C1">
      <w:pPr>
        <w:spacing w:after="0" w:line="240" w:lineRule="auto"/>
      </w:pPr>
      <w:r>
        <w:separator/>
      </w:r>
    </w:p>
  </w:footnote>
  <w:footnote w:type="continuationSeparator" w:id="0">
    <w:p w:rsidR="005C1744" w:rsidRDefault="005C1744" w:rsidP="005F52C1">
      <w:pPr>
        <w:spacing w:after="0" w:line="240" w:lineRule="auto"/>
      </w:pPr>
      <w:r>
        <w:continuationSeparator/>
      </w:r>
    </w:p>
  </w:footnote>
  <w:footnote w:id="1">
    <w:p w:rsidR="005F52C1" w:rsidRDefault="005F52C1" w:rsidP="005F52C1">
      <w:pPr>
        <w:pStyle w:val="Standard"/>
      </w:pPr>
      <w:r>
        <w:rPr>
          <w:rStyle w:val="a4"/>
        </w:rPr>
        <w:footnoteRef/>
      </w:r>
      <w:r>
        <w:t xml:space="preserve"> По данным паспорта муниципального образования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D1268"/>
    <w:multiLevelType w:val="multilevel"/>
    <w:tmpl w:val="9D204D94"/>
    <w:styleLink w:val="WWNum1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
    <w:nsid w:val="115B1171"/>
    <w:multiLevelType w:val="multilevel"/>
    <w:tmpl w:val="98940C72"/>
    <w:styleLink w:val="WWNum7"/>
    <w:lvl w:ilvl="0">
      <w:start w:val="1"/>
      <w:numFmt w:val="decimal"/>
      <w:lvlText w:val="%1."/>
      <w:lvlJc w:val="left"/>
      <w:pPr>
        <w:ind w:left="0" w:firstLine="0"/>
      </w:pPr>
      <w:rPr>
        <w:rFonts w:cs="Times New Roman"/>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
    <w:nsid w:val="24E63C86"/>
    <w:multiLevelType w:val="multilevel"/>
    <w:tmpl w:val="2362DB3A"/>
    <w:styleLink w:val="WWNum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
    <w:nsid w:val="37D0713D"/>
    <w:multiLevelType w:val="multilevel"/>
    <w:tmpl w:val="F71EDB38"/>
    <w:styleLink w:val="WWNum1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
    <w:nsid w:val="461301E8"/>
    <w:multiLevelType w:val="multilevel"/>
    <w:tmpl w:val="9B3CDE72"/>
    <w:styleLink w:val="WWNum1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
    <w:nsid w:val="4FE41D6F"/>
    <w:multiLevelType w:val="multilevel"/>
    <w:tmpl w:val="AEC2B6DA"/>
    <w:styleLink w:val="WWNum1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
    <w:nsid w:val="50436B61"/>
    <w:multiLevelType w:val="multilevel"/>
    <w:tmpl w:val="8E04A598"/>
    <w:styleLink w:val="WWNum1"/>
    <w:lvl w:ilvl="0">
      <w:numFmt w:val="bullet"/>
      <w:lvlText w:val="-"/>
      <w:lvlJc w:val="left"/>
      <w:pPr>
        <w:ind w:left="0" w:firstLine="0"/>
      </w:pPr>
      <w:rPr>
        <w:rFonts w:eastAsia="Times New Roman"/>
      </w:rPr>
    </w:lvl>
    <w:lvl w:ilvl="1">
      <w:numFmt w:val="bullet"/>
      <w:lvlText w:val="o"/>
      <w:lvlJc w:val="left"/>
      <w:pPr>
        <w:ind w:left="0" w:firstLine="0"/>
      </w:pPr>
    </w:lvl>
    <w:lvl w:ilvl="2">
      <w:numFmt w:val="bullet"/>
      <w:lvlText w:val=""/>
      <w:lvlJc w:val="left"/>
      <w:pPr>
        <w:ind w:left="0" w:firstLine="0"/>
      </w:pPr>
    </w:lvl>
    <w:lvl w:ilvl="3">
      <w:numFmt w:val="bullet"/>
      <w:lvlText w:val=""/>
      <w:lvlJc w:val="left"/>
      <w:pPr>
        <w:ind w:left="0" w:firstLine="0"/>
      </w:pPr>
      <w:rPr>
        <w:rFonts w:cs="Symbol"/>
      </w:rPr>
    </w:lvl>
    <w:lvl w:ilvl="4">
      <w:numFmt w:val="bullet"/>
      <w:lvlText w:val="o"/>
      <w:lvlJc w:val="left"/>
      <w:pPr>
        <w:ind w:left="0" w:firstLine="0"/>
      </w:pPr>
      <w:rPr>
        <w:rFonts w:cs="Courier New"/>
      </w:rPr>
    </w:lvl>
    <w:lvl w:ilvl="5">
      <w:numFmt w:val="bullet"/>
      <w:lvlText w:val=""/>
      <w:lvlJc w:val="left"/>
      <w:pPr>
        <w:ind w:left="0" w:firstLine="0"/>
      </w:pPr>
      <w:rPr>
        <w:rFonts w:cs="Wingdings"/>
      </w:rPr>
    </w:lvl>
    <w:lvl w:ilvl="6">
      <w:numFmt w:val="bullet"/>
      <w:lvlText w:val=""/>
      <w:lvlJc w:val="left"/>
      <w:pPr>
        <w:ind w:left="0" w:firstLine="0"/>
      </w:pPr>
      <w:rPr>
        <w:rFonts w:cs="Symbol"/>
      </w:rPr>
    </w:lvl>
    <w:lvl w:ilvl="7">
      <w:numFmt w:val="bullet"/>
      <w:lvlText w:val="o"/>
      <w:lvlJc w:val="left"/>
      <w:pPr>
        <w:ind w:left="0" w:firstLine="0"/>
      </w:pPr>
      <w:rPr>
        <w:rFonts w:cs="Courier New"/>
      </w:rPr>
    </w:lvl>
    <w:lvl w:ilvl="8">
      <w:numFmt w:val="bullet"/>
      <w:lvlText w:val=""/>
      <w:lvlJc w:val="left"/>
      <w:pPr>
        <w:ind w:left="0" w:firstLine="0"/>
      </w:pPr>
      <w:rPr>
        <w:rFonts w:cs="Wingdings"/>
      </w:rPr>
    </w:lvl>
  </w:abstractNum>
  <w:abstractNum w:abstractNumId="7">
    <w:nsid w:val="57BD4163"/>
    <w:multiLevelType w:val="multilevel"/>
    <w:tmpl w:val="55D6569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8">
    <w:nsid w:val="5EFF153B"/>
    <w:multiLevelType w:val="multilevel"/>
    <w:tmpl w:val="7E700382"/>
    <w:styleLink w:val="WWNum10"/>
    <w:lvl w:ilvl="0">
      <w:start w:val="1"/>
      <w:numFmt w:val="decimal"/>
      <w:lvlText w:val="%1."/>
      <w:lvlJc w:val="left"/>
      <w:pPr>
        <w:ind w:left="0" w:firstLine="0"/>
      </w:pPr>
      <w:rPr>
        <w:color w:val="000000"/>
        <w:sz w:val="28"/>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
    <w:nsid w:val="62CF67B5"/>
    <w:multiLevelType w:val="multilevel"/>
    <w:tmpl w:val="9BEA016C"/>
    <w:styleLink w:val="WWNum3"/>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0">
    <w:nsid w:val="6AB45063"/>
    <w:multiLevelType w:val="multilevel"/>
    <w:tmpl w:val="6B425C80"/>
    <w:styleLink w:val="WWNum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1">
    <w:nsid w:val="6D5C38A5"/>
    <w:multiLevelType w:val="multilevel"/>
    <w:tmpl w:val="7FE617DE"/>
    <w:styleLink w:val="WWNum4"/>
    <w:lvl w:ilvl="0">
      <w:start w:val="1"/>
      <w:numFmt w:val="decimal"/>
      <w:lvlText w:val="%1."/>
      <w:lvlJc w:val="left"/>
      <w:pPr>
        <w:ind w:left="0" w:firstLine="0"/>
      </w:pPr>
      <w:rPr>
        <w:rFonts w:cs="Times New Roman"/>
        <w:b w:val="0"/>
        <w:sz w:val="28"/>
        <w:szCs w:val="28"/>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2">
    <w:nsid w:val="6DF51214"/>
    <w:multiLevelType w:val="multilevel"/>
    <w:tmpl w:val="81A05AE6"/>
    <w:styleLink w:val="WWNum9"/>
    <w:lvl w:ilvl="0">
      <w:start w:val="1"/>
      <w:numFmt w:val="decimal"/>
      <w:lvlText w:val="%1."/>
      <w:lvlJc w:val="left"/>
      <w:pPr>
        <w:ind w:left="0" w:firstLine="0"/>
      </w:pPr>
      <w:rPr>
        <w:sz w:val="28"/>
        <w:szCs w:val="28"/>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3">
    <w:nsid w:val="76892F11"/>
    <w:multiLevelType w:val="multilevel"/>
    <w:tmpl w:val="90E66A2E"/>
    <w:styleLink w:val="WWNum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4">
    <w:nsid w:val="7E4451BC"/>
    <w:multiLevelType w:val="multilevel"/>
    <w:tmpl w:val="D39804B4"/>
    <w:styleLink w:val="WWNum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905"/>
    <w:rsid w:val="005B579D"/>
    <w:rsid w:val="005C1744"/>
    <w:rsid w:val="005F52C1"/>
    <w:rsid w:val="00664905"/>
    <w:rsid w:val="00A23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F52C1"/>
  </w:style>
  <w:style w:type="paragraph" w:styleId="a3">
    <w:name w:val="No Spacing"/>
    <w:qFormat/>
    <w:rsid w:val="005F52C1"/>
    <w:pPr>
      <w:suppressAutoHyphens/>
      <w:autoSpaceDN w:val="0"/>
      <w:spacing w:after="0" w:line="240" w:lineRule="auto"/>
    </w:pPr>
    <w:rPr>
      <w:rFonts w:ascii="Times New Roman" w:eastAsia="Times New Roman" w:hAnsi="Times New Roman" w:cs="Times New Roman"/>
      <w:kern w:val="3"/>
      <w:sz w:val="28"/>
      <w:szCs w:val="28"/>
    </w:rPr>
  </w:style>
  <w:style w:type="paragraph" w:customStyle="1" w:styleId="Standard">
    <w:name w:val="Standard"/>
    <w:rsid w:val="005F52C1"/>
    <w:pPr>
      <w:suppressAutoHyphens/>
      <w:autoSpaceDN w:val="0"/>
      <w:spacing w:after="0" w:line="240" w:lineRule="auto"/>
    </w:pPr>
    <w:rPr>
      <w:rFonts w:ascii="Times New Roman" w:eastAsia="Times New Roman" w:hAnsi="Times New Roman" w:cs="Times New Roman"/>
      <w:kern w:val="3"/>
      <w:sz w:val="20"/>
      <w:szCs w:val="20"/>
      <w:lang w:eastAsia="ru-RU"/>
    </w:rPr>
  </w:style>
  <w:style w:type="paragraph" w:customStyle="1" w:styleId="Textbody">
    <w:name w:val="Text body"/>
    <w:basedOn w:val="Standard"/>
    <w:rsid w:val="005F52C1"/>
    <w:pPr>
      <w:jc w:val="center"/>
    </w:pPr>
    <w:rPr>
      <w:sz w:val="16"/>
    </w:rPr>
  </w:style>
  <w:style w:type="paragraph" w:customStyle="1" w:styleId="Heading">
    <w:name w:val="Heading"/>
    <w:basedOn w:val="Standard"/>
    <w:next w:val="Textbody"/>
    <w:rsid w:val="005F52C1"/>
    <w:pPr>
      <w:keepNext/>
      <w:spacing w:before="240" w:after="120"/>
    </w:pPr>
    <w:rPr>
      <w:rFonts w:ascii="Liberation Sans" w:eastAsia="Microsoft YaHei" w:hAnsi="Liberation Sans" w:cs="Mangal"/>
      <w:sz w:val="28"/>
      <w:szCs w:val="28"/>
    </w:rPr>
  </w:style>
  <w:style w:type="paragraph" w:customStyle="1" w:styleId="Index">
    <w:name w:val="Index"/>
    <w:basedOn w:val="Standard"/>
    <w:rsid w:val="005F52C1"/>
    <w:pPr>
      <w:suppressLineNumbers/>
    </w:pPr>
    <w:rPr>
      <w:rFonts w:cs="Mangal"/>
      <w:sz w:val="24"/>
    </w:rPr>
  </w:style>
  <w:style w:type="paragraph" w:customStyle="1" w:styleId="ConsPlusNormal">
    <w:name w:val="ConsPlusNormal"/>
    <w:rsid w:val="005F52C1"/>
    <w:pPr>
      <w:widowControl w:val="0"/>
      <w:suppressAutoHyphens/>
      <w:autoSpaceDN w:val="0"/>
      <w:spacing w:after="0" w:line="240" w:lineRule="auto"/>
      <w:ind w:firstLine="720"/>
    </w:pPr>
    <w:rPr>
      <w:rFonts w:ascii="Arial" w:eastAsia="Times New Roman" w:hAnsi="Arial" w:cs="Times New Roman"/>
      <w:kern w:val="3"/>
      <w:sz w:val="20"/>
      <w:szCs w:val="20"/>
      <w:lang w:eastAsia="ru-RU"/>
    </w:rPr>
  </w:style>
  <w:style w:type="paragraph" w:customStyle="1" w:styleId="stylet3">
    <w:name w:val="stylet3"/>
    <w:basedOn w:val="Standard"/>
    <w:rsid w:val="005F52C1"/>
    <w:pPr>
      <w:spacing w:before="280" w:after="280"/>
    </w:pPr>
    <w:rPr>
      <w:sz w:val="24"/>
      <w:szCs w:val="24"/>
    </w:rPr>
  </w:style>
  <w:style w:type="paragraph" w:customStyle="1" w:styleId="stylet1">
    <w:name w:val="stylet1"/>
    <w:basedOn w:val="Standard"/>
    <w:rsid w:val="005F52C1"/>
    <w:pPr>
      <w:spacing w:before="280" w:after="280"/>
    </w:pPr>
    <w:rPr>
      <w:sz w:val="24"/>
      <w:szCs w:val="24"/>
    </w:rPr>
  </w:style>
  <w:style w:type="paragraph" w:customStyle="1" w:styleId="ConsPlusNonformat">
    <w:name w:val="ConsPlusNonformat"/>
    <w:rsid w:val="005F52C1"/>
    <w:pPr>
      <w:widowControl w:val="0"/>
      <w:suppressAutoHyphens/>
      <w:autoSpaceDN w:val="0"/>
      <w:spacing w:after="0" w:line="240" w:lineRule="auto"/>
    </w:pPr>
    <w:rPr>
      <w:rFonts w:ascii="Courier New" w:eastAsia="Times New Roman" w:hAnsi="Courier New" w:cs="Courier New"/>
      <w:kern w:val="3"/>
      <w:sz w:val="20"/>
      <w:szCs w:val="20"/>
      <w:lang w:eastAsia="ru-RU"/>
    </w:rPr>
  </w:style>
  <w:style w:type="paragraph" w:customStyle="1" w:styleId="ConsNormal">
    <w:name w:val="ConsNormal"/>
    <w:rsid w:val="005F52C1"/>
    <w:pPr>
      <w:suppressAutoHyphens/>
      <w:autoSpaceDN w:val="0"/>
      <w:spacing w:after="0" w:line="240" w:lineRule="auto"/>
      <w:ind w:right="19772" w:firstLine="540"/>
      <w:jc w:val="both"/>
    </w:pPr>
    <w:rPr>
      <w:rFonts w:ascii="Courier New" w:eastAsia="Times New Roman" w:hAnsi="Courier New" w:cs="Courier New"/>
      <w:kern w:val="3"/>
      <w:sz w:val="20"/>
      <w:szCs w:val="20"/>
      <w:lang w:eastAsia="ru-RU"/>
    </w:rPr>
  </w:style>
  <w:style w:type="paragraph" w:customStyle="1" w:styleId="3">
    <w:name w:val="Без интервала3"/>
    <w:rsid w:val="005F52C1"/>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21">
    <w:name w:val="Основной текст 21"/>
    <w:basedOn w:val="Standard"/>
    <w:rsid w:val="005F52C1"/>
    <w:rPr>
      <w:sz w:val="28"/>
      <w:lang w:eastAsia="ar-SA"/>
    </w:rPr>
  </w:style>
  <w:style w:type="paragraph" w:customStyle="1" w:styleId="ConsTitle">
    <w:name w:val="ConsTitle"/>
    <w:rsid w:val="005F52C1"/>
    <w:pPr>
      <w:widowControl w:val="0"/>
      <w:suppressAutoHyphens/>
      <w:autoSpaceDN w:val="0"/>
      <w:spacing w:after="0" w:line="240" w:lineRule="auto"/>
      <w:ind w:right="19772"/>
    </w:pPr>
    <w:rPr>
      <w:rFonts w:ascii="Arial" w:eastAsia="Arial" w:hAnsi="Arial" w:cs="Arial"/>
      <w:b/>
      <w:bCs/>
      <w:kern w:val="3"/>
      <w:sz w:val="16"/>
      <w:szCs w:val="16"/>
      <w:lang w:eastAsia="ar-SA"/>
    </w:rPr>
  </w:style>
  <w:style w:type="paragraph" w:customStyle="1" w:styleId="Footnote">
    <w:name w:val="Footnote"/>
    <w:basedOn w:val="Standard"/>
    <w:rsid w:val="005F52C1"/>
  </w:style>
  <w:style w:type="paragraph" w:customStyle="1" w:styleId="10">
    <w:name w:val="1 Основной текст"/>
    <w:basedOn w:val="Standard"/>
    <w:rsid w:val="005F52C1"/>
    <w:pPr>
      <w:spacing w:line="276" w:lineRule="auto"/>
    </w:pPr>
    <w:rPr>
      <w:szCs w:val="28"/>
    </w:rPr>
  </w:style>
  <w:style w:type="paragraph" w:customStyle="1" w:styleId="TableContents">
    <w:name w:val="Table Contents"/>
    <w:basedOn w:val="Standard"/>
    <w:rsid w:val="005F52C1"/>
    <w:pPr>
      <w:suppressLineNumbers/>
    </w:pPr>
  </w:style>
  <w:style w:type="paragraph" w:customStyle="1" w:styleId="Default">
    <w:name w:val="Default"/>
    <w:rsid w:val="005F52C1"/>
    <w:pPr>
      <w:suppressAutoHyphens/>
      <w:autoSpaceDE w:val="0"/>
      <w:autoSpaceDN w:val="0"/>
      <w:spacing w:after="0" w:line="240" w:lineRule="auto"/>
    </w:pPr>
    <w:rPr>
      <w:rFonts w:ascii="Times New Roman" w:eastAsia="Calibri" w:hAnsi="Times New Roman" w:cs="Times New Roman"/>
      <w:color w:val="000000"/>
      <w:kern w:val="3"/>
      <w:sz w:val="24"/>
      <w:szCs w:val="24"/>
    </w:rPr>
  </w:style>
  <w:style w:type="paragraph" w:customStyle="1" w:styleId="TableHeading">
    <w:name w:val="Table Heading"/>
    <w:basedOn w:val="TableContents"/>
    <w:rsid w:val="005F52C1"/>
  </w:style>
  <w:style w:type="character" w:styleId="a4">
    <w:name w:val="footnote reference"/>
    <w:basedOn w:val="a0"/>
    <w:uiPriority w:val="99"/>
    <w:semiHidden/>
    <w:unhideWhenUsed/>
    <w:rsid w:val="005F52C1"/>
    <w:rPr>
      <w:vertAlign w:val="superscript"/>
    </w:rPr>
  </w:style>
  <w:style w:type="paragraph" w:styleId="a5">
    <w:name w:val="Balloon Text"/>
    <w:basedOn w:val="a"/>
    <w:link w:val="a6"/>
    <w:semiHidden/>
    <w:unhideWhenUsed/>
    <w:rsid w:val="005F52C1"/>
    <w:pPr>
      <w:widowControl w:val="0"/>
      <w:suppressAutoHyphens/>
      <w:autoSpaceDN w:val="0"/>
      <w:spacing w:after="0" w:line="240" w:lineRule="auto"/>
    </w:pPr>
    <w:rPr>
      <w:rFonts w:ascii="Tahoma" w:eastAsia="Calibri" w:hAnsi="Tahoma" w:cs="Tahoma"/>
      <w:kern w:val="3"/>
      <w:sz w:val="16"/>
      <w:szCs w:val="16"/>
    </w:rPr>
  </w:style>
  <w:style w:type="character" w:customStyle="1" w:styleId="a6">
    <w:name w:val="Текст выноски Знак"/>
    <w:basedOn w:val="a0"/>
    <w:link w:val="a5"/>
    <w:semiHidden/>
    <w:rsid w:val="005F52C1"/>
    <w:rPr>
      <w:rFonts w:ascii="Tahoma" w:eastAsia="Calibri" w:hAnsi="Tahoma" w:cs="Tahoma"/>
      <w:kern w:val="3"/>
      <w:sz w:val="16"/>
      <w:szCs w:val="16"/>
    </w:rPr>
  </w:style>
  <w:style w:type="paragraph" w:styleId="a7">
    <w:name w:val="header"/>
    <w:basedOn w:val="Standard"/>
    <w:link w:val="a8"/>
    <w:semiHidden/>
    <w:unhideWhenUsed/>
    <w:rsid w:val="005F52C1"/>
    <w:pPr>
      <w:tabs>
        <w:tab w:val="center" w:pos="4677"/>
        <w:tab w:val="right" w:pos="9355"/>
      </w:tabs>
    </w:pPr>
  </w:style>
  <w:style w:type="character" w:customStyle="1" w:styleId="a8">
    <w:name w:val="Верхний колонтитул Знак"/>
    <w:basedOn w:val="a0"/>
    <w:link w:val="a7"/>
    <w:semiHidden/>
    <w:rsid w:val="005F52C1"/>
    <w:rPr>
      <w:rFonts w:ascii="Times New Roman" w:eastAsia="Times New Roman" w:hAnsi="Times New Roman" w:cs="Times New Roman"/>
      <w:kern w:val="3"/>
      <w:sz w:val="20"/>
      <w:szCs w:val="20"/>
      <w:lang w:eastAsia="ru-RU"/>
    </w:rPr>
  </w:style>
  <w:style w:type="paragraph" w:styleId="a9">
    <w:name w:val="footer"/>
    <w:basedOn w:val="a"/>
    <w:link w:val="aa"/>
    <w:semiHidden/>
    <w:unhideWhenUsed/>
    <w:rsid w:val="005F52C1"/>
    <w:pPr>
      <w:widowControl w:val="0"/>
      <w:tabs>
        <w:tab w:val="center" w:pos="4677"/>
        <w:tab w:val="right" w:pos="9355"/>
      </w:tabs>
      <w:suppressAutoHyphens/>
      <w:autoSpaceDN w:val="0"/>
      <w:spacing w:after="0" w:line="240" w:lineRule="auto"/>
    </w:pPr>
    <w:rPr>
      <w:rFonts w:ascii="Calibri" w:eastAsia="Calibri" w:hAnsi="Calibri" w:cs="Tahoma"/>
      <w:kern w:val="3"/>
    </w:rPr>
  </w:style>
  <w:style w:type="character" w:customStyle="1" w:styleId="aa">
    <w:name w:val="Нижний колонтитул Знак"/>
    <w:basedOn w:val="a0"/>
    <w:link w:val="a9"/>
    <w:semiHidden/>
    <w:rsid w:val="005F52C1"/>
    <w:rPr>
      <w:rFonts w:ascii="Calibri" w:eastAsia="Calibri" w:hAnsi="Calibri" w:cs="Tahoma"/>
      <w:kern w:val="3"/>
    </w:rPr>
  </w:style>
  <w:style w:type="character" w:customStyle="1" w:styleId="ab">
    <w:name w:val="Основной текст Знак"/>
    <w:basedOn w:val="a0"/>
    <w:rsid w:val="005F52C1"/>
    <w:rPr>
      <w:rFonts w:ascii="Times New Roman" w:eastAsia="Times New Roman" w:hAnsi="Times New Roman" w:cs="Times New Roman" w:hint="default"/>
      <w:sz w:val="16"/>
      <w:szCs w:val="20"/>
      <w:lang w:eastAsia="ru-RU"/>
    </w:rPr>
  </w:style>
  <w:style w:type="character" w:customStyle="1" w:styleId="ListLabel1">
    <w:name w:val="ListLabel 1"/>
    <w:rsid w:val="005F52C1"/>
    <w:rPr>
      <w:rFonts w:ascii="Times New Roman" w:eastAsia="Times New Roman" w:hAnsi="Times New Roman" w:cs="Times New Roman" w:hint="default"/>
    </w:rPr>
  </w:style>
  <w:style w:type="character" w:customStyle="1" w:styleId="ListLabel2">
    <w:name w:val="ListLabel 2"/>
    <w:rsid w:val="005F52C1"/>
    <w:rPr>
      <w:rFonts w:ascii="Symbol" w:hAnsi="Symbol" w:cs="Symbol" w:hint="default"/>
    </w:rPr>
  </w:style>
  <w:style w:type="character" w:customStyle="1" w:styleId="ListLabel3">
    <w:name w:val="ListLabel 3"/>
    <w:rsid w:val="005F52C1"/>
    <w:rPr>
      <w:rFonts w:ascii="Courier New" w:hAnsi="Courier New" w:cs="Courier New" w:hint="default"/>
    </w:rPr>
  </w:style>
  <w:style w:type="character" w:customStyle="1" w:styleId="ListLabel4">
    <w:name w:val="ListLabel 4"/>
    <w:rsid w:val="005F52C1"/>
    <w:rPr>
      <w:rFonts w:ascii="Wingdings" w:hAnsi="Wingdings" w:cs="Wingdings" w:hint="default"/>
    </w:rPr>
  </w:style>
  <w:style w:type="character" w:customStyle="1" w:styleId="ListLabel5">
    <w:name w:val="ListLabel 5"/>
    <w:rsid w:val="005F52C1"/>
    <w:rPr>
      <w:rFonts w:ascii="Symbol" w:hAnsi="Symbol" w:cs="Symbol" w:hint="default"/>
    </w:rPr>
  </w:style>
  <w:style w:type="character" w:customStyle="1" w:styleId="ListLabel6">
    <w:name w:val="ListLabel 6"/>
    <w:rsid w:val="005F52C1"/>
    <w:rPr>
      <w:rFonts w:ascii="Courier New" w:hAnsi="Courier New" w:cs="Courier New" w:hint="default"/>
    </w:rPr>
  </w:style>
  <w:style w:type="character" w:customStyle="1" w:styleId="ListLabel7">
    <w:name w:val="ListLabel 7"/>
    <w:rsid w:val="005F52C1"/>
    <w:rPr>
      <w:rFonts w:ascii="Wingdings" w:hAnsi="Wingdings" w:cs="Wingdings" w:hint="default"/>
    </w:rPr>
  </w:style>
  <w:style w:type="character" w:customStyle="1" w:styleId="ListLabel8">
    <w:name w:val="ListLabel 8"/>
    <w:rsid w:val="005F52C1"/>
    <w:rPr>
      <w:rFonts w:ascii="Times New Roman" w:hAnsi="Times New Roman" w:cs="Times New Roman" w:hint="default"/>
      <w:b w:val="0"/>
      <w:bCs w:val="0"/>
      <w:sz w:val="28"/>
      <w:szCs w:val="28"/>
    </w:rPr>
  </w:style>
  <w:style w:type="character" w:customStyle="1" w:styleId="ListLabel9">
    <w:name w:val="ListLabel 9"/>
    <w:rsid w:val="005F52C1"/>
    <w:rPr>
      <w:rFonts w:ascii="Times New Roman" w:hAnsi="Times New Roman" w:cs="Times New Roman" w:hint="default"/>
    </w:rPr>
  </w:style>
  <w:style w:type="character" w:customStyle="1" w:styleId="ListLabel10">
    <w:name w:val="ListLabel 10"/>
    <w:rsid w:val="005F52C1"/>
    <w:rPr>
      <w:sz w:val="28"/>
      <w:szCs w:val="28"/>
    </w:rPr>
  </w:style>
  <w:style w:type="character" w:customStyle="1" w:styleId="ListLabel11">
    <w:name w:val="ListLabel 11"/>
    <w:rsid w:val="005F52C1"/>
    <w:rPr>
      <w:color w:val="000000"/>
      <w:sz w:val="28"/>
    </w:rPr>
  </w:style>
  <w:style w:type="character" w:customStyle="1" w:styleId="FootnoteSymbol">
    <w:name w:val="Footnote Symbol"/>
    <w:rsid w:val="005F52C1"/>
  </w:style>
  <w:style w:type="character" w:customStyle="1" w:styleId="Footnoteanchor">
    <w:name w:val="Footnote anchor"/>
    <w:rsid w:val="005F52C1"/>
    <w:rPr>
      <w:position w:val="0"/>
      <w:vertAlign w:val="superscript"/>
    </w:rPr>
  </w:style>
  <w:style w:type="character" w:customStyle="1" w:styleId="Endnoteanchor">
    <w:name w:val="Endnote anchor"/>
    <w:rsid w:val="005F52C1"/>
    <w:rPr>
      <w:position w:val="0"/>
      <w:vertAlign w:val="superscript"/>
    </w:rPr>
  </w:style>
  <w:style w:type="character" w:customStyle="1" w:styleId="EndnoteSymbol">
    <w:name w:val="Endnote Symbol"/>
    <w:rsid w:val="005F52C1"/>
  </w:style>
  <w:style w:type="paragraph" w:styleId="ac">
    <w:name w:val="List Paragraph"/>
    <w:basedOn w:val="Standard"/>
    <w:qFormat/>
    <w:rsid w:val="005F52C1"/>
    <w:pPr>
      <w:ind w:left="720"/>
    </w:pPr>
  </w:style>
  <w:style w:type="paragraph" w:styleId="ad">
    <w:name w:val="caption"/>
    <w:basedOn w:val="Standard"/>
    <w:semiHidden/>
    <w:unhideWhenUsed/>
    <w:qFormat/>
    <w:rsid w:val="005F52C1"/>
    <w:pPr>
      <w:suppressLineNumbers/>
      <w:spacing w:before="120" w:after="120"/>
    </w:pPr>
    <w:rPr>
      <w:rFonts w:cs="Mangal"/>
      <w:i/>
      <w:iCs/>
      <w:sz w:val="24"/>
      <w:szCs w:val="24"/>
    </w:rPr>
  </w:style>
  <w:style w:type="paragraph" w:styleId="ae">
    <w:name w:val="List"/>
    <w:basedOn w:val="Textbody"/>
    <w:semiHidden/>
    <w:unhideWhenUsed/>
    <w:rsid w:val="005F52C1"/>
    <w:rPr>
      <w:rFonts w:cs="Mangal"/>
      <w:sz w:val="24"/>
    </w:rPr>
  </w:style>
  <w:style w:type="numbering" w:customStyle="1" w:styleId="WWNum11">
    <w:name w:val="WWNum11"/>
    <w:rsid w:val="005F52C1"/>
    <w:pPr>
      <w:numPr>
        <w:numId w:val="1"/>
      </w:numPr>
    </w:pPr>
  </w:style>
  <w:style w:type="numbering" w:customStyle="1" w:styleId="WWNum7">
    <w:name w:val="WWNum7"/>
    <w:rsid w:val="005F52C1"/>
    <w:pPr>
      <w:numPr>
        <w:numId w:val="2"/>
      </w:numPr>
    </w:pPr>
  </w:style>
  <w:style w:type="numbering" w:customStyle="1" w:styleId="WWNum2">
    <w:name w:val="WWNum2"/>
    <w:rsid w:val="005F52C1"/>
    <w:pPr>
      <w:numPr>
        <w:numId w:val="3"/>
      </w:numPr>
    </w:pPr>
  </w:style>
  <w:style w:type="numbering" w:customStyle="1" w:styleId="WWNum13">
    <w:name w:val="WWNum13"/>
    <w:rsid w:val="005F52C1"/>
    <w:pPr>
      <w:numPr>
        <w:numId w:val="4"/>
      </w:numPr>
    </w:pPr>
  </w:style>
  <w:style w:type="numbering" w:customStyle="1" w:styleId="WWNum14">
    <w:name w:val="WWNum14"/>
    <w:rsid w:val="005F52C1"/>
    <w:pPr>
      <w:numPr>
        <w:numId w:val="5"/>
      </w:numPr>
    </w:pPr>
  </w:style>
  <w:style w:type="numbering" w:customStyle="1" w:styleId="WWNum12">
    <w:name w:val="WWNum12"/>
    <w:rsid w:val="005F52C1"/>
    <w:pPr>
      <w:numPr>
        <w:numId w:val="6"/>
      </w:numPr>
    </w:pPr>
  </w:style>
  <w:style w:type="numbering" w:customStyle="1" w:styleId="WWNum1">
    <w:name w:val="WWNum1"/>
    <w:rsid w:val="005F52C1"/>
    <w:pPr>
      <w:numPr>
        <w:numId w:val="7"/>
      </w:numPr>
    </w:pPr>
  </w:style>
  <w:style w:type="numbering" w:customStyle="1" w:styleId="WWNum10">
    <w:name w:val="WWNum10"/>
    <w:rsid w:val="005F52C1"/>
    <w:pPr>
      <w:numPr>
        <w:numId w:val="9"/>
      </w:numPr>
    </w:pPr>
  </w:style>
  <w:style w:type="numbering" w:customStyle="1" w:styleId="WWNum3">
    <w:name w:val="WWNum3"/>
    <w:rsid w:val="005F52C1"/>
    <w:pPr>
      <w:numPr>
        <w:numId w:val="10"/>
      </w:numPr>
    </w:pPr>
  </w:style>
  <w:style w:type="numbering" w:customStyle="1" w:styleId="WWNum6">
    <w:name w:val="WWNum6"/>
    <w:rsid w:val="005F52C1"/>
    <w:pPr>
      <w:numPr>
        <w:numId w:val="11"/>
      </w:numPr>
    </w:pPr>
  </w:style>
  <w:style w:type="numbering" w:customStyle="1" w:styleId="WWNum4">
    <w:name w:val="WWNum4"/>
    <w:rsid w:val="005F52C1"/>
    <w:pPr>
      <w:numPr>
        <w:numId w:val="12"/>
      </w:numPr>
    </w:pPr>
  </w:style>
  <w:style w:type="numbering" w:customStyle="1" w:styleId="WWNum9">
    <w:name w:val="WWNum9"/>
    <w:rsid w:val="005F52C1"/>
    <w:pPr>
      <w:numPr>
        <w:numId w:val="13"/>
      </w:numPr>
    </w:pPr>
  </w:style>
  <w:style w:type="numbering" w:customStyle="1" w:styleId="WWNum8">
    <w:name w:val="WWNum8"/>
    <w:rsid w:val="005F52C1"/>
    <w:pPr>
      <w:numPr>
        <w:numId w:val="14"/>
      </w:numPr>
    </w:pPr>
  </w:style>
  <w:style w:type="numbering" w:customStyle="1" w:styleId="WWNum5">
    <w:name w:val="WWNum5"/>
    <w:rsid w:val="005F52C1"/>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F52C1"/>
  </w:style>
  <w:style w:type="paragraph" w:styleId="a3">
    <w:name w:val="No Spacing"/>
    <w:qFormat/>
    <w:rsid w:val="005F52C1"/>
    <w:pPr>
      <w:suppressAutoHyphens/>
      <w:autoSpaceDN w:val="0"/>
      <w:spacing w:after="0" w:line="240" w:lineRule="auto"/>
    </w:pPr>
    <w:rPr>
      <w:rFonts w:ascii="Times New Roman" w:eastAsia="Times New Roman" w:hAnsi="Times New Roman" w:cs="Times New Roman"/>
      <w:kern w:val="3"/>
      <w:sz w:val="28"/>
      <w:szCs w:val="28"/>
    </w:rPr>
  </w:style>
  <w:style w:type="paragraph" w:customStyle="1" w:styleId="Standard">
    <w:name w:val="Standard"/>
    <w:rsid w:val="005F52C1"/>
    <w:pPr>
      <w:suppressAutoHyphens/>
      <w:autoSpaceDN w:val="0"/>
      <w:spacing w:after="0" w:line="240" w:lineRule="auto"/>
    </w:pPr>
    <w:rPr>
      <w:rFonts w:ascii="Times New Roman" w:eastAsia="Times New Roman" w:hAnsi="Times New Roman" w:cs="Times New Roman"/>
      <w:kern w:val="3"/>
      <w:sz w:val="20"/>
      <w:szCs w:val="20"/>
      <w:lang w:eastAsia="ru-RU"/>
    </w:rPr>
  </w:style>
  <w:style w:type="paragraph" w:customStyle="1" w:styleId="Textbody">
    <w:name w:val="Text body"/>
    <w:basedOn w:val="Standard"/>
    <w:rsid w:val="005F52C1"/>
    <w:pPr>
      <w:jc w:val="center"/>
    </w:pPr>
    <w:rPr>
      <w:sz w:val="16"/>
    </w:rPr>
  </w:style>
  <w:style w:type="paragraph" w:customStyle="1" w:styleId="Heading">
    <w:name w:val="Heading"/>
    <w:basedOn w:val="Standard"/>
    <w:next w:val="Textbody"/>
    <w:rsid w:val="005F52C1"/>
    <w:pPr>
      <w:keepNext/>
      <w:spacing w:before="240" w:after="120"/>
    </w:pPr>
    <w:rPr>
      <w:rFonts w:ascii="Liberation Sans" w:eastAsia="Microsoft YaHei" w:hAnsi="Liberation Sans" w:cs="Mangal"/>
      <w:sz w:val="28"/>
      <w:szCs w:val="28"/>
    </w:rPr>
  </w:style>
  <w:style w:type="paragraph" w:customStyle="1" w:styleId="Index">
    <w:name w:val="Index"/>
    <w:basedOn w:val="Standard"/>
    <w:rsid w:val="005F52C1"/>
    <w:pPr>
      <w:suppressLineNumbers/>
    </w:pPr>
    <w:rPr>
      <w:rFonts w:cs="Mangal"/>
      <w:sz w:val="24"/>
    </w:rPr>
  </w:style>
  <w:style w:type="paragraph" w:customStyle="1" w:styleId="ConsPlusNormal">
    <w:name w:val="ConsPlusNormal"/>
    <w:rsid w:val="005F52C1"/>
    <w:pPr>
      <w:widowControl w:val="0"/>
      <w:suppressAutoHyphens/>
      <w:autoSpaceDN w:val="0"/>
      <w:spacing w:after="0" w:line="240" w:lineRule="auto"/>
      <w:ind w:firstLine="720"/>
    </w:pPr>
    <w:rPr>
      <w:rFonts w:ascii="Arial" w:eastAsia="Times New Roman" w:hAnsi="Arial" w:cs="Times New Roman"/>
      <w:kern w:val="3"/>
      <w:sz w:val="20"/>
      <w:szCs w:val="20"/>
      <w:lang w:eastAsia="ru-RU"/>
    </w:rPr>
  </w:style>
  <w:style w:type="paragraph" w:customStyle="1" w:styleId="stylet3">
    <w:name w:val="stylet3"/>
    <w:basedOn w:val="Standard"/>
    <w:rsid w:val="005F52C1"/>
    <w:pPr>
      <w:spacing w:before="280" w:after="280"/>
    </w:pPr>
    <w:rPr>
      <w:sz w:val="24"/>
      <w:szCs w:val="24"/>
    </w:rPr>
  </w:style>
  <w:style w:type="paragraph" w:customStyle="1" w:styleId="stylet1">
    <w:name w:val="stylet1"/>
    <w:basedOn w:val="Standard"/>
    <w:rsid w:val="005F52C1"/>
    <w:pPr>
      <w:spacing w:before="280" w:after="280"/>
    </w:pPr>
    <w:rPr>
      <w:sz w:val="24"/>
      <w:szCs w:val="24"/>
    </w:rPr>
  </w:style>
  <w:style w:type="paragraph" w:customStyle="1" w:styleId="ConsPlusNonformat">
    <w:name w:val="ConsPlusNonformat"/>
    <w:rsid w:val="005F52C1"/>
    <w:pPr>
      <w:widowControl w:val="0"/>
      <w:suppressAutoHyphens/>
      <w:autoSpaceDN w:val="0"/>
      <w:spacing w:after="0" w:line="240" w:lineRule="auto"/>
    </w:pPr>
    <w:rPr>
      <w:rFonts w:ascii="Courier New" w:eastAsia="Times New Roman" w:hAnsi="Courier New" w:cs="Courier New"/>
      <w:kern w:val="3"/>
      <w:sz w:val="20"/>
      <w:szCs w:val="20"/>
      <w:lang w:eastAsia="ru-RU"/>
    </w:rPr>
  </w:style>
  <w:style w:type="paragraph" w:customStyle="1" w:styleId="ConsNormal">
    <w:name w:val="ConsNormal"/>
    <w:rsid w:val="005F52C1"/>
    <w:pPr>
      <w:suppressAutoHyphens/>
      <w:autoSpaceDN w:val="0"/>
      <w:spacing w:after="0" w:line="240" w:lineRule="auto"/>
      <w:ind w:right="19772" w:firstLine="540"/>
      <w:jc w:val="both"/>
    </w:pPr>
    <w:rPr>
      <w:rFonts w:ascii="Courier New" w:eastAsia="Times New Roman" w:hAnsi="Courier New" w:cs="Courier New"/>
      <w:kern w:val="3"/>
      <w:sz w:val="20"/>
      <w:szCs w:val="20"/>
      <w:lang w:eastAsia="ru-RU"/>
    </w:rPr>
  </w:style>
  <w:style w:type="paragraph" w:customStyle="1" w:styleId="3">
    <w:name w:val="Без интервала3"/>
    <w:rsid w:val="005F52C1"/>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21">
    <w:name w:val="Основной текст 21"/>
    <w:basedOn w:val="Standard"/>
    <w:rsid w:val="005F52C1"/>
    <w:rPr>
      <w:sz w:val="28"/>
      <w:lang w:eastAsia="ar-SA"/>
    </w:rPr>
  </w:style>
  <w:style w:type="paragraph" w:customStyle="1" w:styleId="ConsTitle">
    <w:name w:val="ConsTitle"/>
    <w:rsid w:val="005F52C1"/>
    <w:pPr>
      <w:widowControl w:val="0"/>
      <w:suppressAutoHyphens/>
      <w:autoSpaceDN w:val="0"/>
      <w:spacing w:after="0" w:line="240" w:lineRule="auto"/>
      <w:ind w:right="19772"/>
    </w:pPr>
    <w:rPr>
      <w:rFonts w:ascii="Arial" w:eastAsia="Arial" w:hAnsi="Arial" w:cs="Arial"/>
      <w:b/>
      <w:bCs/>
      <w:kern w:val="3"/>
      <w:sz w:val="16"/>
      <w:szCs w:val="16"/>
      <w:lang w:eastAsia="ar-SA"/>
    </w:rPr>
  </w:style>
  <w:style w:type="paragraph" w:customStyle="1" w:styleId="Footnote">
    <w:name w:val="Footnote"/>
    <w:basedOn w:val="Standard"/>
    <w:rsid w:val="005F52C1"/>
  </w:style>
  <w:style w:type="paragraph" w:customStyle="1" w:styleId="10">
    <w:name w:val="1 Основной текст"/>
    <w:basedOn w:val="Standard"/>
    <w:rsid w:val="005F52C1"/>
    <w:pPr>
      <w:spacing w:line="276" w:lineRule="auto"/>
    </w:pPr>
    <w:rPr>
      <w:szCs w:val="28"/>
    </w:rPr>
  </w:style>
  <w:style w:type="paragraph" w:customStyle="1" w:styleId="TableContents">
    <w:name w:val="Table Contents"/>
    <w:basedOn w:val="Standard"/>
    <w:rsid w:val="005F52C1"/>
    <w:pPr>
      <w:suppressLineNumbers/>
    </w:pPr>
  </w:style>
  <w:style w:type="paragraph" w:customStyle="1" w:styleId="Default">
    <w:name w:val="Default"/>
    <w:rsid w:val="005F52C1"/>
    <w:pPr>
      <w:suppressAutoHyphens/>
      <w:autoSpaceDE w:val="0"/>
      <w:autoSpaceDN w:val="0"/>
      <w:spacing w:after="0" w:line="240" w:lineRule="auto"/>
    </w:pPr>
    <w:rPr>
      <w:rFonts w:ascii="Times New Roman" w:eastAsia="Calibri" w:hAnsi="Times New Roman" w:cs="Times New Roman"/>
      <w:color w:val="000000"/>
      <w:kern w:val="3"/>
      <w:sz w:val="24"/>
      <w:szCs w:val="24"/>
    </w:rPr>
  </w:style>
  <w:style w:type="paragraph" w:customStyle="1" w:styleId="TableHeading">
    <w:name w:val="Table Heading"/>
    <w:basedOn w:val="TableContents"/>
    <w:rsid w:val="005F52C1"/>
  </w:style>
  <w:style w:type="character" w:styleId="a4">
    <w:name w:val="footnote reference"/>
    <w:basedOn w:val="a0"/>
    <w:uiPriority w:val="99"/>
    <w:semiHidden/>
    <w:unhideWhenUsed/>
    <w:rsid w:val="005F52C1"/>
    <w:rPr>
      <w:vertAlign w:val="superscript"/>
    </w:rPr>
  </w:style>
  <w:style w:type="paragraph" w:styleId="a5">
    <w:name w:val="Balloon Text"/>
    <w:basedOn w:val="a"/>
    <w:link w:val="a6"/>
    <w:semiHidden/>
    <w:unhideWhenUsed/>
    <w:rsid w:val="005F52C1"/>
    <w:pPr>
      <w:widowControl w:val="0"/>
      <w:suppressAutoHyphens/>
      <w:autoSpaceDN w:val="0"/>
      <w:spacing w:after="0" w:line="240" w:lineRule="auto"/>
    </w:pPr>
    <w:rPr>
      <w:rFonts w:ascii="Tahoma" w:eastAsia="Calibri" w:hAnsi="Tahoma" w:cs="Tahoma"/>
      <w:kern w:val="3"/>
      <w:sz w:val="16"/>
      <w:szCs w:val="16"/>
    </w:rPr>
  </w:style>
  <w:style w:type="character" w:customStyle="1" w:styleId="a6">
    <w:name w:val="Текст выноски Знак"/>
    <w:basedOn w:val="a0"/>
    <w:link w:val="a5"/>
    <w:semiHidden/>
    <w:rsid w:val="005F52C1"/>
    <w:rPr>
      <w:rFonts w:ascii="Tahoma" w:eastAsia="Calibri" w:hAnsi="Tahoma" w:cs="Tahoma"/>
      <w:kern w:val="3"/>
      <w:sz w:val="16"/>
      <w:szCs w:val="16"/>
    </w:rPr>
  </w:style>
  <w:style w:type="paragraph" w:styleId="a7">
    <w:name w:val="header"/>
    <w:basedOn w:val="Standard"/>
    <w:link w:val="a8"/>
    <w:semiHidden/>
    <w:unhideWhenUsed/>
    <w:rsid w:val="005F52C1"/>
    <w:pPr>
      <w:tabs>
        <w:tab w:val="center" w:pos="4677"/>
        <w:tab w:val="right" w:pos="9355"/>
      </w:tabs>
    </w:pPr>
  </w:style>
  <w:style w:type="character" w:customStyle="1" w:styleId="a8">
    <w:name w:val="Верхний колонтитул Знак"/>
    <w:basedOn w:val="a0"/>
    <w:link w:val="a7"/>
    <w:semiHidden/>
    <w:rsid w:val="005F52C1"/>
    <w:rPr>
      <w:rFonts w:ascii="Times New Roman" w:eastAsia="Times New Roman" w:hAnsi="Times New Roman" w:cs="Times New Roman"/>
      <w:kern w:val="3"/>
      <w:sz w:val="20"/>
      <w:szCs w:val="20"/>
      <w:lang w:eastAsia="ru-RU"/>
    </w:rPr>
  </w:style>
  <w:style w:type="paragraph" w:styleId="a9">
    <w:name w:val="footer"/>
    <w:basedOn w:val="a"/>
    <w:link w:val="aa"/>
    <w:semiHidden/>
    <w:unhideWhenUsed/>
    <w:rsid w:val="005F52C1"/>
    <w:pPr>
      <w:widowControl w:val="0"/>
      <w:tabs>
        <w:tab w:val="center" w:pos="4677"/>
        <w:tab w:val="right" w:pos="9355"/>
      </w:tabs>
      <w:suppressAutoHyphens/>
      <w:autoSpaceDN w:val="0"/>
      <w:spacing w:after="0" w:line="240" w:lineRule="auto"/>
    </w:pPr>
    <w:rPr>
      <w:rFonts w:ascii="Calibri" w:eastAsia="Calibri" w:hAnsi="Calibri" w:cs="Tahoma"/>
      <w:kern w:val="3"/>
    </w:rPr>
  </w:style>
  <w:style w:type="character" w:customStyle="1" w:styleId="aa">
    <w:name w:val="Нижний колонтитул Знак"/>
    <w:basedOn w:val="a0"/>
    <w:link w:val="a9"/>
    <w:semiHidden/>
    <w:rsid w:val="005F52C1"/>
    <w:rPr>
      <w:rFonts w:ascii="Calibri" w:eastAsia="Calibri" w:hAnsi="Calibri" w:cs="Tahoma"/>
      <w:kern w:val="3"/>
    </w:rPr>
  </w:style>
  <w:style w:type="character" w:customStyle="1" w:styleId="ab">
    <w:name w:val="Основной текст Знак"/>
    <w:basedOn w:val="a0"/>
    <w:rsid w:val="005F52C1"/>
    <w:rPr>
      <w:rFonts w:ascii="Times New Roman" w:eastAsia="Times New Roman" w:hAnsi="Times New Roman" w:cs="Times New Roman" w:hint="default"/>
      <w:sz w:val="16"/>
      <w:szCs w:val="20"/>
      <w:lang w:eastAsia="ru-RU"/>
    </w:rPr>
  </w:style>
  <w:style w:type="character" w:customStyle="1" w:styleId="ListLabel1">
    <w:name w:val="ListLabel 1"/>
    <w:rsid w:val="005F52C1"/>
    <w:rPr>
      <w:rFonts w:ascii="Times New Roman" w:eastAsia="Times New Roman" w:hAnsi="Times New Roman" w:cs="Times New Roman" w:hint="default"/>
    </w:rPr>
  </w:style>
  <w:style w:type="character" w:customStyle="1" w:styleId="ListLabel2">
    <w:name w:val="ListLabel 2"/>
    <w:rsid w:val="005F52C1"/>
    <w:rPr>
      <w:rFonts w:ascii="Symbol" w:hAnsi="Symbol" w:cs="Symbol" w:hint="default"/>
    </w:rPr>
  </w:style>
  <w:style w:type="character" w:customStyle="1" w:styleId="ListLabel3">
    <w:name w:val="ListLabel 3"/>
    <w:rsid w:val="005F52C1"/>
    <w:rPr>
      <w:rFonts w:ascii="Courier New" w:hAnsi="Courier New" w:cs="Courier New" w:hint="default"/>
    </w:rPr>
  </w:style>
  <w:style w:type="character" w:customStyle="1" w:styleId="ListLabel4">
    <w:name w:val="ListLabel 4"/>
    <w:rsid w:val="005F52C1"/>
    <w:rPr>
      <w:rFonts w:ascii="Wingdings" w:hAnsi="Wingdings" w:cs="Wingdings" w:hint="default"/>
    </w:rPr>
  </w:style>
  <w:style w:type="character" w:customStyle="1" w:styleId="ListLabel5">
    <w:name w:val="ListLabel 5"/>
    <w:rsid w:val="005F52C1"/>
    <w:rPr>
      <w:rFonts w:ascii="Symbol" w:hAnsi="Symbol" w:cs="Symbol" w:hint="default"/>
    </w:rPr>
  </w:style>
  <w:style w:type="character" w:customStyle="1" w:styleId="ListLabel6">
    <w:name w:val="ListLabel 6"/>
    <w:rsid w:val="005F52C1"/>
    <w:rPr>
      <w:rFonts w:ascii="Courier New" w:hAnsi="Courier New" w:cs="Courier New" w:hint="default"/>
    </w:rPr>
  </w:style>
  <w:style w:type="character" w:customStyle="1" w:styleId="ListLabel7">
    <w:name w:val="ListLabel 7"/>
    <w:rsid w:val="005F52C1"/>
    <w:rPr>
      <w:rFonts w:ascii="Wingdings" w:hAnsi="Wingdings" w:cs="Wingdings" w:hint="default"/>
    </w:rPr>
  </w:style>
  <w:style w:type="character" w:customStyle="1" w:styleId="ListLabel8">
    <w:name w:val="ListLabel 8"/>
    <w:rsid w:val="005F52C1"/>
    <w:rPr>
      <w:rFonts w:ascii="Times New Roman" w:hAnsi="Times New Roman" w:cs="Times New Roman" w:hint="default"/>
      <w:b w:val="0"/>
      <w:bCs w:val="0"/>
      <w:sz w:val="28"/>
      <w:szCs w:val="28"/>
    </w:rPr>
  </w:style>
  <w:style w:type="character" w:customStyle="1" w:styleId="ListLabel9">
    <w:name w:val="ListLabel 9"/>
    <w:rsid w:val="005F52C1"/>
    <w:rPr>
      <w:rFonts w:ascii="Times New Roman" w:hAnsi="Times New Roman" w:cs="Times New Roman" w:hint="default"/>
    </w:rPr>
  </w:style>
  <w:style w:type="character" w:customStyle="1" w:styleId="ListLabel10">
    <w:name w:val="ListLabel 10"/>
    <w:rsid w:val="005F52C1"/>
    <w:rPr>
      <w:sz w:val="28"/>
      <w:szCs w:val="28"/>
    </w:rPr>
  </w:style>
  <w:style w:type="character" w:customStyle="1" w:styleId="ListLabel11">
    <w:name w:val="ListLabel 11"/>
    <w:rsid w:val="005F52C1"/>
    <w:rPr>
      <w:color w:val="000000"/>
      <w:sz w:val="28"/>
    </w:rPr>
  </w:style>
  <w:style w:type="character" w:customStyle="1" w:styleId="FootnoteSymbol">
    <w:name w:val="Footnote Symbol"/>
    <w:rsid w:val="005F52C1"/>
  </w:style>
  <w:style w:type="character" w:customStyle="1" w:styleId="Footnoteanchor">
    <w:name w:val="Footnote anchor"/>
    <w:rsid w:val="005F52C1"/>
    <w:rPr>
      <w:position w:val="0"/>
      <w:vertAlign w:val="superscript"/>
    </w:rPr>
  </w:style>
  <w:style w:type="character" w:customStyle="1" w:styleId="Endnoteanchor">
    <w:name w:val="Endnote anchor"/>
    <w:rsid w:val="005F52C1"/>
    <w:rPr>
      <w:position w:val="0"/>
      <w:vertAlign w:val="superscript"/>
    </w:rPr>
  </w:style>
  <w:style w:type="character" w:customStyle="1" w:styleId="EndnoteSymbol">
    <w:name w:val="Endnote Symbol"/>
    <w:rsid w:val="005F52C1"/>
  </w:style>
  <w:style w:type="paragraph" w:styleId="ac">
    <w:name w:val="List Paragraph"/>
    <w:basedOn w:val="Standard"/>
    <w:qFormat/>
    <w:rsid w:val="005F52C1"/>
    <w:pPr>
      <w:ind w:left="720"/>
    </w:pPr>
  </w:style>
  <w:style w:type="paragraph" w:styleId="ad">
    <w:name w:val="caption"/>
    <w:basedOn w:val="Standard"/>
    <w:semiHidden/>
    <w:unhideWhenUsed/>
    <w:qFormat/>
    <w:rsid w:val="005F52C1"/>
    <w:pPr>
      <w:suppressLineNumbers/>
      <w:spacing w:before="120" w:after="120"/>
    </w:pPr>
    <w:rPr>
      <w:rFonts w:cs="Mangal"/>
      <w:i/>
      <w:iCs/>
      <w:sz w:val="24"/>
      <w:szCs w:val="24"/>
    </w:rPr>
  </w:style>
  <w:style w:type="paragraph" w:styleId="ae">
    <w:name w:val="List"/>
    <w:basedOn w:val="Textbody"/>
    <w:semiHidden/>
    <w:unhideWhenUsed/>
    <w:rsid w:val="005F52C1"/>
    <w:rPr>
      <w:rFonts w:cs="Mangal"/>
      <w:sz w:val="24"/>
    </w:rPr>
  </w:style>
  <w:style w:type="numbering" w:customStyle="1" w:styleId="WWNum11">
    <w:name w:val="WWNum11"/>
    <w:rsid w:val="005F52C1"/>
    <w:pPr>
      <w:numPr>
        <w:numId w:val="1"/>
      </w:numPr>
    </w:pPr>
  </w:style>
  <w:style w:type="numbering" w:customStyle="1" w:styleId="WWNum7">
    <w:name w:val="WWNum7"/>
    <w:rsid w:val="005F52C1"/>
    <w:pPr>
      <w:numPr>
        <w:numId w:val="2"/>
      </w:numPr>
    </w:pPr>
  </w:style>
  <w:style w:type="numbering" w:customStyle="1" w:styleId="WWNum2">
    <w:name w:val="WWNum2"/>
    <w:rsid w:val="005F52C1"/>
    <w:pPr>
      <w:numPr>
        <w:numId w:val="3"/>
      </w:numPr>
    </w:pPr>
  </w:style>
  <w:style w:type="numbering" w:customStyle="1" w:styleId="WWNum13">
    <w:name w:val="WWNum13"/>
    <w:rsid w:val="005F52C1"/>
    <w:pPr>
      <w:numPr>
        <w:numId w:val="4"/>
      </w:numPr>
    </w:pPr>
  </w:style>
  <w:style w:type="numbering" w:customStyle="1" w:styleId="WWNum14">
    <w:name w:val="WWNum14"/>
    <w:rsid w:val="005F52C1"/>
    <w:pPr>
      <w:numPr>
        <w:numId w:val="5"/>
      </w:numPr>
    </w:pPr>
  </w:style>
  <w:style w:type="numbering" w:customStyle="1" w:styleId="WWNum12">
    <w:name w:val="WWNum12"/>
    <w:rsid w:val="005F52C1"/>
    <w:pPr>
      <w:numPr>
        <w:numId w:val="6"/>
      </w:numPr>
    </w:pPr>
  </w:style>
  <w:style w:type="numbering" w:customStyle="1" w:styleId="WWNum1">
    <w:name w:val="WWNum1"/>
    <w:rsid w:val="005F52C1"/>
    <w:pPr>
      <w:numPr>
        <w:numId w:val="7"/>
      </w:numPr>
    </w:pPr>
  </w:style>
  <w:style w:type="numbering" w:customStyle="1" w:styleId="WWNum10">
    <w:name w:val="WWNum10"/>
    <w:rsid w:val="005F52C1"/>
    <w:pPr>
      <w:numPr>
        <w:numId w:val="9"/>
      </w:numPr>
    </w:pPr>
  </w:style>
  <w:style w:type="numbering" w:customStyle="1" w:styleId="WWNum3">
    <w:name w:val="WWNum3"/>
    <w:rsid w:val="005F52C1"/>
    <w:pPr>
      <w:numPr>
        <w:numId w:val="10"/>
      </w:numPr>
    </w:pPr>
  </w:style>
  <w:style w:type="numbering" w:customStyle="1" w:styleId="WWNum6">
    <w:name w:val="WWNum6"/>
    <w:rsid w:val="005F52C1"/>
    <w:pPr>
      <w:numPr>
        <w:numId w:val="11"/>
      </w:numPr>
    </w:pPr>
  </w:style>
  <w:style w:type="numbering" w:customStyle="1" w:styleId="WWNum4">
    <w:name w:val="WWNum4"/>
    <w:rsid w:val="005F52C1"/>
    <w:pPr>
      <w:numPr>
        <w:numId w:val="12"/>
      </w:numPr>
    </w:pPr>
  </w:style>
  <w:style w:type="numbering" w:customStyle="1" w:styleId="WWNum9">
    <w:name w:val="WWNum9"/>
    <w:rsid w:val="005F52C1"/>
    <w:pPr>
      <w:numPr>
        <w:numId w:val="13"/>
      </w:numPr>
    </w:pPr>
  </w:style>
  <w:style w:type="numbering" w:customStyle="1" w:styleId="WWNum8">
    <w:name w:val="WWNum8"/>
    <w:rsid w:val="005F52C1"/>
    <w:pPr>
      <w:numPr>
        <w:numId w:val="14"/>
      </w:numPr>
    </w:pPr>
  </w:style>
  <w:style w:type="numbering" w:customStyle="1" w:styleId="WWNum5">
    <w:name w:val="WWNum5"/>
    <w:rsid w:val="005F52C1"/>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8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60</Pages>
  <Words>14314</Words>
  <Characters>81593</Characters>
  <Application>Microsoft Office Word</Application>
  <DocSecurity>0</DocSecurity>
  <Lines>679</Lines>
  <Paragraphs>191</Paragraphs>
  <ScaleCrop>false</ScaleCrop>
  <Company/>
  <LinksUpToDate>false</LinksUpToDate>
  <CharactersWithSpaces>95716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COMP3</cp:lastModifiedBy>
  <cp:revision>3</cp:revision>
  <dcterms:created xsi:type="dcterms:W3CDTF">2018-06-28T07:25:00Z</dcterms:created>
  <dcterms:modified xsi:type="dcterms:W3CDTF">2018-06-28T07:32:00Z</dcterms:modified>
</cp:coreProperties>
</file>