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A8" w:rsidRPr="00AB4AA8" w:rsidRDefault="00463AF7" w:rsidP="00AB4AA8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</w:p>
    <w:p w:rsidR="00AB4AA8" w:rsidRPr="00AB4AA8" w:rsidRDefault="00AB4AA8" w:rsidP="00AB4AA8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B4AA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РОСТОВСКАЯ ОБЛАСТЬ</w:t>
      </w:r>
    </w:p>
    <w:p w:rsidR="00AB4AA8" w:rsidRPr="00AB4AA8" w:rsidRDefault="00AB4AA8" w:rsidP="00AB4AA8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B4AA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МУНИЦИПАЛЬНОЕ ОБРАЗОВАНИЕ</w:t>
      </w:r>
    </w:p>
    <w:p w:rsidR="00AB4AA8" w:rsidRPr="00AB4AA8" w:rsidRDefault="00AB4AA8" w:rsidP="00AB4AA8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B4AA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КОВЫЛКИНСКОЕ</w:t>
      </w:r>
      <w:r w:rsidRPr="00AB4AA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СЕЛЬСКОЕ ПОСЕЛЕНИЕ»</w:t>
      </w:r>
    </w:p>
    <w:p w:rsidR="00AB4AA8" w:rsidRPr="00AB4AA8" w:rsidRDefault="00AB4AA8" w:rsidP="00AB4AA8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AB4AA8" w:rsidRPr="00AB4AA8" w:rsidRDefault="00AB4AA8" w:rsidP="00AB4AA8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B4AA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СОБРАНИЕ ДЕПУТАТОВ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</w:t>
      </w:r>
      <w:r w:rsidRPr="00AB4AA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</w:t>
      </w:r>
    </w:p>
    <w:p w:rsidR="00AB4AA8" w:rsidRPr="00AB4AA8" w:rsidRDefault="00AB4AA8" w:rsidP="00AB4AA8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AB4AA8" w:rsidRPr="00AB4AA8" w:rsidRDefault="00AB4AA8" w:rsidP="00AB4AA8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AB4AA8" w:rsidRPr="00AB4AA8" w:rsidRDefault="00AB4AA8" w:rsidP="00AB4AA8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B4AA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РЕШЕНИЕ</w:t>
      </w:r>
    </w:p>
    <w:p w:rsidR="00AB4AA8" w:rsidRPr="00AB4AA8" w:rsidRDefault="00AB4AA8" w:rsidP="00AB4AA8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AB4AA8" w:rsidRPr="00AB4AA8" w:rsidRDefault="00AB4AA8" w:rsidP="00AB4AA8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AB4AA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О порядке проведения конкурса на должность главы Администрации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Ковылкинского</w:t>
      </w:r>
      <w:r w:rsidRPr="00AB4AA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сельского поселения</w:t>
      </w:r>
    </w:p>
    <w:p w:rsidR="00AB4AA8" w:rsidRPr="00AB4AA8" w:rsidRDefault="00AB4AA8" w:rsidP="00AB4AA8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AB4AA8" w:rsidRPr="00AB4AA8" w:rsidRDefault="00AB4AA8" w:rsidP="00AB4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B4AA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принято Собранием депутатов</w:t>
      </w:r>
    </w:p>
    <w:p w:rsidR="00AB4AA8" w:rsidRPr="00AB4AA8" w:rsidRDefault="00AB4AA8" w:rsidP="00AB4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</w:t>
      </w:r>
      <w:r w:rsidR="0057383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 </w:t>
      </w:r>
      <w:r w:rsidR="0057383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 w:rsidRPr="00AB4AA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 w:rsidR="00463AF7" w:rsidRPr="00463AF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05 сентября</w:t>
      </w:r>
      <w:r w:rsidRPr="00463AF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2016 года</w:t>
      </w:r>
    </w:p>
    <w:p w:rsidR="00AB4AA8" w:rsidRPr="00AB4AA8" w:rsidRDefault="00AB4AA8" w:rsidP="00AB4AA8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AB4AA8" w:rsidRPr="00AB4AA8" w:rsidRDefault="00AB4AA8" w:rsidP="00AB4AA8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B4AA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 Собрание депутатов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</w:t>
      </w:r>
      <w:r w:rsidRPr="00AB4AA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</w:t>
      </w:r>
    </w:p>
    <w:p w:rsidR="00AB4AA8" w:rsidRPr="00AB4AA8" w:rsidRDefault="00AB4AA8" w:rsidP="00AB4AA8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AB4AA8" w:rsidRPr="00AB4AA8" w:rsidRDefault="00AB4AA8" w:rsidP="00AB4A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B4AA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РЕШИЛО:</w:t>
      </w:r>
    </w:p>
    <w:p w:rsidR="00AB4AA8" w:rsidRPr="00AB4AA8" w:rsidRDefault="00AB4AA8" w:rsidP="00AB4A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AB4AA8" w:rsidRPr="00AB4AA8" w:rsidRDefault="00AB4AA8" w:rsidP="00AB4A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B4AA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1. Утвердить порядок проведения конкурса на замещение должности главы Администрации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</w:t>
      </w:r>
      <w:r w:rsidRPr="00AB4AA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 согласно приложению № 1.</w:t>
      </w:r>
    </w:p>
    <w:p w:rsidR="00AB4AA8" w:rsidRPr="00AB4AA8" w:rsidRDefault="00AB4AA8" w:rsidP="00AB4A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B4AA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2. Утвердить условия контракта для главы Администрации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</w:t>
      </w:r>
      <w:r w:rsidRPr="00AB4AA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 в части, касающейся осуществления полномочий по решению вопросов местного значения, согласно приложению № 2.</w:t>
      </w:r>
    </w:p>
    <w:p w:rsidR="00AB4AA8" w:rsidRPr="00AB4AA8" w:rsidRDefault="00AB4AA8" w:rsidP="00AB4A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B4AA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 Настоящее решение вступает в силу со дня его официального опубликования.</w:t>
      </w:r>
    </w:p>
    <w:p w:rsidR="00AB4AA8" w:rsidRPr="00AB4AA8" w:rsidRDefault="00AB4AA8" w:rsidP="00AB4A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AB4AA8" w:rsidRPr="00AB4AA8" w:rsidRDefault="00AB4AA8" w:rsidP="00AB4A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AB4AA8" w:rsidRPr="00AB4AA8" w:rsidRDefault="00AB4AA8" w:rsidP="00AB4A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7"/>
        <w:gridCol w:w="3067"/>
        <w:gridCol w:w="3207"/>
      </w:tblGrid>
      <w:tr w:rsidR="00AB4AA8" w:rsidRPr="00AB4AA8" w:rsidTr="00AB4AA8">
        <w:tc>
          <w:tcPr>
            <w:tcW w:w="3473" w:type="dxa"/>
            <w:hideMark/>
          </w:tcPr>
          <w:p w:rsidR="00AB4AA8" w:rsidRPr="00AB4AA8" w:rsidRDefault="00AB4AA8" w:rsidP="00AB4AA8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AB4AA8">
              <w:rPr>
                <w:kern w:val="2"/>
                <w:sz w:val="28"/>
                <w:szCs w:val="28"/>
                <w:lang w:eastAsia="ar-SA"/>
              </w:rPr>
              <w:t xml:space="preserve">Глава </w:t>
            </w:r>
            <w:r>
              <w:rPr>
                <w:kern w:val="2"/>
                <w:sz w:val="28"/>
                <w:szCs w:val="28"/>
                <w:lang w:eastAsia="ar-SA"/>
              </w:rPr>
              <w:t>Ковылкинского</w:t>
            </w:r>
            <w:r w:rsidRPr="00AB4AA8">
              <w:rPr>
                <w:kern w:val="2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AB4AA8" w:rsidRPr="00AB4AA8" w:rsidRDefault="00AB4AA8" w:rsidP="00AB4AA8">
            <w:pPr>
              <w:suppressAutoHyphens/>
              <w:ind w:firstLine="709"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  <w:hideMark/>
          </w:tcPr>
          <w:p w:rsidR="00AB4AA8" w:rsidRPr="00AB4AA8" w:rsidRDefault="00AB4AA8" w:rsidP="00AB4AA8">
            <w:pPr>
              <w:suppressAutoHyphens/>
              <w:jc w:val="righ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Т.В. Лачугина</w:t>
            </w:r>
          </w:p>
        </w:tc>
      </w:tr>
    </w:tbl>
    <w:p w:rsidR="00AB4AA8" w:rsidRPr="00AB4AA8" w:rsidRDefault="00AB4AA8" w:rsidP="00AB4A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AB4AA8" w:rsidRPr="00AB4AA8" w:rsidRDefault="00AB4AA8" w:rsidP="00AB4A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AB4AA8" w:rsidRPr="00AB4AA8" w:rsidRDefault="00AB4AA8" w:rsidP="00AB4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х. Ковылкин</w:t>
      </w:r>
    </w:p>
    <w:p w:rsidR="00AB4AA8" w:rsidRPr="00AB4AA8" w:rsidRDefault="00AB4AA8" w:rsidP="00AB4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B4AA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</w:t>
      </w:r>
      <w:r w:rsidR="00463AF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05</w:t>
      </w:r>
      <w:r w:rsidRPr="00AB4AA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» </w:t>
      </w:r>
      <w:r w:rsidR="00463AF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сентября</w:t>
      </w:r>
      <w:r w:rsidRPr="00AB4AA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2016 года</w:t>
      </w:r>
    </w:p>
    <w:p w:rsidR="00AB4AA8" w:rsidRPr="00AB4AA8" w:rsidRDefault="00AB4AA8" w:rsidP="00AB4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B4AA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№ </w:t>
      </w:r>
      <w:r w:rsidR="00463AF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166</w:t>
      </w: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Arial" w:eastAsia="Arial" w:hAnsi="Arial" w:cs="Arial"/>
          <w:sz w:val="28"/>
          <w:szCs w:val="28"/>
          <w:lang w:eastAsia="ar-SA"/>
        </w:rPr>
        <w:br w:type="page"/>
      </w: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</w:t>
      </w: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AB4AA8" w:rsidRPr="00AB4AA8" w:rsidRDefault="00573833" w:rsidP="00AB4AA8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от «</w:t>
      </w:r>
      <w:r w:rsidR="00463AF7">
        <w:rPr>
          <w:rFonts w:ascii="Times New Roman" w:eastAsia="Arial" w:hAnsi="Times New Roman" w:cs="Times New Roman"/>
          <w:sz w:val="28"/>
          <w:szCs w:val="28"/>
          <w:lang w:eastAsia="ar-SA"/>
        </w:rPr>
        <w:t>05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» </w:t>
      </w:r>
      <w:r w:rsidR="00463AF7">
        <w:rPr>
          <w:rFonts w:ascii="Times New Roman" w:eastAsia="Arial" w:hAnsi="Times New Roman" w:cs="Times New Roman"/>
          <w:sz w:val="28"/>
          <w:szCs w:val="28"/>
          <w:lang w:eastAsia="ar-SA"/>
        </w:rPr>
        <w:t>сентября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2016 года №</w:t>
      </w:r>
      <w:r w:rsidR="00463AF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166</w:t>
      </w: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ПОРЯДОК</w:t>
      </w: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проведения</w:t>
      </w: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конкурса на замещение должности главы Администрации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</w:t>
      </w: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 Формирование и организация деятельности комиссии по проведению конкурса на замещение должности главы Администрации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</w:t>
      </w: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 Организация и проведение конкурса на замещение должности главы Администрации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</w:t>
      </w: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(далее – конкурс) осуществляются комиссией</w:t>
      </w:r>
      <w:r w:rsidRPr="00AB4AA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 проведению конкурса на замещение должности главы Администрации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</w:t>
      </w: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(далее – конкурсная комиссия).</w:t>
      </w: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2. Общее число членов конкурсной комиссии составляет 6 человек.</w:t>
      </w: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Половина членов конкурсной комиссии назначается Собранием депутатов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</w:t>
      </w: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поселения, а другая половина – главой Администрации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Тацинского</w:t>
      </w: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района.</w:t>
      </w: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63AF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До назначения на должность главы Администрации </w:t>
      </w:r>
      <w:r w:rsidR="004F0420" w:rsidRPr="00463AF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463AF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указанные полномочия реализует Глава </w:t>
      </w:r>
      <w:r w:rsidR="004F0420" w:rsidRPr="00463AF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463AF7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3. Кандидатов в состав конкурсной комиссии от Собрания депутатов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</w:t>
      </w: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вправе выдвигать председатель Собрания депутатов – глава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</w:t>
      </w: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поселения, депутаты Собрания депутатов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</w:t>
      </w: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поселения.</w:t>
      </w:r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До избрания на должность председателя Собрания депутатов – главы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</w:t>
      </w: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указанные полномочия реализует Глава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</w:t>
      </w: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поселения.</w:t>
      </w:r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63AF7">
        <w:rPr>
          <w:rFonts w:ascii="Times New Roman" w:eastAsia="Arial" w:hAnsi="Times New Roman" w:cs="Times New Roman"/>
          <w:sz w:val="28"/>
          <w:szCs w:val="28"/>
          <w:lang w:eastAsia="ar-SA"/>
        </w:rPr>
        <w:t>4. Членами конкурсной комиссии могут быть совершеннолетние дееспособные граждане Российской Федерации.</w:t>
      </w:r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состав конкурсной комиссии не могут быть выдвинуты кандидаты, являющиеся депутатами Собрания депутатов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</w:t>
      </w: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поселения.</w:t>
      </w:r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5. Решение о назначении половины членов конкурсной комиссии принимается Собранием депутатов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</w:t>
      </w: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большинством голосов от установленной численности депутатов Собрания </w:t>
      </w: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депутатов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</w:t>
      </w: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одновременно с принятием решения об объявлении конкурса.</w:t>
      </w:r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6. Конкурсная комиссия состоит из председателя, заместителя председателя, секретаря и членов конкурсной комиссии. </w:t>
      </w:r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 до рассмотрения иных вопросов. </w:t>
      </w:r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7. Председатель конкурсной комиссии:</w:t>
      </w: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осуществляет общее руководство работой конкурсной комиссии;</w:t>
      </w: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созывает заседания конкурсной комиссии, председательствует на ее заседаниях;</w:t>
      </w: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распределяет обязанности между членами конкурсной комиссии;</w:t>
      </w: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подписывает протоколы заседаний конкурсной комиссии и принятые конкурсной комиссией решения;</w:t>
      </w: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представляет конкурсную комиссию в отношениях с кандидатами</w:t>
      </w:r>
      <w:r w:rsidRPr="00AB4AA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на </w:t>
      </w: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должность главы Администрации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</w:t>
      </w: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представляет на заседании Собрания депутатов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</w:t>
      </w: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принятое по результатам конкурса решение конкурсной комиссии;</w:t>
      </w: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осуществляет иные полномочия, предусмотренные настоящим порядком.</w:t>
      </w: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9.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10. Секретарь конкурсной комиссии:</w:t>
      </w: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осуществляет организационное обеспечение деятельности конкурсной комиссии;</w:t>
      </w: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ведет делопроизводство конкурсной комиссии;</w:t>
      </w: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принимает и регистрирует документы от кандидатов на должность главы Администрации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</w:t>
      </w: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поселения;</w:t>
      </w: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осуществляет подготовку заседания конкурсной комиссии, в том числе извещает членов конкурсной комиссии, кандидатов на должность главы Администрации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</w:t>
      </w: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поселения, иных заинтересованных лиц о дате, времени и месте заседания конкурсной </w:t>
      </w: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комиссии;</w:t>
      </w: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ведет и оформляет протоколы заседаний конкурсной комиссии;</w:t>
      </w: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оформляет и подписывает принятые конкурсной комиссией решения;</w:t>
      </w: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решает иные вопросы, связанные с подготовкой и проведением заседаний конкурсной комиссии.</w:t>
      </w: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11. До избрания секретаря конкурсной комиссии его обязанности исполняет член конкурсной комиссии, определяемый Собранием депутатов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</w:t>
      </w: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из числа назначенных им членов конкурсной комиссии.</w:t>
      </w: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12. Организационной формой деятельности конкурсной комиссии являются заседания.</w:t>
      </w:r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Pr="00AB4AA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При равенстве голосов решающим является голос председателя конкурсной комиссии.</w:t>
      </w:r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13. На заседании конкурсной комиссии ведется протокол, который подписывается председателем и секретарем конкурсной комиссии.</w:t>
      </w:r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14. Полномочия члена конкурсной комиссии прекращаются досрочно по решению конкурсной комиссии в случаях:</w:t>
      </w: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смерти члена конкурсной комиссии;</w:t>
      </w: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подачи членом конкурсной комиссии заявления в письменной форме о сложении своих полномочий;</w:t>
      </w: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</w:t>
      </w: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поселения.</w:t>
      </w:r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15. В случае досрочного прекращения полномочий членов конкурсной комиссии, в </w:t>
      </w:r>
      <w:proofErr w:type="gramStart"/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результате</w:t>
      </w:r>
      <w:proofErr w:type="gramEnd"/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которого конкурсная комиссия остается в неправомочном составе, Собрание депутатов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</w:t>
      </w: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и (или) глава Администрации </w:t>
      </w:r>
      <w:r w:rsidR="00F7130F">
        <w:rPr>
          <w:rFonts w:ascii="Times New Roman" w:eastAsia="Arial" w:hAnsi="Times New Roman" w:cs="Times New Roman"/>
          <w:sz w:val="28"/>
          <w:szCs w:val="28"/>
          <w:lang w:eastAsia="ar-SA"/>
        </w:rPr>
        <w:t>Тацинского</w:t>
      </w: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района назначают соответствующих членов конкурсной комиссии взамен выбывших.</w:t>
      </w:r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16. Материально-техническое обеспечение деятельности конкурсной комиссии, в том числе хранение ее документации, осуществляется Администрацией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</w:t>
      </w: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поселения.</w:t>
      </w:r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17. Конкурсная комиссия осуществляет свои полномочия до дня принятия Собранием депутатов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</w:t>
      </w: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решения о назначении на должность главы Администрации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</w:t>
      </w: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сельского поселения одного из кандидатов, представленных конкурсной комиссией по результатам конкурса.</w:t>
      </w:r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18. Документы конкурсной комиссии по окончании конкурса передаются председателем конкурсной комиссии на хранение в Администрацию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</w:t>
      </w: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поселения.</w:t>
      </w:r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19. Документы конкурсной комиссии подлежат хранению в Администрации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</w:t>
      </w: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в течение пяти лет.</w:t>
      </w:r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</w:t>
      </w: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поселения, по их письменному запросу.</w:t>
      </w:r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2. Объявление конкурса</w:t>
      </w: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 Решение об объявлении конкурса принимается Собранием депутатов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</w:t>
      </w: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поселения.</w:t>
      </w:r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2. Решением об объявлении конкурса в обязательном порядке утверждаются:</w:t>
      </w:r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</w:t>
      </w: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в конкурсную комиссию, а так же условия конкурса;</w:t>
      </w:r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2) проект контракта, заключаемого с главой Администрации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</w:t>
      </w: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поселения.</w:t>
      </w: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3. Решение Собрания депутатов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</w:t>
      </w: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</w:t>
      </w: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и (или) Собрания депутатов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</w:t>
      </w: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не </w:t>
      </w:r>
      <w:proofErr w:type="gramStart"/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позднее</w:t>
      </w:r>
      <w:proofErr w:type="gramEnd"/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чем за 20 дней до дня проведения конкурса.</w:t>
      </w: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3.Условия конкурса</w:t>
      </w: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</w:t>
      </w: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поселения, при отсутствии обстоятельств, указанных в статье 13 указанного</w:t>
      </w:r>
      <w:proofErr w:type="gramEnd"/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Федерального закона в качестве ограничений, связанных с муниципальной службой.</w:t>
      </w:r>
    </w:p>
    <w:p w:rsidR="00AB4AA8" w:rsidRPr="00AB4AA8" w:rsidRDefault="00AB4AA8" w:rsidP="00AB4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B4AA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2. Кандидат на замещение должности главы Администрации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</w:t>
      </w:r>
      <w:r w:rsidRPr="00AB4AA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 (далее – кандидат) должен соответствовать квалификационным требованиям, установленным частью 2 статьи 5</w:t>
      </w:r>
      <w:r w:rsidRPr="00AB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 w:rsidRPr="00AB4AA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</w:t>
      </w: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3. Для участия в конкурсе гражданин представляет следующие документы:</w:t>
      </w: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заявление о допуске к участию в конкурсе по форме согласно приложению № 1 к настоящему порядку;</w:t>
      </w: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собственноручно заполненную и подписанную анкету по форме</w:t>
      </w:r>
      <w:r w:rsidRPr="00AB4AA8">
        <w:rPr>
          <w:rFonts w:ascii="Times New Roman" w:eastAsia="Arial" w:hAnsi="Times New Roman" w:cs="Times New Roman"/>
          <w:sz w:val="28"/>
          <w:szCs w:val="28"/>
          <w:vertAlign w:val="superscript"/>
          <w:lang w:eastAsia="ar-SA"/>
        </w:rPr>
        <w:footnoteReference w:id="1"/>
      </w: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копию паспорта;</w:t>
      </w: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копию трудовой книжки, за исключением случаев, когда трудовой договор (контракт) заключается впервые;</w:t>
      </w: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копию документа об образовании;</w:t>
      </w: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копию свидетельства </w:t>
      </w:r>
      <w:proofErr w:type="gramStart"/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Российской Федерации;</w:t>
      </w: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</w:t>
      </w: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поселения.</w:t>
      </w: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4. Прием документов для участия в конкурсе</w:t>
      </w: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11 раздела 1 настоящего порядка (далее также – секретарь конкурсной комиссии).</w:t>
      </w:r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Гражданин, изъявивший желание участвовать в конкурсе, в сроки, установленные Собранием депутатов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</w:t>
      </w: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поселения, </w:t>
      </w: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лично представляет в конкурсную комиссию документы, предусмотренные пунктами 3, 4 раздела 3 настоящего порядка.</w:t>
      </w:r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3. К документам, указанным в пунктах 3, 4 раздела 3 настоящего порядка, гражданином прилагается их опись в двух экземплярах по форме согласно приложению № 2 к настоящему порядку. </w:t>
      </w:r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экземпляр описи документов с отметкой о дате и времени приема документов.</w:t>
      </w:r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6. Заявления граждан о допуске к участию в конкурсе регистрируются </w:t>
      </w:r>
      <w:proofErr w:type="gramStart"/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в журнале регистрации заявлений о допуске к участию в конкурсе с присвоением</w:t>
      </w:r>
      <w:proofErr w:type="gramEnd"/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порядковых регистрационных номеров и даты регистрации.</w:t>
      </w:r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8. Секретарь конкурсной комиссии отказывает гражданину в приеме документов в случаях:</w:t>
      </w:r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несоответствия перечня документов, указанных в описи, фактически представленным документам;</w:t>
      </w:r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нарушения установленных Собранием депутатов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</w:t>
      </w: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сроков представления документов;</w:t>
      </w:r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нарушения требования о личном представлении документов в конкурсную комиссию.</w:t>
      </w:r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9. Кандидат не позднее дня, предшествующего дню проведения конкурса, вправе отозвать свое заявление о допуске к участию в конкурсе. </w:t>
      </w:r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случае поступления такого заявления секретарь конкурсной комиссии делает отметку </w:t>
      </w:r>
      <w:proofErr w:type="gramStart"/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журнале регистрации заявлений кандидатов о </w:t>
      </w: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допуске к участию в конкурсе об отзыве</w:t>
      </w:r>
      <w:proofErr w:type="gramEnd"/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соответствующего заявления. Такое заявление отзыву не подлежит.</w:t>
      </w:r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B4AA8" w:rsidRPr="00AB4AA8" w:rsidRDefault="00AB4AA8" w:rsidP="00AB4A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Par134"/>
      <w:bookmarkEnd w:id="0"/>
      <w:r w:rsidRPr="00AB4AA8">
        <w:rPr>
          <w:rFonts w:ascii="Times New Roman" w:eastAsia="Times New Roman" w:hAnsi="Times New Roman" w:cs="Times New Roman"/>
          <w:bCs/>
          <w:sz w:val="28"/>
          <w:szCs w:val="28"/>
        </w:rPr>
        <w:t>5. Проведение конкурса</w:t>
      </w:r>
    </w:p>
    <w:p w:rsidR="00AB4AA8" w:rsidRPr="00AB4AA8" w:rsidRDefault="00AB4AA8" w:rsidP="00AB4AA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1. Продолжительность и регламент проведения конкурса определяются конкурсной комиссией.</w:t>
      </w: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3.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 w:rsidRPr="00AB4AA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Областного закона от 09.12.2007 № 786-ЗС «О муниципальной службе в Ростовской области» и иных нормативных правовых актов.</w:t>
      </w:r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Ковылкинское</w:t>
      </w:r>
      <w:proofErr w:type="spellEnd"/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подготовки.</w:t>
      </w:r>
      <w:proofErr w:type="gramEnd"/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5.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6.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bookmarkStart w:id="1" w:name="Par117"/>
      <w:bookmarkEnd w:id="1"/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7. Решение об отказе кандидату в допуске к прохождению конкурсных испытаний принимается конкурсной комиссией в случаях:</w:t>
      </w:r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наличия в представленных кандидатом документах нарушений требований Федерального закона от 02.03.2007 № 25-ФЗ «О муниципальной службе в Российской Федерации»,</w:t>
      </w:r>
      <w:r w:rsidRPr="00AB4AA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Областного закона от 09.12.2007 № 786-ЗС «О муниципальной службе в Ростовской области» и иных нормативных правовых актов;</w:t>
      </w:r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Ковылкинское</w:t>
      </w:r>
      <w:proofErr w:type="spellEnd"/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подготовки;</w:t>
      </w:r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наличия в отношении кандидата ограничений, предусмотренных статьей 13 Федерального закона от 02.03.2007 № 25-ФЗ «О муниципальной службе в Российской Федерации».</w:t>
      </w:r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8. Конкурсная комиссия до начала проведения конкурсных испытаний уведомляет кандидатов о допуске либо об отказе в допуске к их прохождению (с указанием на основани</w:t>
      </w:r>
      <w:proofErr w:type="gramStart"/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е</w:t>
      </w:r>
      <w:proofErr w:type="gramEnd"/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(основания) для отказа, предусмотренное (предусмотренные) пунктом 7 настоящего раздела). </w:t>
      </w:r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остальных случаях уведомление объявляется кандидатам лично. </w:t>
      </w:r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bookmarkStart w:id="2" w:name="Par130"/>
      <w:bookmarkEnd w:id="2"/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9. По итогам рассмотрения документов, представленных кандидатами, конкурсная комиссия принимает одно из следующих решений:</w:t>
      </w:r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1) о проведении конкурсных испытаний с утверждением кандидатов, допущенных к участию в их прохождении;</w:t>
      </w:r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2) о признании конкурса </w:t>
      </w:r>
      <w:proofErr w:type="gramStart"/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несостоявшимся</w:t>
      </w:r>
      <w:proofErr w:type="gramEnd"/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, в случаях:</w:t>
      </w:r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допуска к прохождению конкурсных испытаний менее двух кандидатов;</w:t>
      </w:r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10. В случае признания конкурса </w:t>
      </w:r>
      <w:proofErr w:type="gramStart"/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несостоявшимся</w:t>
      </w:r>
      <w:proofErr w:type="gramEnd"/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конкурсная комиссия направляет соответствующее решение в Собрание депутатов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</w:t>
      </w: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поселения, которое устанавливает новую дату проведения конкурса и срок подачи документов для участия в конкурсе.</w:t>
      </w:r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11. Конкурсные испытания проводятся в целях оценки уровня профессиональных знаний и навыков, необходимых для исполнения должностных обязанностей главы Администрации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</w:t>
      </w: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поселения.</w:t>
      </w:r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12. В конкурсные испытания входят профессиональное тестирование и собеседование с кандидатами.</w:t>
      </w:r>
    </w:p>
    <w:p w:rsidR="00AB4AA8" w:rsidRPr="00AB4AA8" w:rsidRDefault="00AB4AA8" w:rsidP="00AB4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AA8">
        <w:rPr>
          <w:rFonts w:ascii="Times New Roman" w:eastAsia="Calibri" w:hAnsi="Times New Roman" w:cs="Times New Roman"/>
          <w:sz w:val="28"/>
          <w:szCs w:val="28"/>
        </w:rPr>
        <w:t>13. Профессиональное тестирование проводится в целях выявления профессиональных знаний кандидата.</w:t>
      </w:r>
    </w:p>
    <w:p w:rsidR="00AB4AA8" w:rsidRPr="00AB4AA8" w:rsidRDefault="00AB4AA8" w:rsidP="00AB4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AA8">
        <w:rPr>
          <w:rFonts w:ascii="Times New Roman" w:eastAsia="Calibri" w:hAnsi="Times New Roman" w:cs="Times New Roman"/>
          <w:sz w:val="28"/>
          <w:szCs w:val="28"/>
        </w:rPr>
        <w:t xml:space="preserve">14. Для проведения профессионального тестирования конкурсной комиссией разрабатывается тестовое задание, содержащее 30 вопросов по </w:t>
      </w:r>
      <w:r w:rsidRPr="00AB4AA8">
        <w:rPr>
          <w:rFonts w:ascii="Times New Roman" w:eastAsia="Calibri" w:hAnsi="Times New Roman" w:cs="Times New Roman"/>
          <w:sz w:val="28"/>
          <w:szCs w:val="28"/>
        </w:rPr>
        <w:lastRenderedPageBreak/>
        <w:t>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AB4AA8" w:rsidRPr="00AB4AA8" w:rsidRDefault="00AB4AA8" w:rsidP="00AB4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AA8">
        <w:rPr>
          <w:rFonts w:ascii="Times New Roman" w:eastAsia="Calibri" w:hAnsi="Times New Roman" w:cs="Times New Roman"/>
          <w:sz w:val="28"/>
          <w:szCs w:val="28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 w:rsidR="00AB4AA8" w:rsidRPr="00AB4AA8" w:rsidRDefault="00AB4AA8" w:rsidP="00AB4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AA8">
        <w:rPr>
          <w:rFonts w:ascii="Times New Roman" w:eastAsia="Calibri" w:hAnsi="Times New Roman" w:cs="Times New Roman"/>
          <w:sz w:val="28"/>
          <w:szCs w:val="28"/>
        </w:rPr>
        <w:t>15. Вопросы в тестовом задании формируются по следующим направлениям:</w:t>
      </w:r>
    </w:p>
    <w:p w:rsidR="00AB4AA8" w:rsidRPr="00AB4AA8" w:rsidRDefault="00AB4AA8" w:rsidP="00AB4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AA8">
        <w:rPr>
          <w:rFonts w:ascii="Times New Roman" w:eastAsia="Calibri" w:hAnsi="Times New Roman" w:cs="Times New Roman"/>
          <w:sz w:val="28"/>
          <w:szCs w:val="28"/>
        </w:rPr>
        <w:t>организация местного самоуправления;</w:t>
      </w:r>
    </w:p>
    <w:p w:rsidR="00AB4AA8" w:rsidRPr="00AB4AA8" w:rsidRDefault="00AB4AA8" w:rsidP="00AB4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AA8">
        <w:rPr>
          <w:rFonts w:ascii="Times New Roman" w:eastAsia="Calibri" w:hAnsi="Times New Roman" w:cs="Times New Roman"/>
          <w:sz w:val="28"/>
          <w:szCs w:val="28"/>
        </w:rPr>
        <w:t>муниципальная служба и противодействие коррупции;</w:t>
      </w:r>
    </w:p>
    <w:p w:rsidR="00AB4AA8" w:rsidRPr="00AB4AA8" w:rsidRDefault="00AB4AA8" w:rsidP="00AB4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AA8">
        <w:rPr>
          <w:rFonts w:ascii="Times New Roman" w:eastAsia="Calibri" w:hAnsi="Times New Roman" w:cs="Times New Roman"/>
          <w:sz w:val="28"/>
          <w:szCs w:val="28"/>
        </w:rPr>
        <w:t>экономическая основа местного самоуправления;</w:t>
      </w:r>
    </w:p>
    <w:p w:rsidR="00AB4AA8" w:rsidRPr="00AB4AA8" w:rsidRDefault="00AB4AA8" w:rsidP="00AB4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AA8">
        <w:rPr>
          <w:rFonts w:ascii="Times New Roman" w:eastAsia="Calibri" w:hAnsi="Times New Roman" w:cs="Times New Roman"/>
          <w:sz w:val="28"/>
          <w:szCs w:val="28"/>
        </w:rPr>
        <w:t>градостроительная и дорожная деятельность;</w:t>
      </w:r>
    </w:p>
    <w:p w:rsidR="00AB4AA8" w:rsidRPr="00AB4AA8" w:rsidRDefault="00AB4AA8" w:rsidP="00AB4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AA8">
        <w:rPr>
          <w:rFonts w:ascii="Times New Roman" w:eastAsia="Calibri" w:hAnsi="Times New Roman" w:cs="Times New Roman"/>
          <w:sz w:val="28"/>
          <w:szCs w:val="28"/>
        </w:rPr>
        <w:t>жилищно-коммунальное хозяйство.</w:t>
      </w:r>
    </w:p>
    <w:p w:rsidR="00AB4AA8" w:rsidRPr="00AB4AA8" w:rsidRDefault="00AB4AA8" w:rsidP="00AB4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AA8">
        <w:rPr>
          <w:rFonts w:ascii="Times New Roman" w:eastAsia="Calibri" w:hAnsi="Times New Roman" w:cs="Times New Roman"/>
          <w:sz w:val="28"/>
          <w:szCs w:val="28"/>
        </w:rPr>
        <w:t xml:space="preserve">16. Кандидатам необходимо дать правильные ответы на максимальное количество вопросов за 30 минут. </w:t>
      </w:r>
    </w:p>
    <w:p w:rsidR="00AB4AA8" w:rsidRPr="00AB4AA8" w:rsidRDefault="00AB4AA8" w:rsidP="00AB4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AA8">
        <w:rPr>
          <w:rFonts w:ascii="Times New Roman" w:eastAsia="Calibri" w:hAnsi="Times New Roman" w:cs="Times New Roman"/>
          <w:sz w:val="28"/>
          <w:szCs w:val="28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AB4AA8" w:rsidRPr="00AB4AA8" w:rsidRDefault="00AB4AA8" w:rsidP="00AB4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AA8">
        <w:rPr>
          <w:rFonts w:ascii="Times New Roman" w:eastAsia="Calibri" w:hAnsi="Times New Roman" w:cs="Times New Roman"/>
          <w:sz w:val="28"/>
          <w:szCs w:val="28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AB4AA8">
        <w:rPr>
          <w:rFonts w:ascii="Times New Roman" w:eastAsia="Calibri" w:hAnsi="Times New Roman" w:cs="Times New Roman"/>
          <w:sz w:val="28"/>
          <w:szCs w:val="28"/>
        </w:rPr>
        <w:t>правильного</w:t>
      </w:r>
      <w:proofErr w:type="gramEnd"/>
      <w:r w:rsidRPr="00AB4AA8">
        <w:rPr>
          <w:rFonts w:ascii="Times New Roman" w:eastAsia="Calibri" w:hAnsi="Times New Roman" w:cs="Times New Roman"/>
          <w:sz w:val="28"/>
          <w:szCs w:val="28"/>
        </w:rPr>
        <w:t xml:space="preserve">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AB4AA8" w:rsidRPr="00AB4AA8" w:rsidRDefault="00AB4AA8" w:rsidP="00AB4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AA8">
        <w:rPr>
          <w:rFonts w:ascii="Times New Roman" w:eastAsia="Calibri" w:hAnsi="Times New Roman" w:cs="Times New Roman"/>
          <w:sz w:val="28"/>
          <w:szCs w:val="28"/>
        </w:rPr>
        <w:t>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 w:rsidR="00AB4AA8" w:rsidRPr="00AB4AA8" w:rsidRDefault="00AB4AA8" w:rsidP="00AB4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AA8">
        <w:rPr>
          <w:rFonts w:ascii="Times New Roman" w:eastAsia="Calibri" w:hAnsi="Times New Roman" w:cs="Times New Roman"/>
          <w:sz w:val="28"/>
          <w:szCs w:val="28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AB4AA8" w:rsidRPr="00AB4AA8" w:rsidRDefault="00AB4AA8" w:rsidP="00AB4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AA8">
        <w:rPr>
          <w:rFonts w:ascii="Times New Roman" w:eastAsia="Calibri" w:hAnsi="Times New Roman" w:cs="Times New Roman"/>
          <w:sz w:val="28"/>
          <w:szCs w:val="28"/>
        </w:rPr>
        <w:t xml:space="preserve">18. Собеседование проводится в целях определения профессиональных и личных качеств кандидатов, их видения работы главы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Ковылкинского</w:t>
      </w:r>
      <w:r w:rsidRPr="00AB4AA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целей, задач и иных аспектов деятельности главы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Ковылкинского</w:t>
      </w:r>
      <w:r w:rsidRPr="00AB4AA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AB4AA8" w:rsidRPr="00AB4AA8" w:rsidRDefault="00AB4AA8" w:rsidP="00AB4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AA8">
        <w:rPr>
          <w:rFonts w:ascii="Times New Roman" w:eastAsia="Calibri" w:hAnsi="Times New Roman" w:cs="Times New Roman"/>
          <w:sz w:val="28"/>
          <w:szCs w:val="28"/>
        </w:rPr>
        <w:t xml:space="preserve">На заседании конкурсной комиссии кандидат выступает с докладом до 15 минут об основных направлениях его деятельности на должности главы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Ковылкинского</w:t>
      </w:r>
      <w:r w:rsidRPr="00AB4AA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AB4AA8" w:rsidRPr="00AB4AA8" w:rsidRDefault="00AB4AA8" w:rsidP="00AB4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AA8">
        <w:rPr>
          <w:rFonts w:ascii="Times New Roman" w:eastAsia="Calibri" w:hAnsi="Times New Roman" w:cs="Times New Roman"/>
          <w:sz w:val="28"/>
          <w:szCs w:val="28"/>
        </w:rPr>
        <w:t>После выступления кандидат отвечает на вопросы членов конкурсной комиссии.</w:t>
      </w:r>
    </w:p>
    <w:p w:rsidR="00AB4AA8" w:rsidRPr="00AB4AA8" w:rsidRDefault="00AB4AA8" w:rsidP="00AB4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AA8">
        <w:rPr>
          <w:rFonts w:ascii="Times New Roman" w:eastAsia="Calibri" w:hAnsi="Times New Roman" w:cs="Times New Roman"/>
          <w:sz w:val="28"/>
          <w:szCs w:val="28"/>
        </w:rPr>
        <w:t xml:space="preserve">19. Выступление кандидата оценивается конкурсной комиссией с позиций </w:t>
      </w:r>
      <w:r w:rsidRPr="00AB4AA8">
        <w:rPr>
          <w:rFonts w:ascii="Times New Roman" w:eastAsia="Times New Roman" w:hAnsi="Times New Roman" w:cs="Times New Roman"/>
          <w:sz w:val="28"/>
          <w:szCs w:val="28"/>
        </w:rPr>
        <w:t>знания кандидатом текущей социально-экономической ситуации в муниципальном образовании; умения постановки проблем, обоснования их актуальности, способности выбора оптимального решения проблемы; а также соответствия предложений кандидата действующему законодательству, основным направлениям социально-экономического развития Ростовской области.</w:t>
      </w:r>
    </w:p>
    <w:p w:rsidR="00AB4AA8" w:rsidRPr="00AB4AA8" w:rsidRDefault="00AB4AA8" w:rsidP="00AB4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AA8">
        <w:rPr>
          <w:rFonts w:ascii="Times New Roman" w:eastAsia="Calibri" w:hAnsi="Times New Roman" w:cs="Times New Roman"/>
          <w:sz w:val="28"/>
          <w:szCs w:val="28"/>
        </w:rPr>
        <w:t>Выступление кандидата оценивается по пятибалльной шкале.</w:t>
      </w:r>
    </w:p>
    <w:p w:rsidR="00AB4AA8" w:rsidRPr="00AB4AA8" w:rsidRDefault="00AB4AA8" w:rsidP="00AB4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AA8">
        <w:rPr>
          <w:rFonts w:ascii="Times New Roman" w:eastAsia="Calibri" w:hAnsi="Times New Roman" w:cs="Times New Roman"/>
          <w:sz w:val="28"/>
          <w:szCs w:val="28"/>
        </w:rPr>
        <w:lastRenderedPageBreak/>
        <w:t>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 w:rsidR="00AB4AA8" w:rsidRPr="00AB4AA8" w:rsidRDefault="00AB4AA8" w:rsidP="00AB4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AA8">
        <w:rPr>
          <w:rFonts w:ascii="Times New Roman" w:eastAsia="Calibri" w:hAnsi="Times New Roman" w:cs="Times New Roman"/>
          <w:sz w:val="28"/>
          <w:szCs w:val="28"/>
        </w:rPr>
        <w:t>Максимальное количество баллов – 30.</w:t>
      </w:r>
    </w:p>
    <w:p w:rsidR="00AB4AA8" w:rsidRPr="00AB4AA8" w:rsidRDefault="00AB4AA8" w:rsidP="00AB4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AA8">
        <w:rPr>
          <w:rFonts w:ascii="Times New Roman" w:eastAsia="Calibri" w:hAnsi="Times New Roman" w:cs="Times New Roman"/>
          <w:sz w:val="28"/>
          <w:szCs w:val="28"/>
        </w:rPr>
        <w:t>21. Общая оценка кандидата составляется из суммы балов, набранных кандидатом по итогам двух конкурсных испытаний.</w:t>
      </w:r>
    </w:p>
    <w:p w:rsidR="00AB4AA8" w:rsidRPr="00AB4AA8" w:rsidRDefault="00AB4AA8" w:rsidP="00AB4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AA8">
        <w:rPr>
          <w:rFonts w:ascii="Times New Roman" w:eastAsia="Calibri" w:hAnsi="Times New Roman" w:cs="Times New Roman"/>
          <w:sz w:val="28"/>
          <w:szCs w:val="28"/>
        </w:rPr>
        <w:t>Максимальное общее количество баллов по результатам конкурсных испытаний – 60.</w:t>
      </w:r>
    </w:p>
    <w:p w:rsidR="00AB4AA8" w:rsidRPr="00AB4AA8" w:rsidRDefault="00AB4AA8" w:rsidP="00AB4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AA8">
        <w:rPr>
          <w:rFonts w:ascii="Times New Roman" w:eastAsia="Calibri" w:hAnsi="Times New Roman" w:cs="Times New Roman"/>
          <w:sz w:val="28"/>
          <w:szCs w:val="28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22. 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23. По итогам проведения конкурсных испытаний конкурсная комиссия принимает одно из следующих решений:</w:t>
      </w:r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1)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</w:t>
      </w: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для принятия решения о назначении одного из них на должность главы Администрации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</w:t>
      </w: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поселения;</w:t>
      </w:r>
      <w:proofErr w:type="gramEnd"/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2) о признании конкурса </w:t>
      </w:r>
      <w:proofErr w:type="gramStart"/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несостоявшимся</w:t>
      </w:r>
      <w:proofErr w:type="gramEnd"/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случаях:</w:t>
      </w:r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неявки кандидатов, в результате которой в конкурсных испытаниях приняли участие менее двух кандидатов.</w:t>
      </w:r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24. В случае признания конкурса </w:t>
      </w:r>
      <w:proofErr w:type="gramStart"/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несостоявшимся</w:t>
      </w:r>
      <w:proofErr w:type="gramEnd"/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конкурсная комиссия направляет соответствующее решение в Собрание депутатов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</w:t>
      </w: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поселения, которое устанавливает новую дату проведения конкурса и срок подачи документов для участия в конкурсе.</w:t>
      </w:r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25. Решение конкурсной комиссии по результатам проведения конкурса направляется в Собрание депутатов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</w:t>
      </w: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не позднее следующего дня после принятия решения.</w:t>
      </w:r>
    </w:p>
    <w:p w:rsidR="00AB4AA8" w:rsidRPr="00AB4AA8" w:rsidRDefault="00AB4AA8" w:rsidP="00AB4A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26. Кандидат вправе обжаловать решения конкурсной комиссии в соответствии с законодательством Российской Федерации.</w:t>
      </w: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B4AA8">
        <w:rPr>
          <w:rFonts w:ascii="Arial" w:eastAsia="Arial" w:hAnsi="Arial" w:cs="Arial"/>
          <w:sz w:val="28"/>
          <w:szCs w:val="28"/>
          <w:lang w:eastAsia="ar-SA"/>
        </w:rPr>
        <w:br w:type="page"/>
      </w:r>
      <w:r w:rsidRPr="00AB4AA8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left="5103"/>
        <w:jc w:val="center"/>
        <w:outlineLvl w:val="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B4AA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 </w:t>
      </w:r>
      <w:r w:rsidRPr="00AB4AA8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порядку проведения</w:t>
      </w:r>
      <w:r w:rsidRPr="00AB4AA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конкурса на замещение должности главы Администрации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Ковылкинского</w:t>
      </w:r>
      <w:r w:rsidRPr="00AB4AA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сельского поселения</w:t>
      </w: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left="5103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left="5670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В комиссию по проведению конкурса на замещение</w:t>
      </w:r>
      <w:r w:rsidRPr="00AB4AA8">
        <w:rPr>
          <w:rFonts w:ascii="Times New Roman" w:eastAsia="Arial" w:hAnsi="Times New Roman" w:cs="Times New Roman"/>
          <w:sz w:val="16"/>
          <w:szCs w:val="16"/>
          <w:lang w:eastAsia="ar-SA"/>
        </w:rPr>
        <w:t xml:space="preserve"> </w:t>
      </w: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должности главы Администрации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</w:t>
      </w: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B4AA8" w:rsidRPr="00AB4AA8" w:rsidRDefault="003423D6" w:rsidP="00AB4AA8">
      <w:pPr>
        <w:widowControl w:val="0"/>
        <w:suppressAutoHyphens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</w:t>
      </w: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left="5670"/>
        <w:jc w:val="center"/>
        <w:outlineLvl w:val="0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AB4AA8">
        <w:rPr>
          <w:rFonts w:ascii="Times New Roman" w:eastAsia="Arial" w:hAnsi="Times New Roman" w:cs="Times New Roman"/>
          <w:sz w:val="20"/>
          <w:szCs w:val="20"/>
          <w:lang w:eastAsia="ar-SA"/>
        </w:rPr>
        <w:t>(Ф.И.О. заявителя)</w:t>
      </w:r>
    </w:p>
    <w:p w:rsidR="00AB4AA8" w:rsidRPr="00AB4AA8" w:rsidRDefault="003423D6" w:rsidP="00AB4AA8">
      <w:pPr>
        <w:widowControl w:val="0"/>
        <w:suppressAutoHyphens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</w:t>
      </w:r>
      <w:r w:rsidR="00AB4AA8"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,</w:t>
      </w: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проживающего</w:t>
      </w:r>
      <w:proofErr w:type="gramEnd"/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 адресу:</w:t>
      </w:r>
    </w:p>
    <w:p w:rsidR="00AB4AA8" w:rsidRPr="00AB4AA8" w:rsidRDefault="003423D6" w:rsidP="00AB4AA8">
      <w:pPr>
        <w:widowControl w:val="0"/>
        <w:suppressAutoHyphens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</w:t>
      </w:r>
    </w:p>
    <w:p w:rsidR="00AB4AA8" w:rsidRPr="00AB4AA8" w:rsidRDefault="003423D6" w:rsidP="00AB4AA8">
      <w:pPr>
        <w:widowControl w:val="0"/>
        <w:suppressAutoHyphens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</w:t>
      </w:r>
    </w:p>
    <w:p w:rsidR="00AB4AA8" w:rsidRPr="00AB4AA8" w:rsidRDefault="003423D6" w:rsidP="00AB4AA8">
      <w:pPr>
        <w:widowControl w:val="0"/>
        <w:suppressAutoHyphens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</w:t>
      </w: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контактный телефон _____________</w:t>
      </w: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left="5103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left="5103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left="5103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left="5103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left="5103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left="5103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B4AA8" w:rsidRPr="00AB4AA8" w:rsidRDefault="00AB4AA8" w:rsidP="00AB4AA8">
      <w:pPr>
        <w:widowControl w:val="0"/>
        <w:suppressAutoHyphens/>
        <w:autoSpaceDE w:val="0"/>
        <w:spacing w:after="120" w:line="240" w:lineRule="auto"/>
        <w:jc w:val="center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ЗАЯВЛЕНИЕ</w:t>
      </w: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Прошу допустить меня к участию в конкурсе на замещение должности главы Администрации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</w:t>
      </w: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поселения, назначенном в соответствии с решением Собрания депутатов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</w:t>
      </w: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gramStart"/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от</w:t>
      </w:r>
      <w:proofErr w:type="gramEnd"/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______________ №_____. </w:t>
      </w: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 порядком проведения и условиями конкурса </w:t>
      </w:r>
      <w:proofErr w:type="gramStart"/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ознакомлен</w:t>
      </w:r>
      <w:proofErr w:type="gramEnd"/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>Согласен</w:t>
      </w:r>
      <w:proofErr w:type="gramEnd"/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 обработку моих персональных данных</w:t>
      </w:r>
      <w:r w:rsidRPr="00AB4AA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</w:t>
      </w: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поселения.</w:t>
      </w:r>
    </w:p>
    <w:p w:rsidR="00AB4AA8" w:rsidRPr="00AB4AA8" w:rsidRDefault="00AB4AA8" w:rsidP="00AB4A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AA8" w:rsidRPr="00AB4AA8" w:rsidRDefault="00AB4AA8" w:rsidP="00AB4A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AA8" w:rsidRPr="00AB4AA8" w:rsidRDefault="00AB4AA8" w:rsidP="00AB4A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AA8" w:rsidRPr="00AB4AA8" w:rsidRDefault="00AB4AA8" w:rsidP="00AB4A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_________________ 20___ г. </w:t>
      </w:r>
      <w:r w:rsidRPr="00AB4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4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4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</w:t>
      </w: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AB4AA8">
        <w:rPr>
          <w:rFonts w:ascii="Times New Roman" w:eastAsia="Arial" w:hAnsi="Times New Roman" w:cs="Times New Roman"/>
          <w:sz w:val="20"/>
          <w:szCs w:val="20"/>
          <w:lang w:eastAsia="ar-SA"/>
        </w:rPr>
        <w:t>(дата)</w:t>
      </w:r>
      <w:r w:rsidRPr="00AB4AA8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AB4AA8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AB4AA8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AB4AA8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AB4AA8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AB4AA8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AB4AA8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AB4AA8">
        <w:rPr>
          <w:rFonts w:ascii="Times New Roman" w:eastAsia="Arial" w:hAnsi="Times New Roman" w:cs="Times New Roman"/>
          <w:sz w:val="20"/>
          <w:szCs w:val="20"/>
          <w:lang w:eastAsia="ar-SA"/>
        </w:rPr>
        <w:tab/>
        <w:t>(подпись)</w:t>
      </w: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B4AA8" w:rsidRPr="00AB4AA8" w:rsidRDefault="00AB4AA8" w:rsidP="003423D6">
      <w:pPr>
        <w:widowControl w:val="0"/>
        <w:suppressAutoHyphens/>
        <w:autoSpaceDE w:val="0"/>
        <w:spacing w:after="0" w:line="240" w:lineRule="auto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Arial" w:eastAsia="Arial" w:hAnsi="Arial" w:cs="Arial"/>
          <w:sz w:val="28"/>
          <w:szCs w:val="28"/>
          <w:lang w:eastAsia="ar-SA"/>
        </w:rPr>
        <w:br w:type="page"/>
      </w: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left="5103"/>
        <w:jc w:val="center"/>
        <w:outlineLvl w:val="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B4AA8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Приложение № 2</w:t>
      </w: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left="5103"/>
        <w:jc w:val="center"/>
        <w:outlineLvl w:val="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B4AA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 </w:t>
      </w:r>
      <w:r w:rsidRPr="00AB4AA8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порядку проведения</w:t>
      </w:r>
      <w:r w:rsidRPr="00AB4AA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конкурса на замещение должности главы Администрации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Ковылкинского</w:t>
      </w:r>
      <w:r w:rsidRPr="00AB4AA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сельского поселения</w:t>
      </w: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B4AA8" w:rsidRPr="00AB4AA8" w:rsidRDefault="00AB4AA8" w:rsidP="00AB4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AA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 ДОКУМЕНТОВ,</w:t>
      </w:r>
    </w:p>
    <w:p w:rsidR="00AB4AA8" w:rsidRPr="00AB4AA8" w:rsidRDefault="00AB4AA8" w:rsidP="00AB4AA8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4A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</w:t>
      </w:r>
      <w:proofErr w:type="gramEnd"/>
      <w:r w:rsidRPr="00AB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r w:rsidRPr="00AB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B4AA8" w:rsidRPr="00AB4AA8" w:rsidRDefault="00AB4AA8" w:rsidP="00AB4A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A8" w:rsidRPr="00AB4AA8" w:rsidRDefault="003423D6" w:rsidP="00AB4A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="00AB4AA8" w:rsidRPr="00AB4A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AB4AA8" w:rsidRPr="00AB4AA8" w:rsidRDefault="00AB4AA8" w:rsidP="00AB4A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AA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 кандидата)</w:t>
      </w:r>
    </w:p>
    <w:p w:rsidR="00AB4AA8" w:rsidRPr="00AB4AA8" w:rsidRDefault="00AB4AA8" w:rsidP="00AB4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r w:rsidRPr="00AB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следующие документы:</w:t>
      </w:r>
    </w:p>
    <w:tbl>
      <w:tblPr>
        <w:tblW w:w="10185" w:type="dxa"/>
        <w:tblInd w:w="-83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AB4AA8" w:rsidRPr="00AB4AA8" w:rsidTr="00463A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B4AA8" w:rsidRPr="00AB4AA8" w:rsidRDefault="00AB4AA8" w:rsidP="00AB4A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B4AA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AB4AA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AB4AA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B4AA8" w:rsidRPr="00AB4AA8" w:rsidRDefault="00AB4AA8" w:rsidP="00AB4A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B4AA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B4AA8" w:rsidRPr="00AB4AA8" w:rsidRDefault="00AB4AA8" w:rsidP="00AB4A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B4AA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Количество листов</w:t>
            </w:r>
          </w:p>
        </w:tc>
      </w:tr>
      <w:tr w:rsidR="00AB4AA8" w:rsidRPr="00AB4AA8" w:rsidTr="00463A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AA8" w:rsidRPr="00AB4AA8" w:rsidRDefault="00AB4AA8" w:rsidP="00AB4AA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AA8" w:rsidRPr="00AB4AA8" w:rsidRDefault="00AB4AA8" w:rsidP="00AB4AA8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AA8" w:rsidRPr="00AB4AA8" w:rsidRDefault="00AB4AA8" w:rsidP="00AB4AA8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4AA8" w:rsidRPr="00AB4AA8" w:rsidTr="00463A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AA8" w:rsidRPr="00AB4AA8" w:rsidRDefault="00AB4AA8" w:rsidP="00AB4AA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AA8" w:rsidRPr="00AB4AA8" w:rsidRDefault="00AB4AA8" w:rsidP="00AB4AA8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AA8" w:rsidRPr="00AB4AA8" w:rsidRDefault="00AB4AA8" w:rsidP="00AB4AA8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4AA8" w:rsidRPr="00AB4AA8" w:rsidTr="00463A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AA8" w:rsidRPr="00AB4AA8" w:rsidRDefault="00AB4AA8" w:rsidP="00AB4AA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AA8" w:rsidRPr="00AB4AA8" w:rsidRDefault="00AB4AA8" w:rsidP="00AB4AA8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AA8" w:rsidRPr="00AB4AA8" w:rsidRDefault="00AB4AA8" w:rsidP="00AB4AA8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4AA8" w:rsidRPr="00AB4AA8" w:rsidTr="00463A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AA8" w:rsidRPr="00AB4AA8" w:rsidRDefault="00AB4AA8" w:rsidP="00AB4AA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AA8" w:rsidRPr="00AB4AA8" w:rsidRDefault="00AB4AA8" w:rsidP="00AB4AA8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AA8" w:rsidRPr="00AB4AA8" w:rsidRDefault="00AB4AA8" w:rsidP="00AB4AA8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4AA8" w:rsidRPr="00AB4AA8" w:rsidTr="00463A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AA8" w:rsidRPr="00AB4AA8" w:rsidRDefault="00AB4AA8" w:rsidP="00AB4AA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AA8" w:rsidRPr="00AB4AA8" w:rsidRDefault="00AB4AA8" w:rsidP="00AB4AA8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AA8" w:rsidRPr="00AB4AA8" w:rsidRDefault="00AB4AA8" w:rsidP="00AB4AA8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4AA8" w:rsidRPr="00AB4AA8" w:rsidTr="00463A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AA8" w:rsidRPr="00AB4AA8" w:rsidRDefault="00AB4AA8" w:rsidP="00AB4AA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AA8" w:rsidRPr="00AB4AA8" w:rsidRDefault="00AB4AA8" w:rsidP="00AB4AA8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AA8" w:rsidRPr="00AB4AA8" w:rsidRDefault="00AB4AA8" w:rsidP="00AB4AA8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4AA8" w:rsidRPr="00AB4AA8" w:rsidTr="00463A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AA8" w:rsidRPr="00AB4AA8" w:rsidRDefault="00AB4AA8" w:rsidP="00AB4AA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AA8" w:rsidRPr="00AB4AA8" w:rsidRDefault="00AB4AA8" w:rsidP="00AB4AA8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AA8" w:rsidRPr="00AB4AA8" w:rsidRDefault="00AB4AA8" w:rsidP="00AB4AA8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4AA8" w:rsidRPr="00AB4AA8" w:rsidTr="00463A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AA8" w:rsidRPr="00AB4AA8" w:rsidRDefault="00AB4AA8" w:rsidP="00AB4AA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AA8" w:rsidRPr="00AB4AA8" w:rsidRDefault="00AB4AA8" w:rsidP="00AB4AA8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AA8" w:rsidRPr="00AB4AA8" w:rsidRDefault="00AB4AA8" w:rsidP="00AB4AA8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4AA8" w:rsidRPr="00AB4AA8" w:rsidTr="00463A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AA8" w:rsidRPr="00AB4AA8" w:rsidRDefault="00AB4AA8" w:rsidP="00AB4AA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AA8" w:rsidRPr="00AB4AA8" w:rsidRDefault="00AB4AA8" w:rsidP="00AB4AA8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AA8" w:rsidRPr="00AB4AA8" w:rsidRDefault="00AB4AA8" w:rsidP="00AB4AA8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4AA8" w:rsidRPr="00AB4AA8" w:rsidTr="00463A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AA8" w:rsidRPr="00AB4AA8" w:rsidRDefault="00AB4AA8" w:rsidP="00AB4AA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AA8" w:rsidRPr="00AB4AA8" w:rsidRDefault="00AB4AA8" w:rsidP="00AB4AA8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AA8" w:rsidRPr="00AB4AA8" w:rsidRDefault="00AB4AA8" w:rsidP="00AB4AA8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4AA8" w:rsidRPr="00AB4AA8" w:rsidTr="00463A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AA8" w:rsidRPr="00AB4AA8" w:rsidRDefault="00AB4AA8" w:rsidP="00AB4AA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AA8" w:rsidRPr="00AB4AA8" w:rsidRDefault="00AB4AA8" w:rsidP="00AB4AA8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AA8" w:rsidRPr="00AB4AA8" w:rsidRDefault="00AB4AA8" w:rsidP="00AB4AA8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4AA8" w:rsidRPr="00AB4AA8" w:rsidTr="00463A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AA8" w:rsidRPr="00AB4AA8" w:rsidRDefault="00AB4AA8" w:rsidP="00AB4AA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AA8" w:rsidRPr="00AB4AA8" w:rsidRDefault="00AB4AA8" w:rsidP="00AB4AA8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AA8" w:rsidRPr="00AB4AA8" w:rsidRDefault="00AB4AA8" w:rsidP="00AB4AA8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4AA8" w:rsidRPr="00AB4AA8" w:rsidTr="00463A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AA8" w:rsidRPr="00AB4AA8" w:rsidRDefault="00AB4AA8" w:rsidP="00AB4AA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AA8" w:rsidRPr="00AB4AA8" w:rsidRDefault="00AB4AA8" w:rsidP="00AB4AA8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AA8" w:rsidRPr="00AB4AA8" w:rsidRDefault="00AB4AA8" w:rsidP="00AB4AA8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4AA8" w:rsidRPr="00AB4AA8" w:rsidTr="00463A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AA8" w:rsidRPr="00AB4AA8" w:rsidRDefault="00AB4AA8" w:rsidP="00AB4AA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AA8" w:rsidRPr="00AB4AA8" w:rsidRDefault="00AB4AA8" w:rsidP="00AB4AA8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AA8" w:rsidRPr="00AB4AA8" w:rsidRDefault="00AB4AA8" w:rsidP="00AB4AA8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AB4AA8">
        <w:rPr>
          <w:rFonts w:ascii="Times New Roman" w:eastAsia="Arial" w:hAnsi="Times New Roman" w:cs="Times New Roman"/>
          <w:sz w:val="26"/>
          <w:szCs w:val="26"/>
          <w:lang w:eastAsia="ar-SA"/>
        </w:rPr>
        <w:t>Подтверждаю, что сведения, содержащиеся в представленных мною документах, достоверны.</w:t>
      </w:r>
    </w:p>
    <w:p w:rsidR="00AB4AA8" w:rsidRPr="00AB4AA8" w:rsidRDefault="00AB4AA8" w:rsidP="00AB4A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AA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поданы «____» _________ 20__ г.</w:t>
      </w:r>
    </w:p>
    <w:p w:rsidR="00AB4AA8" w:rsidRPr="00AB4AA8" w:rsidRDefault="00AB4AA8" w:rsidP="00AB4A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A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ли</w:t>
      </w:r>
      <w:r w:rsidR="003423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ца, представившего документы </w:t>
      </w:r>
      <w:r w:rsidR="003423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423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B4AA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</w:p>
    <w:p w:rsidR="00AB4AA8" w:rsidRPr="00AB4AA8" w:rsidRDefault="00AB4AA8" w:rsidP="00AB4A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AA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приняты «____» _________ 20__ г.</w:t>
      </w:r>
    </w:p>
    <w:p w:rsidR="00AB4AA8" w:rsidRPr="00AB4AA8" w:rsidRDefault="00AB4AA8" w:rsidP="00AB4A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секретаря конкурсной комиссии </w:t>
      </w:r>
      <w:r w:rsidRPr="00AB4AA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B4AA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B4AA8" w:rsidRPr="00AB4AA8" w:rsidRDefault="00AB4AA8" w:rsidP="00AB4A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AA8">
        <w:rPr>
          <w:rFonts w:ascii="Times New Roman" w:eastAsia="Times New Roman" w:hAnsi="Times New Roman" w:cs="Times New Roman"/>
          <w:sz w:val="26"/>
          <w:szCs w:val="26"/>
          <w:lang w:eastAsia="ru-RU"/>
        </w:rPr>
        <w:t>(лица, и</w:t>
      </w:r>
      <w:r w:rsidR="003423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сполняющего его обязанности) </w:t>
      </w:r>
      <w:r w:rsidR="003423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B4AA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Arial" w:eastAsia="Arial" w:hAnsi="Arial" w:cs="Arial"/>
          <w:sz w:val="28"/>
          <w:szCs w:val="28"/>
          <w:lang w:eastAsia="ar-SA"/>
        </w:rPr>
        <w:br w:type="page"/>
      </w: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Приложение № 2</w:t>
      </w:r>
    </w:p>
    <w:p w:rsidR="00AB4AA8" w:rsidRPr="00AB4AA8" w:rsidRDefault="00AB4AA8" w:rsidP="00AB4AA8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</w:t>
      </w:r>
      <w:r w:rsidRPr="00AB4A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AB4AA8" w:rsidRPr="00AB4AA8" w:rsidRDefault="003423D6" w:rsidP="00AB4AA8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от «</w:t>
      </w:r>
      <w:r w:rsidR="00463AF7">
        <w:rPr>
          <w:rFonts w:ascii="Times New Roman" w:eastAsia="Arial" w:hAnsi="Times New Roman" w:cs="Times New Roman"/>
          <w:sz w:val="28"/>
          <w:szCs w:val="28"/>
          <w:lang w:eastAsia="ar-SA"/>
        </w:rPr>
        <w:t>05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» </w:t>
      </w:r>
      <w:r w:rsidR="00463AF7">
        <w:rPr>
          <w:rFonts w:ascii="Times New Roman" w:eastAsia="Arial" w:hAnsi="Times New Roman" w:cs="Times New Roman"/>
          <w:sz w:val="28"/>
          <w:szCs w:val="28"/>
          <w:lang w:eastAsia="ar-SA"/>
        </w:rPr>
        <w:t>сентября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2016 года №</w:t>
      </w:r>
      <w:r w:rsidR="00463AF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166</w:t>
      </w:r>
      <w:bookmarkStart w:id="3" w:name="_GoBack"/>
      <w:bookmarkEnd w:id="3"/>
    </w:p>
    <w:p w:rsidR="00AB4AA8" w:rsidRPr="00AB4AA8" w:rsidRDefault="00AB4AA8" w:rsidP="00AB4AA8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67" w:right="567" w:firstLine="851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bookmarkStart w:id="4" w:name="Par172"/>
      <w:bookmarkEnd w:id="4"/>
    </w:p>
    <w:p w:rsidR="00AB4AA8" w:rsidRPr="00AB4AA8" w:rsidRDefault="00AB4AA8" w:rsidP="00AB4AA8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67" w:right="567" w:firstLine="851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AB4AA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УСЛОВИЯ КОНТРАКТА </w:t>
      </w:r>
    </w:p>
    <w:p w:rsidR="00AB4AA8" w:rsidRPr="00AB4AA8" w:rsidRDefault="00AB4AA8" w:rsidP="00AB4AA8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67" w:right="567" w:firstLine="851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AB4AA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для главы Администрации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Ковылкинского</w:t>
      </w:r>
      <w:r w:rsidRPr="00AB4AA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сельского поселения в части, касающейся осуществления полномочий по решению вопросов местного значения</w:t>
      </w:r>
    </w:p>
    <w:p w:rsidR="00AB4AA8" w:rsidRPr="00AB4AA8" w:rsidRDefault="00AB4AA8" w:rsidP="00AB4AA8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AB4AA8" w:rsidRPr="00AB4AA8" w:rsidRDefault="00AB4AA8" w:rsidP="00AB4AA8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B4AA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1. При осуществлении полномочий по решению вопросов местного значения глава Администрации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</w:t>
      </w:r>
      <w:r w:rsidRPr="00AB4AA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 имеет право:</w:t>
      </w:r>
    </w:p>
    <w:p w:rsidR="00AB4AA8" w:rsidRPr="00AB4AA8" w:rsidRDefault="00AB4AA8" w:rsidP="00AB4AA8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B4AA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 пределах своих полномочий, установленных федеральными и областными законами,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Ковылкинское</w:t>
      </w:r>
      <w:proofErr w:type="spellEnd"/>
      <w:r w:rsidRPr="00AB4AA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сельское поселение», нормативными правовыми актами Собрания депутатов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</w:t>
      </w:r>
      <w:r w:rsidRPr="00AB4AA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поселения, издавать постановления Администрации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</w:t>
      </w:r>
      <w:r w:rsidRPr="00AB4AA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 по вопросам местного значения, а также распоряжения Администрации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</w:t>
      </w:r>
      <w:r w:rsidRPr="00AB4AA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 по вопросам организации работы Администрации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</w:t>
      </w:r>
      <w:r w:rsidRPr="00AB4AA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поселения;</w:t>
      </w:r>
    </w:p>
    <w:p w:rsidR="00AB4AA8" w:rsidRPr="00AB4AA8" w:rsidRDefault="00AB4AA8" w:rsidP="00AB4AA8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B4AA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распоряжаться в установленном порядке средствами бюджета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</w:t>
      </w:r>
      <w:r w:rsidRPr="00AB4AA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 и муниципальным имуществом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</w:t>
      </w:r>
      <w:r w:rsidRPr="00AB4AA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поселения;</w:t>
      </w:r>
    </w:p>
    <w:p w:rsidR="00AB4AA8" w:rsidRPr="00AB4AA8" w:rsidRDefault="00AB4AA8" w:rsidP="00AB4AA8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B4AA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AB4AA8" w:rsidRPr="00AB4AA8" w:rsidRDefault="00AB4AA8" w:rsidP="00AB4AA8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B4AA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2. При осуществлении полномочий по решению вопросов местного значения глава Администрации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</w:t>
      </w:r>
      <w:r w:rsidRPr="00AB4AA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 </w:t>
      </w:r>
      <w:proofErr w:type="gramStart"/>
      <w:r w:rsidRPr="00AB4AA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обязан</w:t>
      </w:r>
      <w:proofErr w:type="gramEnd"/>
      <w:r w:rsidRPr="00AB4AA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:</w:t>
      </w:r>
    </w:p>
    <w:p w:rsidR="00AB4AA8" w:rsidRPr="00AB4AA8" w:rsidRDefault="00AB4AA8" w:rsidP="00AB4AA8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B4AA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Ковылкинское</w:t>
      </w:r>
      <w:proofErr w:type="spellEnd"/>
      <w:r w:rsidRPr="00AB4AA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сельское поселение», иные нормативные правовые акты;</w:t>
      </w:r>
    </w:p>
    <w:p w:rsidR="00AB4AA8" w:rsidRPr="00AB4AA8" w:rsidRDefault="00AB4AA8" w:rsidP="00AB4AA8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B4AA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организовать и обеспечить решение вопросов местного значения Администрацией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</w:t>
      </w:r>
      <w:r w:rsidRPr="00AB4AA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поселения;</w:t>
      </w:r>
    </w:p>
    <w:p w:rsidR="00AB4AA8" w:rsidRPr="00AB4AA8" w:rsidRDefault="00AB4AA8" w:rsidP="00AB4AA8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B4AA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B4AA8" w:rsidRPr="00AB4AA8" w:rsidRDefault="00AB4AA8" w:rsidP="00AB4AA8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B4AA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обеспечить целевое расходование средств бюджета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</w:t>
      </w:r>
      <w:r w:rsidRPr="00AB4AA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 и эффективное управление муниципальным имуществом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</w:t>
      </w:r>
      <w:r w:rsidRPr="00AB4AA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поселения;</w:t>
      </w:r>
    </w:p>
    <w:p w:rsidR="00AB4AA8" w:rsidRPr="00AB4AA8" w:rsidRDefault="00AB4AA8" w:rsidP="00AB4AA8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B4AA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соблюдать ограничения, выполнять обязательства, не нарушать запреты, которые установлены Федеральным законом от 02.03.2007 № 25-ФЗ </w:t>
      </w:r>
      <w:r w:rsidRPr="00AB4AA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«О муниципальной службе в Российской Федерации» и другими федеральными законами.</w:t>
      </w:r>
    </w:p>
    <w:p w:rsidR="00AB4AA8" w:rsidRPr="00AB4AA8" w:rsidRDefault="00AB4AA8" w:rsidP="00AB4AA8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B4AA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3. При осуществлении полномочий по решению вопросов местного значения глава Администрации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</w:t>
      </w:r>
      <w:r w:rsidRPr="00AB4AA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 обладает другими правами и исполняет другие обязанности в соответствии с федеральными и областными законами,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Ковылкинское</w:t>
      </w:r>
      <w:proofErr w:type="spellEnd"/>
      <w:r w:rsidRPr="00AB4AA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сельское поселение».</w:t>
      </w:r>
    </w:p>
    <w:p w:rsidR="00E31F23" w:rsidRDefault="00E31F23"/>
    <w:sectPr w:rsidR="00E31F23" w:rsidSect="00987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CE3" w:rsidRDefault="007F1CE3" w:rsidP="00AB4AA8">
      <w:pPr>
        <w:spacing w:after="0" w:line="240" w:lineRule="auto"/>
      </w:pPr>
      <w:r>
        <w:separator/>
      </w:r>
    </w:p>
  </w:endnote>
  <w:endnote w:type="continuationSeparator" w:id="0">
    <w:p w:rsidR="007F1CE3" w:rsidRDefault="007F1CE3" w:rsidP="00AB4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CE3" w:rsidRDefault="007F1CE3" w:rsidP="00AB4AA8">
      <w:pPr>
        <w:spacing w:after="0" w:line="240" w:lineRule="auto"/>
      </w:pPr>
      <w:r>
        <w:separator/>
      </w:r>
    </w:p>
  </w:footnote>
  <w:footnote w:type="continuationSeparator" w:id="0">
    <w:p w:rsidR="007F1CE3" w:rsidRDefault="007F1CE3" w:rsidP="00AB4AA8">
      <w:pPr>
        <w:spacing w:after="0" w:line="240" w:lineRule="auto"/>
      </w:pPr>
      <w:r>
        <w:continuationSeparator/>
      </w:r>
    </w:p>
  </w:footnote>
  <w:footnote w:id="1">
    <w:p w:rsidR="00AB4AA8" w:rsidRDefault="00AB4AA8" w:rsidP="00AB4AA8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распоряжением Правительства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813"/>
    <w:rsid w:val="000B0813"/>
    <w:rsid w:val="00217116"/>
    <w:rsid w:val="003423D6"/>
    <w:rsid w:val="00463AF7"/>
    <w:rsid w:val="004C13D2"/>
    <w:rsid w:val="004F0420"/>
    <w:rsid w:val="00534377"/>
    <w:rsid w:val="00573833"/>
    <w:rsid w:val="005B1931"/>
    <w:rsid w:val="007F1CE3"/>
    <w:rsid w:val="00987A5C"/>
    <w:rsid w:val="00AB4AA8"/>
    <w:rsid w:val="00CE51A0"/>
    <w:rsid w:val="00E31F23"/>
    <w:rsid w:val="00E600B2"/>
    <w:rsid w:val="00F43882"/>
    <w:rsid w:val="00F7130F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B4AA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AB4AA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styleId="a5">
    <w:name w:val="footnote reference"/>
    <w:uiPriority w:val="99"/>
    <w:semiHidden/>
    <w:unhideWhenUsed/>
    <w:rsid w:val="00AB4AA8"/>
    <w:rPr>
      <w:vertAlign w:val="superscript"/>
    </w:rPr>
  </w:style>
  <w:style w:type="table" w:styleId="a6">
    <w:name w:val="Table Grid"/>
    <w:basedOn w:val="a1"/>
    <w:uiPriority w:val="59"/>
    <w:rsid w:val="00AB4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F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5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B4AA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AB4AA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styleId="a5">
    <w:name w:val="footnote reference"/>
    <w:uiPriority w:val="99"/>
    <w:semiHidden/>
    <w:unhideWhenUsed/>
    <w:rsid w:val="00AB4AA8"/>
    <w:rPr>
      <w:vertAlign w:val="superscript"/>
    </w:rPr>
  </w:style>
  <w:style w:type="table" w:styleId="a6">
    <w:name w:val="Table Grid"/>
    <w:basedOn w:val="a1"/>
    <w:uiPriority w:val="59"/>
    <w:rsid w:val="00AB4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1B830-6A12-4021-A2EA-B1CBF606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15</Pages>
  <Words>4267</Words>
  <Characters>24327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9</cp:revision>
  <cp:lastPrinted>2016-09-02T11:32:00Z</cp:lastPrinted>
  <dcterms:created xsi:type="dcterms:W3CDTF">2016-08-16T05:46:00Z</dcterms:created>
  <dcterms:modified xsi:type="dcterms:W3CDTF">2016-09-02T12:45:00Z</dcterms:modified>
</cp:coreProperties>
</file>